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B0B86" w:rsidRPr="000329A8" w:rsidRDefault="00EB0B86">
      <w:pPr>
        <w:pStyle w:val="normal0"/>
        <w:spacing w:after="0"/>
        <w:jc w:val="center"/>
        <w:rPr>
          <w:rFonts w:ascii="Times New Roman" w:eastAsia="Times New Roman" w:hAnsi="Times New Roman" w:cs="Times New Roman"/>
          <w:sz w:val="24"/>
          <w:szCs w:val="24"/>
          <w:lang w:val="sq-AL"/>
        </w:rPr>
      </w:pPr>
    </w:p>
    <w:p w:rsidR="00EB0B86" w:rsidRPr="000329A8" w:rsidRDefault="004B4B14">
      <w:pPr>
        <w:pStyle w:val="normal0"/>
        <w:shd w:val="clear" w:color="auto" w:fill="D9D9D9"/>
        <w:spacing w:after="0"/>
        <w:jc w:val="center"/>
        <w:rPr>
          <w:rFonts w:ascii="Times New Roman" w:eastAsia="Times New Roman" w:hAnsi="Times New Roman" w:cs="Times New Roman"/>
          <w:sz w:val="24"/>
          <w:szCs w:val="24"/>
          <w:lang w:val="sq-AL"/>
        </w:rPr>
      </w:pPr>
      <w:r w:rsidRPr="004B4B14">
        <w:rPr>
          <w:rFonts w:ascii="Times New Roman" w:eastAsia="Times New Roman" w:hAnsi="Times New Roman" w:cs="Times New Roman"/>
          <w:b/>
          <w:sz w:val="24"/>
          <w:szCs w:val="24"/>
          <w:lang w:val="sq-AL"/>
        </w:rPr>
        <w:t>PLANI I VEPRIMIT PËR 5 PRIORITETET E KOMISIONIT EVROPIAN, PËR VITIN 2017</w:t>
      </w:r>
    </w:p>
    <w:p w:rsidR="00EB0B86" w:rsidRPr="000329A8" w:rsidRDefault="00EB0B86">
      <w:pPr>
        <w:pStyle w:val="normal0"/>
        <w:spacing w:after="0"/>
        <w:jc w:val="both"/>
        <w:rPr>
          <w:rFonts w:ascii="Times New Roman" w:eastAsia="Times New Roman" w:hAnsi="Times New Roman" w:cs="Times New Roman"/>
          <w:sz w:val="24"/>
          <w:szCs w:val="24"/>
          <w:lang w:val="sq-AL"/>
        </w:rPr>
      </w:pPr>
    </w:p>
    <w:p w:rsidR="00EB0B86" w:rsidRPr="000329A8" w:rsidRDefault="00EB0B86">
      <w:pPr>
        <w:pStyle w:val="normal0"/>
        <w:spacing w:after="0"/>
        <w:jc w:val="both"/>
        <w:rPr>
          <w:rFonts w:ascii="Times New Roman" w:eastAsia="Times New Roman" w:hAnsi="Times New Roman" w:cs="Times New Roman"/>
          <w:sz w:val="24"/>
          <w:szCs w:val="24"/>
          <w:lang w:val="sq-AL"/>
        </w:rPr>
      </w:pPr>
    </w:p>
    <w:p w:rsidR="00EB0B86" w:rsidRPr="000329A8" w:rsidRDefault="00D5577C">
      <w:pPr>
        <w:pStyle w:val="normal0"/>
        <w:spacing w:after="0"/>
        <w:jc w:val="both"/>
        <w:rPr>
          <w:rFonts w:ascii="Times New Roman" w:eastAsia="Times New Roman" w:hAnsi="Times New Roman" w:cs="Times New Roman"/>
          <w:sz w:val="24"/>
          <w:szCs w:val="24"/>
          <w:lang w:val="sq-AL"/>
        </w:rPr>
      </w:pPr>
      <w:r w:rsidRPr="000329A8">
        <w:rPr>
          <w:rFonts w:ascii="Times New Roman" w:eastAsia="Times New Roman" w:hAnsi="Times New Roman" w:cs="Times New Roman"/>
          <w:b/>
          <w:sz w:val="24"/>
          <w:szCs w:val="24"/>
          <w:highlight w:val="lightGray"/>
          <w:lang w:val="sq-AL"/>
        </w:rPr>
        <w:t>PRIORITETI 1 - REFORMA NË ADMINISTRATËN PUBLIKE</w:t>
      </w:r>
      <w:r w:rsidRPr="000329A8">
        <w:rPr>
          <w:rFonts w:ascii="Times New Roman" w:eastAsia="Times New Roman" w:hAnsi="Times New Roman" w:cs="Times New Roman"/>
          <w:b/>
          <w:sz w:val="24"/>
          <w:szCs w:val="24"/>
          <w:lang w:val="sq-AL"/>
        </w:rPr>
        <w:t xml:space="preserve"> </w:t>
      </w:r>
    </w:p>
    <w:p w:rsidR="00EB0B86" w:rsidRPr="000329A8" w:rsidRDefault="00EB0B86">
      <w:pPr>
        <w:pStyle w:val="normal0"/>
        <w:spacing w:after="0"/>
        <w:jc w:val="center"/>
        <w:rPr>
          <w:rFonts w:ascii="Times New Roman" w:eastAsia="Times New Roman" w:hAnsi="Times New Roman" w:cs="Times New Roman"/>
          <w:sz w:val="24"/>
          <w:szCs w:val="24"/>
          <w:lang w:val="sq-AL"/>
        </w:rPr>
      </w:pPr>
    </w:p>
    <w:tbl>
      <w:tblPr>
        <w:tblStyle w:val="a"/>
        <w:tblW w:w="1338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1"/>
        <w:gridCol w:w="217"/>
        <w:gridCol w:w="19"/>
        <w:gridCol w:w="3041"/>
        <w:gridCol w:w="19"/>
        <w:gridCol w:w="236"/>
        <w:gridCol w:w="2457"/>
        <w:gridCol w:w="1379"/>
        <w:gridCol w:w="658"/>
        <w:gridCol w:w="629"/>
        <w:gridCol w:w="485"/>
        <w:gridCol w:w="281"/>
        <w:gridCol w:w="3264"/>
      </w:tblGrid>
      <w:tr w:rsidR="00EB0B86" w:rsidRPr="006D7C1B">
        <w:tc>
          <w:tcPr>
            <w:tcW w:w="13386" w:type="dxa"/>
            <w:gridSpan w:val="13"/>
            <w:shd w:val="clear" w:color="auto" w:fill="C9C9C9"/>
          </w:tcPr>
          <w:p w:rsidR="00EB0B86" w:rsidRPr="006D7C1B" w:rsidRDefault="00D5577C" w:rsidP="006D7C1B">
            <w:pPr>
              <w:pStyle w:val="Heading3"/>
              <w:spacing w:before="0" w:after="0" w:line="300" w:lineRule="exact"/>
              <w:rPr>
                <w:rFonts w:ascii="Times New Roman" w:eastAsia="Times New Roman" w:hAnsi="Times New Roman" w:cs="Times New Roman"/>
                <w:sz w:val="22"/>
                <w:szCs w:val="22"/>
                <w:lang w:val="sq-AL"/>
              </w:rPr>
            </w:pPr>
            <w:r w:rsidRPr="006D7C1B">
              <w:rPr>
                <w:rFonts w:ascii="Times New Roman" w:eastAsia="Times New Roman" w:hAnsi="Times New Roman" w:cs="Times New Roman"/>
                <w:sz w:val="22"/>
                <w:szCs w:val="22"/>
                <w:lang w:val="sq-AL"/>
              </w:rPr>
              <w:t>Rekomandim 1</w:t>
            </w:r>
            <w:r w:rsidRPr="006D7C1B">
              <w:rPr>
                <w:rFonts w:ascii="Times New Roman" w:eastAsia="Times New Roman" w:hAnsi="Times New Roman" w:cs="Times New Roman"/>
                <w:b w:val="0"/>
                <w:sz w:val="22"/>
                <w:szCs w:val="22"/>
                <w:lang w:val="sq-AL"/>
              </w:rPr>
              <w:t xml:space="preserve">: </w:t>
            </w:r>
            <w:r w:rsidRPr="006D7C1B">
              <w:rPr>
                <w:rFonts w:ascii="Times New Roman" w:eastAsia="Times New Roman" w:hAnsi="Times New Roman" w:cs="Times New Roman"/>
                <w:sz w:val="22"/>
                <w:szCs w:val="22"/>
                <w:lang w:val="sq-AL"/>
              </w:rPr>
              <w:t xml:space="preserve">Të bëhet përputhja e buxhetit vjetor me </w:t>
            </w:r>
            <w:proofErr w:type="spellStart"/>
            <w:r w:rsidRPr="006D7C1B">
              <w:rPr>
                <w:rFonts w:ascii="Times New Roman" w:eastAsia="Times New Roman" w:hAnsi="Times New Roman" w:cs="Times New Roman"/>
                <w:sz w:val="22"/>
                <w:szCs w:val="22"/>
                <w:lang w:val="sq-AL"/>
              </w:rPr>
              <w:t>PBA</w:t>
            </w:r>
            <w:proofErr w:type="spellEnd"/>
            <w:r w:rsidRPr="006D7C1B">
              <w:rPr>
                <w:rFonts w:ascii="Times New Roman" w:eastAsia="Times New Roman" w:hAnsi="Times New Roman" w:cs="Times New Roman"/>
                <w:sz w:val="22"/>
                <w:szCs w:val="22"/>
                <w:lang w:val="sq-AL"/>
              </w:rPr>
              <w:t xml:space="preserve"> (programin buxhetor afat-mesëm), me strategjitë në vazhdim të reformës, si dhe me prioritetet e qeverisë</w:t>
            </w:r>
          </w:p>
        </w:tc>
      </w:tr>
      <w:tr w:rsidR="00EB0B86" w:rsidRPr="006D7C1B" w:rsidTr="006D7C1B">
        <w:tc>
          <w:tcPr>
            <w:tcW w:w="937" w:type="dxa"/>
            <w:gridSpan w:val="3"/>
            <w:shd w:val="clear" w:color="auto" w:fill="D9D9D9"/>
          </w:tcPr>
          <w:p w:rsidR="00EB0B86" w:rsidRPr="006D7C1B" w:rsidRDefault="00EB0B86" w:rsidP="006D7C1B">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060" w:type="dxa"/>
            <w:gridSpan w:val="2"/>
            <w:shd w:val="clear" w:color="auto" w:fill="D9D9D9"/>
          </w:tcPr>
          <w:p w:rsidR="00EB0B86" w:rsidRPr="006D7C1B" w:rsidRDefault="00D5577C" w:rsidP="006D7C1B">
            <w:pPr>
              <w:pStyle w:val="normal0"/>
              <w:tabs>
                <w:tab w:val="left" w:pos="780"/>
                <w:tab w:val="center" w:pos="1089"/>
              </w:tabs>
              <w:spacing w:after="0" w:line="300" w:lineRule="exact"/>
              <w:jc w:val="center"/>
              <w:rPr>
                <w:rFonts w:ascii="Times New Roman" w:eastAsia="Times New Roman" w:hAnsi="Times New Roman" w:cs="Times New Roman"/>
                <w:lang w:val="sq-AL"/>
              </w:rPr>
            </w:pPr>
            <w:r w:rsidRPr="006D7C1B">
              <w:rPr>
                <w:rFonts w:ascii="Times New Roman" w:eastAsia="Times New Roman" w:hAnsi="Times New Roman" w:cs="Times New Roman"/>
                <w:b/>
                <w:lang w:val="sq-AL"/>
              </w:rPr>
              <w:t>Masa</w:t>
            </w:r>
          </w:p>
        </w:tc>
        <w:tc>
          <w:tcPr>
            <w:tcW w:w="2693" w:type="dxa"/>
            <w:gridSpan w:val="2"/>
            <w:shd w:val="clear" w:color="auto" w:fill="D9D9D9"/>
          </w:tcPr>
          <w:p w:rsidR="00EB0B86" w:rsidRPr="006D7C1B" w:rsidRDefault="00D5577C" w:rsidP="006D7C1B">
            <w:pPr>
              <w:pStyle w:val="normal0"/>
              <w:spacing w:after="0" w:line="300" w:lineRule="exact"/>
              <w:jc w:val="center"/>
              <w:rPr>
                <w:rFonts w:ascii="Times New Roman" w:eastAsia="Times New Roman" w:hAnsi="Times New Roman" w:cs="Times New Roman"/>
                <w:lang w:val="sq-AL"/>
              </w:rPr>
            </w:pPr>
            <w:r w:rsidRPr="006D7C1B">
              <w:rPr>
                <w:rFonts w:ascii="Times New Roman" w:eastAsia="Times New Roman" w:hAnsi="Times New Roman" w:cs="Times New Roman"/>
                <w:b/>
                <w:lang w:val="sq-AL"/>
              </w:rPr>
              <w:t>Institucioni përgjegjës</w:t>
            </w:r>
          </w:p>
        </w:tc>
        <w:tc>
          <w:tcPr>
            <w:tcW w:w="2037" w:type="dxa"/>
            <w:gridSpan w:val="2"/>
            <w:shd w:val="clear" w:color="auto" w:fill="D9D9D9"/>
          </w:tcPr>
          <w:p w:rsidR="00EB0B86" w:rsidRPr="006D7C1B" w:rsidRDefault="00D5577C" w:rsidP="006D7C1B">
            <w:pPr>
              <w:pStyle w:val="normal0"/>
              <w:spacing w:after="0" w:line="300" w:lineRule="exact"/>
              <w:jc w:val="center"/>
              <w:rPr>
                <w:rFonts w:ascii="Times New Roman" w:eastAsia="Times New Roman" w:hAnsi="Times New Roman" w:cs="Times New Roman"/>
                <w:lang w:val="sq-AL"/>
              </w:rPr>
            </w:pPr>
            <w:r w:rsidRPr="006D7C1B">
              <w:rPr>
                <w:rFonts w:ascii="Times New Roman" w:eastAsia="Times New Roman" w:hAnsi="Times New Roman" w:cs="Times New Roman"/>
                <w:b/>
                <w:lang w:val="sq-AL"/>
              </w:rPr>
              <w:t>Afati</w:t>
            </w:r>
          </w:p>
        </w:tc>
        <w:tc>
          <w:tcPr>
            <w:tcW w:w="1395" w:type="dxa"/>
            <w:gridSpan w:val="3"/>
            <w:shd w:val="clear" w:color="auto" w:fill="D9D9D9"/>
          </w:tcPr>
          <w:p w:rsidR="00EB0B86" w:rsidRPr="006D7C1B" w:rsidRDefault="00D5577C" w:rsidP="006D7C1B">
            <w:pPr>
              <w:pStyle w:val="normal0"/>
              <w:spacing w:after="0" w:line="300" w:lineRule="exact"/>
              <w:rPr>
                <w:rFonts w:ascii="Times New Roman" w:eastAsia="Times New Roman" w:hAnsi="Times New Roman" w:cs="Times New Roman"/>
                <w:lang w:val="sq-AL"/>
              </w:rPr>
            </w:pPr>
            <w:r w:rsidRPr="006D7C1B">
              <w:rPr>
                <w:rFonts w:ascii="Times New Roman" w:eastAsia="Times New Roman" w:hAnsi="Times New Roman" w:cs="Times New Roman"/>
                <w:b/>
                <w:lang w:val="sq-AL"/>
              </w:rPr>
              <w:t>Realizimi</w:t>
            </w:r>
          </w:p>
        </w:tc>
        <w:tc>
          <w:tcPr>
            <w:tcW w:w="3264" w:type="dxa"/>
            <w:shd w:val="clear" w:color="auto" w:fill="D9D9D9"/>
          </w:tcPr>
          <w:p w:rsidR="00EB0B86" w:rsidRPr="006D7C1B" w:rsidRDefault="00D5577C" w:rsidP="006D7C1B">
            <w:pPr>
              <w:pStyle w:val="normal0"/>
              <w:tabs>
                <w:tab w:val="left" w:pos="626"/>
              </w:tabs>
              <w:spacing w:after="0" w:line="300" w:lineRule="exact"/>
              <w:jc w:val="center"/>
              <w:rPr>
                <w:rFonts w:ascii="Times New Roman" w:eastAsia="Times New Roman" w:hAnsi="Times New Roman" w:cs="Times New Roman"/>
                <w:lang w:val="sq-AL"/>
              </w:rPr>
            </w:pPr>
            <w:r w:rsidRPr="006D7C1B">
              <w:rPr>
                <w:rFonts w:ascii="Times New Roman" w:eastAsia="Times New Roman" w:hAnsi="Times New Roman" w:cs="Times New Roman"/>
                <w:b/>
                <w:lang w:val="sq-AL"/>
              </w:rPr>
              <w:t>Komente</w:t>
            </w:r>
          </w:p>
        </w:tc>
      </w:tr>
      <w:tr w:rsidR="00EB0B86" w:rsidRPr="006D7C1B" w:rsidTr="006D7C1B">
        <w:tc>
          <w:tcPr>
            <w:tcW w:w="937" w:type="dxa"/>
            <w:gridSpan w:val="3"/>
            <w:tcBorders>
              <w:bottom w:val="single" w:sz="4" w:space="0" w:color="000000"/>
            </w:tcBorders>
          </w:tcPr>
          <w:p w:rsidR="00EB0B86" w:rsidRPr="006D7C1B" w:rsidRDefault="00D5577C" w:rsidP="006D7C1B">
            <w:pPr>
              <w:pStyle w:val="normal0"/>
              <w:spacing w:after="0" w:line="300" w:lineRule="exact"/>
              <w:jc w:val="both"/>
              <w:rPr>
                <w:rFonts w:ascii="Times New Roman" w:eastAsia="Times New Roman" w:hAnsi="Times New Roman" w:cs="Times New Roman"/>
                <w:lang w:val="sq-AL"/>
              </w:rPr>
            </w:pPr>
            <w:r w:rsidRPr="006D7C1B">
              <w:rPr>
                <w:rFonts w:ascii="Times New Roman" w:eastAsia="Times New Roman" w:hAnsi="Times New Roman" w:cs="Times New Roman"/>
                <w:lang w:val="sq-AL"/>
              </w:rPr>
              <w:t>1.</w:t>
            </w:r>
          </w:p>
        </w:tc>
        <w:tc>
          <w:tcPr>
            <w:tcW w:w="3060" w:type="dxa"/>
            <w:gridSpan w:val="2"/>
            <w:tcBorders>
              <w:bottom w:val="single" w:sz="4" w:space="0" w:color="000000"/>
            </w:tcBorders>
          </w:tcPr>
          <w:p w:rsidR="00EB0B86" w:rsidRPr="006D7C1B" w:rsidRDefault="00D5577C" w:rsidP="006D7C1B">
            <w:pPr>
              <w:pStyle w:val="normal0"/>
              <w:spacing w:after="0" w:line="300" w:lineRule="exact"/>
              <w:rPr>
                <w:rFonts w:ascii="Times New Roman" w:eastAsia="Times New Roman" w:hAnsi="Times New Roman" w:cs="Times New Roman"/>
                <w:lang w:val="sq-AL"/>
              </w:rPr>
            </w:pPr>
            <w:r w:rsidRPr="006D7C1B">
              <w:rPr>
                <w:rFonts w:ascii="Times New Roman" w:eastAsia="Times New Roman" w:hAnsi="Times New Roman" w:cs="Times New Roman"/>
                <w:b/>
                <w:lang w:val="sq-AL"/>
              </w:rPr>
              <w:t xml:space="preserve">Përputhja e buxhetit vjetor me </w:t>
            </w:r>
            <w:proofErr w:type="spellStart"/>
            <w:r w:rsidRPr="006D7C1B">
              <w:rPr>
                <w:rFonts w:ascii="Times New Roman" w:eastAsia="Times New Roman" w:hAnsi="Times New Roman" w:cs="Times New Roman"/>
                <w:b/>
                <w:lang w:val="sq-AL"/>
              </w:rPr>
              <w:t>PBA</w:t>
            </w:r>
            <w:proofErr w:type="spellEnd"/>
            <w:r w:rsidRPr="006D7C1B">
              <w:rPr>
                <w:rFonts w:ascii="Times New Roman" w:eastAsia="Times New Roman" w:hAnsi="Times New Roman" w:cs="Times New Roman"/>
                <w:b/>
                <w:lang w:val="sq-AL"/>
              </w:rPr>
              <w:t xml:space="preserve"> (</w:t>
            </w:r>
            <w:r w:rsidRPr="006D7C1B">
              <w:rPr>
                <w:rFonts w:ascii="Times New Roman" w:eastAsia="Times New Roman" w:hAnsi="Times New Roman" w:cs="Times New Roman"/>
                <w:b/>
                <w:i/>
                <w:lang w:val="sq-AL"/>
              </w:rPr>
              <w:t>programin buxhetor afat-mesëm</w:t>
            </w:r>
            <w:r w:rsidRPr="006D7C1B">
              <w:rPr>
                <w:rFonts w:ascii="Times New Roman" w:eastAsia="Times New Roman" w:hAnsi="Times New Roman" w:cs="Times New Roman"/>
                <w:b/>
                <w:lang w:val="sq-AL"/>
              </w:rPr>
              <w:t>), me strategjitë në vazhdim të reformës, si dhe me prioritetet e qeverisë</w:t>
            </w:r>
          </w:p>
        </w:tc>
        <w:tc>
          <w:tcPr>
            <w:tcW w:w="2693" w:type="dxa"/>
            <w:gridSpan w:val="2"/>
            <w:tcBorders>
              <w:bottom w:val="single" w:sz="4" w:space="0" w:color="000000"/>
            </w:tcBorders>
          </w:tcPr>
          <w:p w:rsidR="00EB0B86" w:rsidRPr="006D7C1B" w:rsidRDefault="00EB0B86" w:rsidP="006D7C1B">
            <w:pPr>
              <w:pStyle w:val="normal0"/>
              <w:spacing w:after="0" w:line="300" w:lineRule="exact"/>
              <w:jc w:val="both"/>
              <w:rPr>
                <w:rFonts w:ascii="Times New Roman" w:eastAsia="Times New Roman" w:hAnsi="Times New Roman" w:cs="Times New Roman"/>
                <w:lang w:val="sq-AL"/>
              </w:rPr>
            </w:pPr>
          </w:p>
        </w:tc>
        <w:tc>
          <w:tcPr>
            <w:tcW w:w="2037" w:type="dxa"/>
            <w:gridSpan w:val="2"/>
            <w:tcBorders>
              <w:bottom w:val="single" w:sz="4" w:space="0" w:color="000000"/>
            </w:tcBorders>
          </w:tcPr>
          <w:p w:rsidR="00EB0B86" w:rsidRPr="006D7C1B" w:rsidRDefault="00EB0B86" w:rsidP="006D7C1B">
            <w:pPr>
              <w:pStyle w:val="normal0"/>
              <w:spacing w:after="0" w:line="300" w:lineRule="exact"/>
              <w:rPr>
                <w:rFonts w:ascii="Times New Roman" w:eastAsia="Times New Roman" w:hAnsi="Times New Roman" w:cs="Times New Roman"/>
                <w:lang w:val="sq-AL"/>
              </w:rPr>
            </w:pPr>
          </w:p>
        </w:tc>
        <w:tc>
          <w:tcPr>
            <w:tcW w:w="1395" w:type="dxa"/>
            <w:gridSpan w:val="3"/>
            <w:tcBorders>
              <w:bottom w:val="single" w:sz="4" w:space="0" w:color="000000"/>
            </w:tcBorders>
          </w:tcPr>
          <w:p w:rsidR="00EB0B86" w:rsidRPr="006D7C1B" w:rsidRDefault="00EB0B86" w:rsidP="006D7C1B">
            <w:pPr>
              <w:pStyle w:val="normal0"/>
              <w:spacing w:after="0" w:line="300" w:lineRule="exact"/>
              <w:jc w:val="both"/>
              <w:rPr>
                <w:rFonts w:ascii="Times New Roman" w:eastAsia="Times New Roman" w:hAnsi="Times New Roman" w:cs="Times New Roman"/>
                <w:lang w:val="sq-AL"/>
              </w:rPr>
            </w:pPr>
          </w:p>
        </w:tc>
        <w:tc>
          <w:tcPr>
            <w:tcW w:w="3264" w:type="dxa"/>
            <w:tcBorders>
              <w:bottom w:val="single" w:sz="4" w:space="0" w:color="000000"/>
            </w:tcBorders>
          </w:tcPr>
          <w:p w:rsidR="00EB0B86" w:rsidRPr="006D7C1B" w:rsidRDefault="00EB0B86" w:rsidP="006D7C1B">
            <w:pPr>
              <w:pStyle w:val="normal0"/>
              <w:spacing w:after="0" w:line="300" w:lineRule="exact"/>
              <w:rPr>
                <w:rFonts w:ascii="Times New Roman" w:eastAsia="Times New Roman" w:hAnsi="Times New Roman" w:cs="Times New Roman"/>
                <w:lang w:val="sq-AL"/>
              </w:rPr>
            </w:pPr>
          </w:p>
        </w:tc>
      </w:tr>
      <w:tr w:rsidR="00EB0B86" w:rsidRPr="006D7C1B" w:rsidTr="006D7C1B">
        <w:tc>
          <w:tcPr>
            <w:tcW w:w="937" w:type="dxa"/>
            <w:gridSpan w:val="3"/>
            <w:vMerge w:val="restart"/>
          </w:tcPr>
          <w:p w:rsidR="00EB0B86" w:rsidRPr="006D7C1B" w:rsidRDefault="00EB0B86" w:rsidP="006D7C1B">
            <w:pPr>
              <w:pStyle w:val="normal0"/>
              <w:spacing w:after="0" w:line="300" w:lineRule="exact"/>
              <w:jc w:val="both"/>
              <w:rPr>
                <w:rFonts w:ascii="Times New Roman" w:eastAsia="Times New Roman" w:hAnsi="Times New Roman" w:cs="Times New Roman"/>
                <w:lang w:val="sq-AL"/>
              </w:rPr>
            </w:pPr>
          </w:p>
        </w:tc>
        <w:tc>
          <w:tcPr>
            <w:tcW w:w="3060" w:type="dxa"/>
            <w:gridSpan w:val="2"/>
            <w:tcBorders>
              <w:bottom w:val="single" w:sz="4" w:space="0" w:color="000000"/>
            </w:tcBorders>
          </w:tcPr>
          <w:p w:rsidR="00EB0B86" w:rsidRPr="006D7C1B" w:rsidRDefault="006D7C1B" w:rsidP="006D7C1B">
            <w:pPr>
              <w:pStyle w:val="normal0"/>
              <w:spacing w:after="0" w:line="300" w:lineRule="exact"/>
              <w:ind w:left="-24"/>
              <w:rPr>
                <w:rFonts w:ascii="Times New Roman" w:eastAsia="Times New Roman" w:hAnsi="Times New Roman" w:cs="Times New Roman"/>
                <w:lang w:val="sq-AL"/>
              </w:rPr>
            </w:pPr>
            <w:r>
              <w:rPr>
                <w:rFonts w:ascii="Times New Roman" w:eastAsia="Times New Roman" w:hAnsi="Times New Roman" w:cs="Times New Roman"/>
                <w:lang w:val="sq-AL"/>
              </w:rPr>
              <w:t xml:space="preserve">1.1. </w:t>
            </w:r>
            <w:r w:rsidR="00D5577C" w:rsidRPr="006D7C1B">
              <w:rPr>
                <w:rFonts w:ascii="Times New Roman" w:eastAsia="Times New Roman" w:hAnsi="Times New Roman" w:cs="Times New Roman"/>
                <w:lang w:val="sq-AL"/>
              </w:rPr>
              <w:t xml:space="preserve">Diskutimi paraprak i </w:t>
            </w:r>
            <w:proofErr w:type="spellStart"/>
            <w:r w:rsidR="00D5577C" w:rsidRPr="006D7C1B">
              <w:rPr>
                <w:rFonts w:ascii="Times New Roman" w:eastAsia="Times New Roman" w:hAnsi="Times New Roman" w:cs="Times New Roman"/>
                <w:lang w:val="sq-AL"/>
              </w:rPr>
              <w:t>PBA</w:t>
            </w:r>
            <w:proofErr w:type="spellEnd"/>
            <w:r w:rsidR="00D5577C" w:rsidRPr="006D7C1B">
              <w:rPr>
                <w:rFonts w:ascii="Times New Roman" w:eastAsia="Times New Roman" w:hAnsi="Times New Roman" w:cs="Times New Roman"/>
                <w:lang w:val="sq-AL"/>
              </w:rPr>
              <w:t xml:space="preserve"> (</w:t>
            </w:r>
            <w:r w:rsidR="00D5577C" w:rsidRPr="006D7C1B">
              <w:rPr>
                <w:rFonts w:ascii="Times New Roman" w:eastAsia="Times New Roman" w:hAnsi="Times New Roman" w:cs="Times New Roman"/>
                <w:i/>
                <w:lang w:val="sq-AL"/>
              </w:rPr>
              <w:t>Faza e Parë)</w:t>
            </w:r>
            <w:r w:rsidR="00D5577C" w:rsidRPr="006D7C1B">
              <w:rPr>
                <w:rFonts w:ascii="Times New Roman" w:eastAsia="Times New Roman" w:hAnsi="Times New Roman" w:cs="Times New Roman"/>
                <w:lang w:val="sq-AL"/>
              </w:rPr>
              <w:t xml:space="preserve">  2018 – 2020 në Grupin e Menaxhimit të Integruar të Politikave për Mirëqeverisjen dhe Administratën Publike.</w:t>
            </w:r>
          </w:p>
        </w:tc>
        <w:tc>
          <w:tcPr>
            <w:tcW w:w="2693" w:type="dxa"/>
            <w:gridSpan w:val="2"/>
            <w:tcBorders>
              <w:bottom w:val="single" w:sz="4" w:space="0" w:color="000000"/>
            </w:tcBorders>
          </w:tcPr>
          <w:p w:rsidR="00EB0B86" w:rsidRPr="006D7C1B" w:rsidRDefault="00D5577C" w:rsidP="006D7C1B">
            <w:pPr>
              <w:pStyle w:val="normal0"/>
              <w:spacing w:after="0" w:line="300" w:lineRule="exact"/>
              <w:jc w:val="center"/>
              <w:rPr>
                <w:rFonts w:ascii="Times New Roman" w:eastAsia="Times New Roman" w:hAnsi="Times New Roman" w:cs="Times New Roman"/>
                <w:lang w:val="sq-AL"/>
              </w:rPr>
            </w:pPr>
            <w:r w:rsidRPr="006D7C1B">
              <w:rPr>
                <w:rFonts w:ascii="Times New Roman" w:eastAsia="Times New Roman" w:hAnsi="Times New Roman" w:cs="Times New Roman"/>
                <w:lang w:val="sq-AL"/>
              </w:rPr>
              <w:t>Grupi i Menaxhimit të Integruar të Politikave për Mirëqeverisjen dhe Administratën Publike</w:t>
            </w:r>
          </w:p>
          <w:p w:rsidR="00EB0B86" w:rsidRPr="006D7C1B" w:rsidRDefault="00EB0B86" w:rsidP="006D7C1B">
            <w:pPr>
              <w:pStyle w:val="normal0"/>
              <w:spacing w:after="0" w:line="300" w:lineRule="exact"/>
              <w:jc w:val="center"/>
              <w:rPr>
                <w:rFonts w:ascii="Times New Roman" w:eastAsia="Times New Roman" w:hAnsi="Times New Roman" w:cs="Times New Roman"/>
                <w:lang w:val="sq-AL"/>
              </w:rPr>
            </w:pPr>
          </w:p>
          <w:p w:rsidR="00EB0B86" w:rsidRPr="006D7C1B" w:rsidRDefault="00D5577C" w:rsidP="006D7C1B">
            <w:pPr>
              <w:pStyle w:val="normal0"/>
              <w:spacing w:after="0" w:line="300" w:lineRule="exact"/>
              <w:jc w:val="center"/>
              <w:rPr>
                <w:rFonts w:ascii="Times New Roman" w:eastAsia="Times New Roman" w:hAnsi="Times New Roman" w:cs="Times New Roman"/>
                <w:lang w:val="sq-AL"/>
              </w:rPr>
            </w:pPr>
            <w:r w:rsidRPr="006D7C1B">
              <w:rPr>
                <w:rFonts w:ascii="Times New Roman" w:eastAsia="Times New Roman" w:hAnsi="Times New Roman" w:cs="Times New Roman"/>
                <w:lang w:val="sq-AL"/>
              </w:rPr>
              <w:t>Departamenti i Programit të Zhvillimit, Financimeve dhe Ndihmës së Huaj</w:t>
            </w:r>
          </w:p>
        </w:tc>
        <w:tc>
          <w:tcPr>
            <w:tcW w:w="2037" w:type="dxa"/>
            <w:gridSpan w:val="2"/>
            <w:tcBorders>
              <w:bottom w:val="single" w:sz="4" w:space="0" w:color="000000"/>
            </w:tcBorders>
          </w:tcPr>
          <w:p w:rsidR="00EB0B86" w:rsidRPr="006D7C1B" w:rsidRDefault="00D5577C" w:rsidP="006D7C1B">
            <w:pPr>
              <w:pStyle w:val="normal0"/>
              <w:spacing w:after="0" w:line="300" w:lineRule="exact"/>
              <w:rPr>
                <w:rFonts w:ascii="Times New Roman" w:eastAsia="Times New Roman" w:hAnsi="Times New Roman" w:cs="Times New Roman"/>
                <w:lang w:val="sq-AL"/>
              </w:rPr>
            </w:pPr>
            <w:r w:rsidRPr="006D7C1B">
              <w:rPr>
                <w:rFonts w:ascii="Times New Roman" w:eastAsia="Times New Roman" w:hAnsi="Times New Roman" w:cs="Times New Roman"/>
                <w:lang w:val="sq-AL"/>
              </w:rPr>
              <w:t>Mars 2017</w:t>
            </w:r>
          </w:p>
        </w:tc>
        <w:tc>
          <w:tcPr>
            <w:tcW w:w="1395" w:type="dxa"/>
            <w:gridSpan w:val="3"/>
          </w:tcPr>
          <w:p w:rsidR="00EB0B86" w:rsidRPr="006D7C1B" w:rsidRDefault="00EB0B86" w:rsidP="006D7C1B">
            <w:pPr>
              <w:pStyle w:val="normal0"/>
              <w:spacing w:after="0" w:line="300" w:lineRule="exact"/>
              <w:rPr>
                <w:rFonts w:ascii="Times New Roman" w:eastAsia="Times New Roman" w:hAnsi="Times New Roman" w:cs="Times New Roman"/>
                <w:lang w:val="sq-AL"/>
              </w:rPr>
            </w:pPr>
          </w:p>
        </w:tc>
        <w:tc>
          <w:tcPr>
            <w:tcW w:w="3264" w:type="dxa"/>
          </w:tcPr>
          <w:p w:rsidR="00EB0B86" w:rsidRPr="006D7C1B" w:rsidRDefault="00EB0B86" w:rsidP="006D7C1B">
            <w:pPr>
              <w:pStyle w:val="normal0"/>
              <w:spacing w:after="0" w:line="300" w:lineRule="exact"/>
              <w:jc w:val="both"/>
              <w:rPr>
                <w:rFonts w:ascii="Times New Roman" w:eastAsia="Times New Roman" w:hAnsi="Times New Roman" w:cs="Times New Roman"/>
                <w:lang w:val="sq-AL"/>
              </w:rPr>
            </w:pPr>
          </w:p>
        </w:tc>
      </w:tr>
      <w:tr w:rsidR="00EB0B86" w:rsidRPr="006D7C1B" w:rsidTr="006D7C1B">
        <w:tc>
          <w:tcPr>
            <w:tcW w:w="937" w:type="dxa"/>
            <w:gridSpan w:val="3"/>
            <w:vMerge/>
          </w:tcPr>
          <w:p w:rsidR="00EB0B86" w:rsidRPr="006D7C1B" w:rsidRDefault="00EB0B86" w:rsidP="006D7C1B">
            <w:pPr>
              <w:pStyle w:val="normal0"/>
              <w:spacing w:after="0" w:line="300" w:lineRule="exact"/>
              <w:jc w:val="both"/>
              <w:rPr>
                <w:rFonts w:ascii="Times New Roman" w:eastAsia="Times New Roman" w:hAnsi="Times New Roman" w:cs="Times New Roman"/>
                <w:lang w:val="sq-AL"/>
              </w:rPr>
            </w:pPr>
          </w:p>
        </w:tc>
        <w:tc>
          <w:tcPr>
            <w:tcW w:w="3060" w:type="dxa"/>
            <w:gridSpan w:val="2"/>
            <w:tcBorders>
              <w:bottom w:val="single" w:sz="4" w:space="0" w:color="000000"/>
            </w:tcBorders>
          </w:tcPr>
          <w:p w:rsidR="00EB0B86" w:rsidRPr="006D7C1B" w:rsidRDefault="00D5577C" w:rsidP="006D7C1B">
            <w:pPr>
              <w:pStyle w:val="normal0"/>
              <w:spacing w:after="0" w:line="300" w:lineRule="exact"/>
              <w:jc w:val="both"/>
              <w:rPr>
                <w:rFonts w:ascii="Times New Roman" w:eastAsia="Times New Roman" w:hAnsi="Times New Roman" w:cs="Times New Roman"/>
                <w:lang w:val="sq-AL"/>
              </w:rPr>
            </w:pPr>
            <w:r w:rsidRPr="006D7C1B">
              <w:rPr>
                <w:rFonts w:ascii="Times New Roman" w:eastAsia="Times New Roman" w:hAnsi="Times New Roman" w:cs="Times New Roman"/>
                <w:lang w:val="sq-AL"/>
              </w:rPr>
              <w:t>1.2 Përgatitja e kërkesave buxhetore nga institucionet  në linjë me strategjitë në sektorin e Reformës së Administratës Publike dhe prioritetet e qeverisë.</w:t>
            </w:r>
          </w:p>
          <w:p w:rsidR="00EB0B86" w:rsidRPr="006D7C1B" w:rsidRDefault="00EB0B86" w:rsidP="006D7C1B">
            <w:pPr>
              <w:pStyle w:val="normal0"/>
              <w:spacing w:after="0" w:line="300" w:lineRule="exact"/>
              <w:jc w:val="both"/>
              <w:rPr>
                <w:rFonts w:ascii="Times New Roman" w:eastAsia="Times New Roman" w:hAnsi="Times New Roman" w:cs="Times New Roman"/>
                <w:lang w:val="sq-AL"/>
              </w:rPr>
            </w:pPr>
          </w:p>
        </w:tc>
        <w:tc>
          <w:tcPr>
            <w:tcW w:w="2693" w:type="dxa"/>
            <w:gridSpan w:val="2"/>
            <w:tcBorders>
              <w:bottom w:val="single" w:sz="4" w:space="0" w:color="000000"/>
            </w:tcBorders>
          </w:tcPr>
          <w:p w:rsidR="00EB0B86" w:rsidRPr="006D7C1B" w:rsidRDefault="00D5577C" w:rsidP="006D7C1B">
            <w:pPr>
              <w:pStyle w:val="normal0"/>
              <w:spacing w:after="0" w:line="300" w:lineRule="exact"/>
              <w:jc w:val="center"/>
              <w:rPr>
                <w:rFonts w:ascii="Times New Roman" w:eastAsia="Times New Roman" w:hAnsi="Times New Roman" w:cs="Times New Roman"/>
                <w:lang w:val="sq-AL"/>
              </w:rPr>
            </w:pPr>
            <w:r w:rsidRPr="006D7C1B">
              <w:rPr>
                <w:rFonts w:ascii="Times New Roman" w:eastAsia="Times New Roman" w:hAnsi="Times New Roman" w:cs="Times New Roman"/>
                <w:lang w:val="sq-AL"/>
              </w:rPr>
              <w:t>Departamenti i Programit të Zhvillimit, Financimeve dhe Ndihmës së Huaj</w:t>
            </w:r>
          </w:p>
          <w:p w:rsidR="00EB0B86" w:rsidRPr="006D7C1B" w:rsidRDefault="00EB0B86" w:rsidP="006D7C1B">
            <w:pPr>
              <w:pStyle w:val="normal0"/>
              <w:spacing w:after="0" w:line="300" w:lineRule="exact"/>
              <w:jc w:val="center"/>
              <w:rPr>
                <w:rFonts w:ascii="Times New Roman" w:eastAsia="Times New Roman" w:hAnsi="Times New Roman" w:cs="Times New Roman"/>
                <w:lang w:val="sq-AL"/>
              </w:rPr>
            </w:pPr>
          </w:p>
          <w:p w:rsidR="00EB0B86" w:rsidRPr="006D7C1B" w:rsidRDefault="00D5577C" w:rsidP="006D7C1B">
            <w:pPr>
              <w:pStyle w:val="normal0"/>
              <w:spacing w:after="0" w:line="300" w:lineRule="exact"/>
              <w:jc w:val="center"/>
              <w:rPr>
                <w:rFonts w:ascii="Times New Roman" w:eastAsia="Times New Roman" w:hAnsi="Times New Roman" w:cs="Times New Roman"/>
                <w:lang w:val="sq-AL"/>
              </w:rPr>
            </w:pPr>
            <w:r w:rsidRPr="006D7C1B">
              <w:rPr>
                <w:rFonts w:ascii="Times New Roman" w:eastAsia="Times New Roman" w:hAnsi="Times New Roman" w:cs="Times New Roman"/>
                <w:lang w:val="sq-AL"/>
              </w:rPr>
              <w:t>Të gjitha institucionet që kanë aktivitete në strategjitë nën sektorin e PAR.</w:t>
            </w:r>
          </w:p>
          <w:p w:rsidR="00EB0B86" w:rsidRPr="006D7C1B" w:rsidRDefault="00EB0B86" w:rsidP="006D7C1B">
            <w:pPr>
              <w:pStyle w:val="normal0"/>
              <w:shd w:val="clear" w:color="auto" w:fill="FFFFFF"/>
              <w:spacing w:after="0" w:line="300" w:lineRule="exact"/>
              <w:jc w:val="center"/>
              <w:rPr>
                <w:rFonts w:ascii="Times New Roman" w:eastAsia="Times New Roman" w:hAnsi="Times New Roman" w:cs="Times New Roman"/>
                <w:lang w:val="sq-AL"/>
              </w:rPr>
            </w:pPr>
          </w:p>
          <w:p w:rsidR="00EB0B86" w:rsidRPr="006D7C1B" w:rsidRDefault="00D5577C" w:rsidP="006D7C1B">
            <w:pPr>
              <w:pStyle w:val="normal0"/>
              <w:spacing w:after="0" w:line="300" w:lineRule="exact"/>
              <w:jc w:val="center"/>
              <w:rPr>
                <w:rFonts w:ascii="Times New Roman" w:eastAsia="Times New Roman" w:hAnsi="Times New Roman" w:cs="Times New Roman"/>
                <w:lang w:val="sq-AL"/>
              </w:rPr>
            </w:pPr>
            <w:r w:rsidRPr="006D7C1B">
              <w:rPr>
                <w:rFonts w:ascii="Times New Roman" w:eastAsia="Times New Roman" w:hAnsi="Times New Roman" w:cs="Times New Roman"/>
                <w:lang w:val="sq-AL"/>
              </w:rPr>
              <w:lastRenderedPageBreak/>
              <w:t>Ministria e Financave</w:t>
            </w:r>
          </w:p>
        </w:tc>
        <w:tc>
          <w:tcPr>
            <w:tcW w:w="2037" w:type="dxa"/>
            <w:gridSpan w:val="2"/>
            <w:tcBorders>
              <w:bottom w:val="single" w:sz="4" w:space="0" w:color="000000"/>
            </w:tcBorders>
          </w:tcPr>
          <w:p w:rsidR="00EB0B86" w:rsidRPr="006D7C1B" w:rsidRDefault="00D5577C" w:rsidP="006D7C1B">
            <w:pPr>
              <w:pStyle w:val="normal0"/>
              <w:spacing w:after="0" w:line="300" w:lineRule="exact"/>
              <w:rPr>
                <w:rFonts w:ascii="Times New Roman" w:eastAsia="Times New Roman" w:hAnsi="Times New Roman" w:cs="Times New Roman"/>
                <w:lang w:val="sq-AL"/>
              </w:rPr>
            </w:pPr>
            <w:r w:rsidRPr="006D7C1B">
              <w:rPr>
                <w:rFonts w:ascii="Times New Roman" w:eastAsia="Times New Roman" w:hAnsi="Times New Roman" w:cs="Times New Roman"/>
                <w:lang w:val="sq-AL"/>
              </w:rPr>
              <w:lastRenderedPageBreak/>
              <w:t>Maj 2017</w:t>
            </w:r>
          </w:p>
        </w:tc>
        <w:tc>
          <w:tcPr>
            <w:tcW w:w="1395" w:type="dxa"/>
            <w:gridSpan w:val="3"/>
          </w:tcPr>
          <w:p w:rsidR="00EB0B86" w:rsidRPr="006D7C1B" w:rsidRDefault="00EB0B86" w:rsidP="006D7C1B">
            <w:pPr>
              <w:pStyle w:val="normal0"/>
              <w:spacing w:after="0" w:line="300" w:lineRule="exact"/>
              <w:rPr>
                <w:rFonts w:ascii="Times New Roman" w:eastAsia="Times New Roman" w:hAnsi="Times New Roman" w:cs="Times New Roman"/>
                <w:lang w:val="sq-AL"/>
              </w:rPr>
            </w:pPr>
          </w:p>
        </w:tc>
        <w:tc>
          <w:tcPr>
            <w:tcW w:w="3264" w:type="dxa"/>
          </w:tcPr>
          <w:p w:rsidR="00EB0B86" w:rsidRPr="006D7C1B" w:rsidRDefault="00EB0B86" w:rsidP="006D7C1B">
            <w:pPr>
              <w:pStyle w:val="normal0"/>
              <w:spacing w:after="0" w:line="300" w:lineRule="exact"/>
              <w:jc w:val="both"/>
              <w:rPr>
                <w:rFonts w:ascii="Times New Roman" w:eastAsia="Times New Roman" w:hAnsi="Times New Roman" w:cs="Times New Roman"/>
                <w:lang w:val="sq-AL"/>
              </w:rPr>
            </w:pPr>
          </w:p>
        </w:tc>
      </w:tr>
      <w:tr w:rsidR="00EB0B86" w:rsidRPr="006D7C1B" w:rsidTr="006D7C1B">
        <w:tc>
          <w:tcPr>
            <w:tcW w:w="937" w:type="dxa"/>
            <w:gridSpan w:val="3"/>
            <w:vMerge/>
          </w:tcPr>
          <w:p w:rsidR="00EB0B86" w:rsidRPr="006D7C1B" w:rsidRDefault="00EB0B86" w:rsidP="006D7C1B">
            <w:pPr>
              <w:pStyle w:val="normal0"/>
              <w:spacing w:after="0" w:line="300" w:lineRule="exact"/>
              <w:jc w:val="both"/>
              <w:rPr>
                <w:rFonts w:ascii="Times New Roman" w:eastAsia="Times New Roman" w:hAnsi="Times New Roman" w:cs="Times New Roman"/>
                <w:lang w:val="sq-AL"/>
              </w:rPr>
            </w:pPr>
          </w:p>
        </w:tc>
        <w:tc>
          <w:tcPr>
            <w:tcW w:w="3060" w:type="dxa"/>
            <w:gridSpan w:val="2"/>
            <w:tcBorders>
              <w:bottom w:val="single" w:sz="4" w:space="0" w:color="000000"/>
            </w:tcBorders>
          </w:tcPr>
          <w:p w:rsidR="00EB0B86" w:rsidRPr="006D7C1B" w:rsidRDefault="00D5577C" w:rsidP="006D7C1B">
            <w:pPr>
              <w:pStyle w:val="normal0"/>
              <w:spacing w:after="0" w:line="300" w:lineRule="exact"/>
              <w:rPr>
                <w:rFonts w:ascii="Times New Roman" w:eastAsia="Times New Roman" w:hAnsi="Times New Roman" w:cs="Times New Roman"/>
                <w:lang w:val="sq-AL"/>
              </w:rPr>
            </w:pPr>
            <w:r w:rsidRPr="006D7C1B">
              <w:rPr>
                <w:rFonts w:ascii="Times New Roman" w:eastAsia="Times New Roman" w:hAnsi="Times New Roman" w:cs="Times New Roman"/>
                <w:lang w:val="sq-AL"/>
              </w:rPr>
              <w:t>1.3 Dërgimi i kërkesave buxhetore pranë Ministrisë së Financave nga të gjithë institucionet përgjegjëse</w:t>
            </w:r>
          </w:p>
        </w:tc>
        <w:tc>
          <w:tcPr>
            <w:tcW w:w="2693" w:type="dxa"/>
            <w:gridSpan w:val="2"/>
            <w:tcBorders>
              <w:bottom w:val="single" w:sz="4" w:space="0" w:color="000000"/>
            </w:tcBorders>
          </w:tcPr>
          <w:p w:rsidR="00EB0B86" w:rsidRPr="006D7C1B" w:rsidRDefault="00D5577C" w:rsidP="006D7C1B">
            <w:pPr>
              <w:pStyle w:val="normal0"/>
              <w:spacing w:after="0" w:line="300" w:lineRule="exact"/>
              <w:jc w:val="center"/>
              <w:rPr>
                <w:rFonts w:ascii="Times New Roman" w:eastAsia="Times New Roman" w:hAnsi="Times New Roman" w:cs="Times New Roman"/>
                <w:lang w:val="sq-AL"/>
              </w:rPr>
            </w:pPr>
            <w:r w:rsidRPr="006D7C1B">
              <w:rPr>
                <w:rFonts w:ascii="Times New Roman" w:eastAsia="Times New Roman" w:hAnsi="Times New Roman" w:cs="Times New Roman"/>
                <w:lang w:val="sq-AL"/>
              </w:rPr>
              <w:t>Të gjitha institucionet që kanë aktivitete në strategjitë nën sektorin e PAR.</w:t>
            </w:r>
          </w:p>
          <w:p w:rsidR="00EB0B86" w:rsidRPr="006D7C1B" w:rsidRDefault="00EB0B86" w:rsidP="006D7C1B">
            <w:pPr>
              <w:pStyle w:val="normal0"/>
              <w:spacing w:after="0" w:line="300" w:lineRule="exact"/>
              <w:jc w:val="center"/>
              <w:rPr>
                <w:rFonts w:ascii="Times New Roman" w:eastAsia="Times New Roman" w:hAnsi="Times New Roman" w:cs="Times New Roman"/>
                <w:lang w:val="sq-AL"/>
              </w:rPr>
            </w:pPr>
          </w:p>
          <w:p w:rsidR="00EB0B86" w:rsidRPr="006D7C1B" w:rsidRDefault="00D5577C" w:rsidP="006D7C1B">
            <w:pPr>
              <w:pStyle w:val="normal0"/>
              <w:spacing w:after="0" w:line="300" w:lineRule="exact"/>
              <w:jc w:val="center"/>
              <w:rPr>
                <w:rFonts w:ascii="Times New Roman" w:eastAsia="Times New Roman" w:hAnsi="Times New Roman" w:cs="Times New Roman"/>
                <w:lang w:val="sq-AL"/>
              </w:rPr>
            </w:pPr>
            <w:r w:rsidRPr="006D7C1B">
              <w:rPr>
                <w:rFonts w:ascii="Times New Roman" w:eastAsia="Times New Roman" w:hAnsi="Times New Roman" w:cs="Times New Roman"/>
                <w:lang w:val="sq-AL"/>
              </w:rPr>
              <w:t>Ministria e Financave</w:t>
            </w:r>
          </w:p>
        </w:tc>
        <w:tc>
          <w:tcPr>
            <w:tcW w:w="2037" w:type="dxa"/>
            <w:gridSpan w:val="2"/>
            <w:tcBorders>
              <w:bottom w:val="single" w:sz="4" w:space="0" w:color="000000"/>
            </w:tcBorders>
          </w:tcPr>
          <w:p w:rsidR="00EB0B86" w:rsidRPr="006D7C1B" w:rsidRDefault="00D5577C" w:rsidP="006D7C1B">
            <w:pPr>
              <w:pStyle w:val="normal0"/>
              <w:spacing w:after="0" w:line="300" w:lineRule="exact"/>
              <w:rPr>
                <w:rFonts w:ascii="Times New Roman" w:eastAsia="Times New Roman" w:hAnsi="Times New Roman" w:cs="Times New Roman"/>
                <w:lang w:val="sq-AL"/>
              </w:rPr>
            </w:pPr>
            <w:r w:rsidRPr="006D7C1B">
              <w:rPr>
                <w:rFonts w:ascii="Times New Roman" w:eastAsia="Times New Roman" w:hAnsi="Times New Roman" w:cs="Times New Roman"/>
                <w:lang w:val="sq-AL"/>
              </w:rPr>
              <w:t>1 Maj 2017</w:t>
            </w:r>
          </w:p>
        </w:tc>
        <w:tc>
          <w:tcPr>
            <w:tcW w:w="1395" w:type="dxa"/>
            <w:gridSpan w:val="3"/>
          </w:tcPr>
          <w:p w:rsidR="00EB0B86" w:rsidRPr="006D7C1B" w:rsidRDefault="00EB0B86" w:rsidP="006D7C1B">
            <w:pPr>
              <w:pStyle w:val="normal0"/>
              <w:spacing w:after="0" w:line="300" w:lineRule="exact"/>
              <w:rPr>
                <w:rFonts w:ascii="Times New Roman" w:eastAsia="Times New Roman" w:hAnsi="Times New Roman" w:cs="Times New Roman"/>
                <w:lang w:val="sq-AL"/>
              </w:rPr>
            </w:pPr>
          </w:p>
        </w:tc>
        <w:tc>
          <w:tcPr>
            <w:tcW w:w="3264" w:type="dxa"/>
          </w:tcPr>
          <w:p w:rsidR="00EB0B86" w:rsidRPr="006D7C1B" w:rsidRDefault="00EB0B86" w:rsidP="006D7C1B">
            <w:pPr>
              <w:pStyle w:val="normal0"/>
              <w:spacing w:after="0" w:line="300" w:lineRule="exact"/>
              <w:jc w:val="both"/>
              <w:rPr>
                <w:rFonts w:ascii="Times New Roman" w:eastAsia="Times New Roman" w:hAnsi="Times New Roman" w:cs="Times New Roman"/>
                <w:lang w:val="sq-AL"/>
              </w:rPr>
            </w:pPr>
          </w:p>
        </w:tc>
      </w:tr>
      <w:tr w:rsidR="00EB0B86" w:rsidRPr="006D7C1B" w:rsidTr="006D7C1B">
        <w:tc>
          <w:tcPr>
            <w:tcW w:w="937" w:type="dxa"/>
            <w:gridSpan w:val="3"/>
          </w:tcPr>
          <w:p w:rsidR="00EB0B86" w:rsidRPr="006D7C1B" w:rsidRDefault="00EB0B86" w:rsidP="006D7C1B">
            <w:pPr>
              <w:pStyle w:val="normal0"/>
              <w:spacing w:after="0" w:line="300" w:lineRule="exact"/>
              <w:jc w:val="both"/>
              <w:rPr>
                <w:rFonts w:ascii="Times New Roman" w:eastAsia="Times New Roman" w:hAnsi="Times New Roman" w:cs="Times New Roman"/>
                <w:lang w:val="sq-AL"/>
              </w:rPr>
            </w:pPr>
          </w:p>
        </w:tc>
        <w:tc>
          <w:tcPr>
            <w:tcW w:w="3060" w:type="dxa"/>
            <w:gridSpan w:val="2"/>
            <w:tcBorders>
              <w:bottom w:val="single" w:sz="4" w:space="0" w:color="000000"/>
            </w:tcBorders>
          </w:tcPr>
          <w:p w:rsidR="00EB0B86" w:rsidRPr="006D7C1B" w:rsidRDefault="00D5577C" w:rsidP="006D7C1B">
            <w:pPr>
              <w:pStyle w:val="normal0"/>
              <w:spacing w:after="0" w:line="300" w:lineRule="exact"/>
              <w:rPr>
                <w:rFonts w:ascii="Times New Roman" w:eastAsia="Times New Roman" w:hAnsi="Times New Roman" w:cs="Times New Roman"/>
                <w:highlight w:val="yellow"/>
                <w:lang w:val="sq-AL"/>
              </w:rPr>
            </w:pPr>
            <w:r w:rsidRPr="006D7C1B">
              <w:rPr>
                <w:rFonts w:ascii="Times New Roman" w:eastAsia="Times New Roman" w:hAnsi="Times New Roman" w:cs="Times New Roman"/>
                <w:lang w:val="sq-AL"/>
              </w:rPr>
              <w:t xml:space="preserve">1.4 Miratimi i fazës së parë të </w:t>
            </w:r>
            <w:proofErr w:type="spellStart"/>
            <w:r w:rsidRPr="006D7C1B">
              <w:rPr>
                <w:rFonts w:ascii="Times New Roman" w:eastAsia="Times New Roman" w:hAnsi="Times New Roman" w:cs="Times New Roman"/>
                <w:lang w:val="sq-AL"/>
              </w:rPr>
              <w:t>PBA</w:t>
            </w:r>
            <w:proofErr w:type="spellEnd"/>
            <w:r w:rsidRPr="006D7C1B">
              <w:rPr>
                <w:rFonts w:ascii="Times New Roman" w:eastAsia="Times New Roman" w:hAnsi="Times New Roman" w:cs="Times New Roman"/>
                <w:lang w:val="sq-AL"/>
              </w:rPr>
              <w:t xml:space="preserve"> me Vendim të Këshillit të Ministrave</w:t>
            </w:r>
          </w:p>
        </w:tc>
        <w:tc>
          <w:tcPr>
            <w:tcW w:w="2693" w:type="dxa"/>
            <w:gridSpan w:val="2"/>
            <w:tcBorders>
              <w:bottom w:val="single" w:sz="4" w:space="0" w:color="000000"/>
            </w:tcBorders>
          </w:tcPr>
          <w:p w:rsidR="00EB0B86" w:rsidRPr="006D7C1B" w:rsidRDefault="00D5577C" w:rsidP="006D7C1B">
            <w:pPr>
              <w:pStyle w:val="normal0"/>
              <w:spacing w:after="0" w:line="300" w:lineRule="exact"/>
              <w:jc w:val="center"/>
              <w:rPr>
                <w:rFonts w:ascii="Times New Roman" w:eastAsia="Times New Roman" w:hAnsi="Times New Roman" w:cs="Times New Roman"/>
                <w:lang w:val="sq-AL"/>
              </w:rPr>
            </w:pPr>
            <w:r w:rsidRPr="006D7C1B">
              <w:rPr>
                <w:rFonts w:ascii="Times New Roman" w:eastAsia="Times New Roman" w:hAnsi="Times New Roman" w:cs="Times New Roman"/>
                <w:lang w:val="sq-AL"/>
              </w:rPr>
              <w:t xml:space="preserve">Propozim i Ministrisë së Financave dhe miratimi i </w:t>
            </w:r>
            <w:proofErr w:type="spellStart"/>
            <w:r w:rsidRPr="006D7C1B">
              <w:rPr>
                <w:rFonts w:ascii="Times New Roman" w:eastAsia="Times New Roman" w:hAnsi="Times New Roman" w:cs="Times New Roman"/>
                <w:lang w:val="sq-AL"/>
              </w:rPr>
              <w:t>VKM</w:t>
            </w:r>
            <w:proofErr w:type="spellEnd"/>
            <w:r w:rsidRPr="006D7C1B">
              <w:rPr>
                <w:rFonts w:ascii="Times New Roman" w:eastAsia="Times New Roman" w:hAnsi="Times New Roman" w:cs="Times New Roman"/>
                <w:lang w:val="sq-AL"/>
              </w:rPr>
              <w:t xml:space="preserve"> nga Këshilli i Ministrave.</w:t>
            </w:r>
          </w:p>
        </w:tc>
        <w:tc>
          <w:tcPr>
            <w:tcW w:w="2037" w:type="dxa"/>
            <w:gridSpan w:val="2"/>
            <w:tcBorders>
              <w:bottom w:val="single" w:sz="4" w:space="0" w:color="000000"/>
            </w:tcBorders>
          </w:tcPr>
          <w:p w:rsidR="00EB0B86" w:rsidRPr="006D7C1B" w:rsidRDefault="00D5577C" w:rsidP="006D7C1B">
            <w:pPr>
              <w:pStyle w:val="normal0"/>
              <w:spacing w:after="0" w:line="300" w:lineRule="exact"/>
              <w:rPr>
                <w:rFonts w:ascii="Times New Roman" w:eastAsia="Times New Roman" w:hAnsi="Times New Roman" w:cs="Times New Roman"/>
                <w:lang w:val="sq-AL"/>
              </w:rPr>
            </w:pPr>
            <w:r w:rsidRPr="006D7C1B">
              <w:rPr>
                <w:rFonts w:ascii="Times New Roman" w:eastAsia="Times New Roman" w:hAnsi="Times New Roman" w:cs="Times New Roman"/>
                <w:lang w:val="sq-AL"/>
              </w:rPr>
              <w:t>28 Qershor 2017</w:t>
            </w:r>
          </w:p>
        </w:tc>
        <w:tc>
          <w:tcPr>
            <w:tcW w:w="1395" w:type="dxa"/>
            <w:gridSpan w:val="3"/>
          </w:tcPr>
          <w:p w:rsidR="00EB0B86" w:rsidRPr="006D7C1B" w:rsidRDefault="00EB0B86" w:rsidP="006D7C1B">
            <w:pPr>
              <w:pStyle w:val="normal0"/>
              <w:spacing w:after="0" w:line="300" w:lineRule="exact"/>
              <w:rPr>
                <w:rFonts w:ascii="Times New Roman" w:eastAsia="Times New Roman" w:hAnsi="Times New Roman" w:cs="Times New Roman"/>
                <w:lang w:val="sq-AL"/>
              </w:rPr>
            </w:pPr>
          </w:p>
        </w:tc>
        <w:tc>
          <w:tcPr>
            <w:tcW w:w="3264" w:type="dxa"/>
          </w:tcPr>
          <w:p w:rsidR="00EB0B86" w:rsidRPr="006D7C1B" w:rsidRDefault="00EB0B86" w:rsidP="006D7C1B">
            <w:pPr>
              <w:pStyle w:val="normal0"/>
              <w:spacing w:after="0" w:line="300" w:lineRule="exact"/>
              <w:jc w:val="both"/>
              <w:rPr>
                <w:rFonts w:ascii="Times New Roman" w:eastAsia="Times New Roman" w:hAnsi="Times New Roman" w:cs="Times New Roman"/>
                <w:lang w:val="sq-AL"/>
              </w:rPr>
            </w:pPr>
          </w:p>
        </w:tc>
      </w:tr>
      <w:tr w:rsidR="00EB0B86" w:rsidRPr="006D7C1B" w:rsidTr="006D7C1B">
        <w:tc>
          <w:tcPr>
            <w:tcW w:w="937" w:type="dxa"/>
            <w:gridSpan w:val="3"/>
          </w:tcPr>
          <w:p w:rsidR="00EB0B86" w:rsidRPr="006D7C1B" w:rsidRDefault="00EB0B86" w:rsidP="006D7C1B">
            <w:pPr>
              <w:pStyle w:val="normal0"/>
              <w:spacing w:after="0" w:line="300" w:lineRule="exact"/>
              <w:jc w:val="both"/>
              <w:rPr>
                <w:rFonts w:ascii="Times New Roman" w:eastAsia="Times New Roman" w:hAnsi="Times New Roman" w:cs="Times New Roman"/>
                <w:lang w:val="sq-AL"/>
              </w:rPr>
            </w:pPr>
          </w:p>
        </w:tc>
        <w:tc>
          <w:tcPr>
            <w:tcW w:w="3060" w:type="dxa"/>
            <w:gridSpan w:val="2"/>
            <w:tcBorders>
              <w:bottom w:val="single" w:sz="4" w:space="0" w:color="000000"/>
            </w:tcBorders>
          </w:tcPr>
          <w:p w:rsidR="00EB0B86" w:rsidRPr="006D7C1B" w:rsidRDefault="00D5577C" w:rsidP="006D7C1B">
            <w:pPr>
              <w:pStyle w:val="normal0"/>
              <w:spacing w:after="0" w:line="300" w:lineRule="exact"/>
              <w:rPr>
                <w:rFonts w:ascii="Times New Roman" w:eastAsia="Times New Roman" w:hAnsi="Times New Roman" w:cs="Times New Roman"/>
                <w:lang w:val="sq-AL"/>
              </w:rPr>
            </w:pPr>
            <w:r w:rsidRPr="006D7C1B">
              <w:rPr>
                <w:rFonts w:ascii="Times New Roman" w:eastAsia="Times New Roman" w:hAnsi="Times New Roman" w:cs="Times New Roman"/>
                <w:lang w:val="sq-AL"/>
              </w:rPr>
              <w:t xml:space="preserve">1.5 Fillimi i procesit për përgatitjen e kërkesave të rishikuara buxhetore nga institucionet, dërgimi pranë Ministrisë së Financave të kërkesave, kryerja e analizave të kërkesave të rishikuara buxhetore nga </w:t>
            </w:r>
            <w:proofErr w:type="spellStart"/>
            <w:r w:rsidRPr="006D7C1B">
              <w:rPr>
                <w:rFonts w:ascii="Times New Roman" w:eastAsia="Times New Roman" w:hAnsi="Times New Roman" w:cs="Times New Roman"/>
                <w:lang w:val="sq-AL"/>
              </w:rPr>
              <w:t>MF</w:t>
            </w:r>
            <w:proofErr w:type="spellEnd"/>
            <w:r w:rsidRPr="006D7C1B">
              <w:rPr>
                <w:rFonts w:ascii="Times New Roman" w:eastAsia="Times New Roman" w:hAnsi="Times New Roman" w:cs="Times New Roman"/>
                <w:lang w:val="sq-AL"/>
              </w:rPr>
              <w:t xml:space="preserve">, si dhe miratimi i Projektbuxhetit të vitit 2018 si dhe dokumentin e rishikuar të </w:t>
            </w:r>
            <w:proofErr w:type="spellStart"/>
            <w:r w:rsidRPr="006D7C1B">
              <w:rPr>
                <w:rFonts w:ascii="Times New Roman" w:eastAsia="Times New Roman" w:hAnsi="Times New Roman" w:cs="Times New Roman"/>
                <w:lang w:val="sq-AL"/>
              </w:rPr>
              <w:t>PBA</w:t>
            </w:r>
            <w:proofErr w:type="spellEnd"/>
            <w:r w:rsidRPr="006D7C1B">
              <w:rPr>
                <w:rFonts w:ascii="Times New Roman" w:eastAsia="Times New Roman" w:hAnsi="Times New Roman" w:cs="Times New Roman"/>
                <w:lang w:val="sq-AL"/>
              </w:rPr>
              <w:t xml:space="preserve"> 2018-2020</w:t>
            </w:r>
          </w:p>
        </w:tc>
        <w:tc>
          <w:tcPr>
            <w:tcW w:w="2693" w:type="dxa"/>
            <w:gridSpan w:val="2"/>
            <w:tcBorders>
              <w:bottom w:val="single" w:sz="4" w:space="0" w:color="000000"/>
            </w:tcBorders>
          </w:tcPr>
          <w:p w:rsidR="00EB0B86" w:rsidRPr="006D7C1B" w:rsidRDefault="00D5577C" w:rsidP="006D7C1B">
            <w:pPr>
              <w:pStyle w:val="normal0"/>
              <w:spacing w:after="0" w:line="300" w:lineRule="exact"/>
              <w:jc w:val="center"/>
              <w:rPr>
                <w:rFonts w:ascii="Times New Roman" w:eastAsia="Times New Roman" w:hAnsi="Times New Roman" w:cs="Times New Roman"/>
                <w:lang w:val="sq-AL"/>
              </w:rPr>
            </w:pPr>
            <w:r w:rsidRPr="006D7C1B">
              <w:rPr>
                <w:rFonts w:ascii="Times New Roman" w:eastAsia="Times New Roman" w:hAnsi="Times New Roman" w:cs="Times New Roman"/>
                <w:lang w:val="sq-AL"/>
              </w:rPr>
              <w:t>Grupi i Menaxhimit të Integruar të Politikave për Mirëqeverisjen dhe Administratën Publike</w:t>
            </w:r>
          </w:p>
          <w:p w:rsidR="00EB0B86" w:rsidRPr="006D7C1B" w:rsidRDefault="00D5577C" w:rsidP="006D7C1B">
            <w:pPr>
              <w:pStyle w:val="normal0"/>
              <w:spacing w:after="0" w:line="300" w:lineRule="exact"/>
              <w:jc w:val="center"/>
              <w:rPr>
                <w:rFonts w:ascii="Times New Roman" w:eastAsia="Times New Roman" w:hAnsi="Times New Roman" w:cs="Times New Roman"/>
                <w:lang w:val="sq-AL"/>
              </w:rPr>
            </w:pPr>
            <w:r w:rsidRPr="006D7C1B">
              <w:rPr>
                <w:rFonts w:ascii="Times New Roman" w:eastAsia="Times New Roman" w:hAnsi="Times New Roman" w:cs="Times New Roman"/>
                <w:lang w:val="sq-AL"/>
              </w:rPr>
              <w:t>Të gjitha institucionet që kanë aktivitete në strategjitë nën sektorin e PAR.</w:t>
            </w:r>
          </w:p>
          <w:p w:rsidR="00EB0B86" w:rsidRPr="006D7C1B" w:rsidRDefault="00D5577C" w:rsidP="006D7C1B">
            <w:pPr>
              <w:pStyle w:val="normal0"/>
              <w:spacing w:after="0" w:line="300" w:lineRule="exact"/>
              <w:jc w:val="center"/>
              <w:rPr>
                <w:rFonts w:ascii="Times New Roman" w:eastAsia="Times New Roman" w:hAnsi="Times New Roman" w:cs="Times New Roman"/>
                <w:lang w:val="sq-AL"/>
              </w:rPr>
            </w:pPr>
            <w:r w:rsidRPr="006D7C1B">
              <w:rPr>
                <w:rFonts w:ascii="Times New Roman" w:eastAsia="Times New Roman" w:hAnsi="Times New Roman" w:cs="Times New Roman"/>
                <w:lang w:val="sq-AL"/>
              </w:rPr>
              <w:t>Ministria e Financave</w:t>
            </w:r>
          </w:p>
          <w:p w:rsidR="00EB0B86" w:rsidRPr="006D7C1B" w:rsidRDefault="00D5577C" w:rsidP="006D7C1B">
            <w:pPr>
              <w:pStyle w:val="normal0"/>
              <w:spacing w:after="0" w:line="300" w:lineRule="exact"/>
              <w:jc w:val="center"/>
              <w:rPr>
                <w:rFonts w:ascii="Times New Roman" w:eastAsia="Times New Roman" w:hAnsi="Times New Roman" w:cs="Times New Roman"/>
                <w:lang w:val="sq-AL"/>
              </w:rPr>
            </w:pPr>
            <w:r w:rsidRPr="006D7C1B">
              <w:rPr>
                <w:rFonts w:ascii="Times New Roman" w:eastAsia="Times New Roman" w:hAnsi="Times New Roman" w:cs="Times New Roman"/>
                <w:lang w:val="sq-AL"/>
              </w:rPr>
              <w:t>Departamenti i Programit të Zhvillimit, Financimeve dhe Ndihmës së Huaj</w:t>
            </w:r>
          </w:p>
        </w:tc>
        <w:tc>
          <w:tcPr>
            <w:tcW w:w="2037" w:type="dxa"/>
            <w:gridSpan w:val="2"/>
            <w:tcBorders>
              <w:bottom w:val="single" w:sz="4" w:space="0" w:color="000000"/>
            </w:tcBorders>
          </w:tcPr>
          <w:p w:rsidR="00EB0B86" w:rsidRPr="006D7C1B" w:rsidRDefault="00D5577C" w:rsidP="006D7C1B">
            <w:pPr>
              <w:pStyle w:val="normal0"/>
              <w:spacing w:after="0" w:line="300" w:lineRule="exact"/>
              <w:rPr>
                <w:rFonts w:ascii="Times New Roman" w:eastAsia="Times New Roman" w:hAnsi="Times New Roman" w:cs="Times New Roman"/>
                <w:lang w:val="sq-AL"/>
              </w:rPr>
            </w:pPr>
            <w:r w:rsidRPr="006D7C1B">
              <w:rPr>
                <w:rFonts w:ascii="Times New Roman" w:eastAsia="Times New Roman" w:hAnsi="Times New Roman" w:cs="Times New Roman"/>
                <w:lang w:val="sq-AL"/>
              </w:rPr>
              <w:t>10 Korrik  2017 – 20 Tetor 2017</w:t>
            </w:r>
          </w:p>
        </w:tc>
        <w:tc>
          <w:tcPr>
            <w:tcW w:w="1395" w:type="dxa"/>
            <w:gridSpan w:val="3"/>
          </w:tcPr>
          <w:p w:rsidR="00EB0B86" w:rsidRPr="006D7C1B" w:rsidRDefault="00EB0B86" w:rsidP="006D7C1B">
            <w:pPr>
              <w:pStyle w:val="normal0"/>
              <w:spacing w:after="0" w:line="300" w:lineRule="exact"/>
              <w:rPr>
                <w:rFonts w:ascii="Times New Roman" w:eastAsia="Times New Roman" w:hAnsi="Times New Roman" w:cs="Times New Roman"/>
                <w:lang w:val="sq-AL"/>
              </w:rPr>
            </w:pPr>
          </w:p>
        </w:tc>
        <w:tc>
          <w:tcPr>
            <w:tcW w:w="3264" w:type="dxa"/>
          </w:tcPr>
          <w:p w:rsidR="00EB0B86" w:rsidRPr="006D7C1B" w:rsidRDefault="00EB0B86" w:rsidP="006D7C1B">
            <w:pPr>
              <w:pStyle w:val="normal0"/>
              <w:spacing w:after="0" w:line="300" w:lineRule="exact"/>
              <w:jc w:val="both"/>
              <w:rPr>
                <w:rFonts w:ascii="Times New Roman" w:eastAsia="Times New Roman" w:hAnsi="Times New Roman" w:cs="Times New Roman"/>
                <w:lang w:val="sq-AL"/>
              </w:rPr>
            </w:pPr>
          </w:p>
        </w:tc>
      </w:tr>
      <w:tr w:rsidR="00EB0B86" w:rsidRPr="006D7C1B">
        <w:tc>
          <w:tcPr>
            <w:tcW w:w="13386" w:type="dxa"/>
            <w:gridSpan w:val="13"/>
            <w:shd w:val="clear" w:color="auto" w:fill="D9D9D9"/>
          </w:tcPr>
          <w:p w:rsidR="00EB0B86" w:rsidRPr="006D7C1B" w:rsidRDefault="00D5577C" w:rsidP="006D7C1B">
            <w:pPr>
              <w:pStyle w:val="Heading3"/>
              <w:spacing w:before="0" w:after="0" w:line="300" w:lineRule="exact"/>
              <w:rPr>
                <w:rFonts w:ascii="Times New Roman" w:eastAsia="Times New Roman" w:hAnsi="Times New Roman" w:cs="Times New Roman"/>
                <w:sz w:val="22"/>
                <w:szCs w:val="22"/>
                <w:lang w:val="sq-AL"/>
              </w:rPr>
            </w:pPr>
            <w:r w:rsidRPr="006D7C1B">
              <w:rPr>
                <w:rFonts w:ascii="Times New Roman" w:eastAsia="Times New Roman" w:hAnsi="Times New Roman" w:cs="Times New Roman"/>
                <w:sz w:val="22"/>
                <w:szCs w:val="22"/>
                <w:lang w:val="sq-AL"/>
              </w:rPr>
              <w:t xml:space="preserve">Rekomandim 2:  Të forcohen kapacitetet e Menaxherëve të Burimeve Njerëzore dhe Pjesëtarëve të Komitetit të Përzgjedhjes, për përmirësimin e procesit të rekrutimit; dhe të mundësohet shkëmbimi i të dhënave midis </w:t>
            </w:r>
            <w:proofErr w:type="spellStart"/>
            <w:r w:rsidRPr="006D7C1B">
              <w:rPr>
                <w:rFonts w:ascii="Times New Roman" w:eastAsia="Times New Roman" w:hAnsi="Times New Roman" w:cs="Times New Roman"/>
                <w:sz w:val="22"/>
                <w:szCs w:val="22"/>
                <w:lang w:val="sq-AL"/>
              </w:rPr>
              <w:t>HRMIS</w:t>
            </w:r>
            <w:proofErr w:type="spellEnd"/>
            <w:r w:rsidRPr="006D7C1B">
              <w:rPr>
                <w:rFonts w:ascii="Times New Roman" w:eastAsia="Times New Roman" w:hAnsi="Times New Roman" w:cs="Times New Roman"/>
                <w:sz w:val="22"/>
                <w:szCs w:val="22"/>
                <w:lang w:val="sq-AL"/>
              </w:rPr>
              <w:t xml:space="preserve"> dhe Thesarit </w:t>
            </w:r>
          </w:p>
        </w:tc>
      </w:tr>
      <w:tr w:rsidR="00EB0B86" w:rsidRPr="006D7C1B" w:rsidTr="006D7C1B">
        <w:tc>
          <w:tcPr>
            <w:tcW w:w="937" w:type="dxa"/>
            <w:gridSpan w:val="3"/>
            <w:shd w:val="clear" w:color="auto" w:fill="D9D9D9"/>
          </w:tcPr>
          <w:p w:rsidR="00EB0B86" w:rsidRPr="006D7C1B" w:rsidRDefault="00EB0B86" w:rsidP="006D7C1B">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060" w:type="dxa"/>
            <w:gridSpan w:val="2"/>
            <w:shd w:val="clear" w:color="auto" w:fill="D9D9D9"/>
          </w:tcPr>
          <w:p w:rsidR="00EB0B86" w:rsidRPr="006D7C1B" w:rsidRDefault="00D5577C" w:rsidP="006D7C1B">
            <w:pPr>
              <w:pStyle w:val="normal0"/>
              <w:tabs>
                <w:tab w:val="left" w:pos="780"/>
                <w:tab w:val="center" w:pos="1089"/>
              </w:tabs>
              <w:spacing w:after="0" w:line="300" w:lineRule="exact"/>
              <w:jc w:val="center"/>
              <w:rPr>
                <w:rFonts w:ascii="Times New Roman" w:eastAsia="Times New Roman" w:hAnsi="Times New Roman" w:cs="Times New Roman"/>
                <w:lang w:val="sq-AL"/>
              </w:rPr>
            </w:pPr>
            <w:r w:rsidRPr="006D7C1B">
              <w:rPr>
                <w:rFonts w:ascii="Times New Roman" w:eastAsia="Times New Roman" w:hAnsi="Times New Roman" w:cs="Times New Roman"/>
                <w:b/>
                <w:lang w:val="sq-AL"/>
              </w:rPr>
              <w:t>Masa</w:t>
            </w:r>
          </w:p>
        </w:tc>
        <w:tc>
          <w:tcPr>
            <w:tcW w:w="2693" w:type="dxa"/>
            <w:gridSpan w:val="2"/>
            <w:shd w:val="clear" w:color="auto" w:fill="D9D9D9"/>
          </w:tcPr>
          <w:p w:rsidR="00EB0B86" w:rsidRPr="006D7C1B" w:rsidRDefault="00D5577C" w:rsidP="006D7C1B">
            <w:pPr>
              <w:pStyle w:val="normal0"/>
              <w:spacing w:after="0" w:line="300" w:lineRule="exact"/>
              <w:jc w:val="center"/>
              <w:rPr>
                <w:rFonts w:ascii="Times New Roman" w:eastAsia="Times New Roman" w:hAnsi="Times New Roman" w:cs="Times New Roman"/>
                <w:lang w:val="sq-AL"/>
              </w:rPr>
            </w:pPr>
            <w:r w:rsidRPr="006D7C1B">
              <w:rPr>
                <w:rFonts w:ascii="Times New Roman" w:eastAsia="Times New Roman" w:hAnsi="Times New Roman" w:cs="Times New Roman"/>
                <w:b/>
                <w:lang w:val="sq-AL"/>
              </w:rPr>
              <w:t>Institucioni përgjegjës</w:t>
            </w:r>
          </w:p>
        </w:tc>
        <w:tc>
          <w:tcPr>
            <w:tcW w:w="1379" w:type="dxa"/>
            <w:shd w:val="clear" w:color="auto" w:fill="D9D9D9"/>
          </w:tcPr>
          <w:p w:rsidR="00EB0B86" w:rsidRPr="006D7C1B" w:rsidRDefault="00D5577C" w:rsidP="006D7C1B">
            <w:pPr>
              <w:pStyle w:val="normal0"/>
              <w:spacing w:after="0" w:line="300" w:lineRule="exact"/>
              <w:jc w:val="center"/>
              <w:rPr>
                <w:rFonts w:ascii="Times New Roman" w:eastAsia="Times New Roman" w:hAnsi="Times New Roman" w:cs="Times New Roman"/>
                <w:lang w:val="sq-AL"/>
              </w:rPr>
            </w:pPr>
            <w:r w:rsidRPr="006D7C1B">
              <w:rPr>
                <w:rFonts w:ascii="Times New Roman" w:eastAsia="Times New Roman" w:hAnsi="Times New Roman" w:cs="Times New Roman"/>
                <w:b/>
                <w:lang w:val="sq-AL"/>
              </w:rPr>
              <w:t>Afati</w:t>
            </w:r>
          </w:p>
        </w:tc>
        <w:tc>
          <w:tcPr>
            <w:tcW w:w="1287" w:type="dxa"/>
            <w:gridSpan w:val="2"/>
            <w:shd w:val="clear" w:color="auto" w:fill="D9D9D9"/>
          </w:tcPr>
          <w:p w:rsidR="00EB0B86" w:rsidRPr="006D7C1B" w:rsidRDefault="00D5577C" w:rsidP="006D7C1B">
            <w:pPr>
              <w:pStyle w:val="normal0"/>
              <w:spacing w:after="0" w:line="300" w:lineRule="exact"/>
              <w:jc w:val="center"/>
              <w:rPr>
                <w:rFonts w:ascii="Times New Roman" w:eastAsia="Times New Roman" w:hAnsi="Times New Roman" w:cs="Times New Roman"/>
                <w:lang w:val="sq-AL"/>
              </w:rPr>
            </w:pPr>
            <w:r w:rsidRPr="006D7C1B">
              <w:rPr>
                <w:rFonts w:ascii="Times New Roman" w:eastAsia="Times New Roman" w:hAnsi="Times New Roman" w:cs="Times New Roman"/>
                <w:b/>
                <w:lang w:val="sq-AL"/>
              </w:rPr>
              <w:t>Realizimi</w:t>
            </w:r>
          </w:p>
        </w:tc>
        <w:tc>
          <w:tcPr>
            <w:tcW w:w="4030" w:type="dxa"/>
            <w:gridSpan w:val="3"/>
            <w:shd w:val="clear" w:color="auto" w:fill="D9D9D9"/>
          </w:tcPr>
          <w:p w:rsidR="00EB0B86" w:rsidRPr="006D7C1B" w:rsidRDefault="00D5577C" w:rsidP="006D7C1B">
            <w:pPr>
              <w:pStyle w:val="normal0"/>
              <w:tabs>
                <w:tab w:val="left" w:pos="626"/>
              </w:tabs>
              <w:spacing w:after="0" w:line="300" w:lineRule="exact"/>
              <w:jc w:val="center"/>
              <w:rPr>
                <w:rFonts w:ascii="Times New Roman" w:eastAsia="Times New Roman" w:hAnsi="Times New Roman" w:cs="Times New Roman"/>
                <w:lang w:val="sq-AL"/>
              </w:rPr>
            </w:pPr>
            <w:r w:rsidRPr="006D7C1B">
              <w:rPr>
                <w:rFonts w:ascii="Times New Roman" w:eastAsia="Times New Roman" w:hAnsi="Times New Roman" w:cs="Times New Roman"/>
                <w:b/>
                <w:lang w:val="sq-AL"/>
              </w:rPr>
              <w:t>Komente</w:t>
            </w:r>
          </w:p>
        </w:tc>
      </w:tr>
      <w:tr w:rsidR="00EB0B86" w:rsidRPr="006D7C1B" w:rsidTr="006D7C1B">
        <w:tc>
          <w:tcPr>
            <w:tcW w:w="937" w:type="dxa"/>
            <w:gridSpan w:val="3"/>
          </w:tcPr>
          <w:p w:rsidR="00EB0B86" w:rsidRPr="006D7C1B" w:rsidRDefault="00D5577C" w:rsidP="006D7C1B">
            <w:pPr>
              <w:pStyle w:val="normal0"/>
              <w:tabs>
                <w:tab w:val="left" w:pos="780"/>
                <w:tab w:val="center" w:pos="1089"/>
              </w:tabs>
              <w:spacing w:after="0" w:line="300" w:lineRule="exact"/>
              <w:jc w:val="center"/>
              <w:rPr>
                <w:rFonts w:ascii="Times New Roman" w:eastAsia="Times New Roman" w:hAnsi="Times New Roman" w:cs="Times New Roman"/>
                <w:lang w:val="sq-AL"/>
              </w:rPr>
            </w:pPr>
            <w:r w:rsidRPr="006D7C1B">
              <w:rPr>
                <w:rFonts w:ascii="Times New Roman" w:eastAsia="Times New Roman" w:hAnsi="Times New Roman" w:cs="Times New Roman"/>
                <w:lang w:val="sq-AL"/>
              </w:rPr>
              <w:t>1.</w:t>
            </w:r>
          </w:p>
        </w:tc>
        <w:tc>
          <w:tcPr>
            <w:tcW w:w="3060" w:type="dxa"/>
            <w:gridSpan w:val="2"/>
          </w:tcPr>
          <w:p w:rsidR="00EB0B86" w:rsidRPr="006D7C1B" w:rsidRDefault="00D5577C" w:rsidP="006D7C1B">
            <w:pPr>
              <w:pStyle w:val="normal0"/>
              <w:tabs>
                <w:tab w:val="left" w:pos="780"/>
                <w:tab w:val="center" w:pos="1089"/>
              </w:tabs>
              <w:spacing w:after="0" w:line="300" w:lineRule="exact"/>
              <w:jc w:val="center"/>
              <w:rPr>
                <w:rFonts w:ascii="Times New Roman" w:eastAsia="Times New Roman" w:hAnsi="Times New Roman" w:cs="Times New Roman"/>
                <w:lang w:val="sq-AL"/>
              </w:rPr>
            </w:pPr>
            <w:r w:rsidRPr="006D7C1B">
              <w:rPr>
                <w:rFonts w:ascii="Times New Roman" w:eastAsia="Times New Roman" w:hAnsi="Times New Roman" w:cs="Times New Roman"/>
                <w:b/>
                <w:lang w:val="sq-AL"/>
              </w:rPr>
              <w:t xml:space="preserve">Forcimi i kapaciteteve të Burimeve Njerëzore </w:t>
            </w:r>
          </w:p>
        </w:tc>
        <w:tc>
          <w:tcPr>
            <w:tcW w:w="2693" w:type="dxa"/>
            <w:gridSpan w:val="2"/>
          </w:tcPr>
          <w:p w:rsidR="00EB0B86" w:rsidRPr="006D7C1B" w:rsidRDefault="00EB0B86" w:rsidP="006D7C1B">
            <w:pPr>
              <w:pStyle w:val="normal0"/>
              <w:spacing w:after="0" w:line="300" w:lineRule="exact"/>
              <w:jc w:val="center"/>
              <w:rPr>
                <w:rFonts w:ascii="Times New Roman" w:eastAsia="Times New Roman" w:hAnsi="Times New Roman" w:cs="Times New Roman"/>
                <w:lang w:val="sq-AL"/>
              </w:rPr>
            </w:pPr>
          </w:p>
        </w:tc>
        <w:tc>
          <w:tcPr>
            <w:tcW w:w="1379" w:type="dxa"/>
          </w:tcPr>
          <w:p w:rsidR="00EB0B86" w:rsidRPr="006D7C1B" w:rsidRDefault="00EB0B86" w:rsidP="006D7C1B">
            <w:pPr>
              <w:pStyle w:val="normal0"/>
              <w:spacing w:after="0" w:line="300" w:lineRule="exact"/>
              <w:jc w:val="center"/>
              <w:rPr>
                <w:rFonts w:ascii="Times New Roman" w:eastAsia="Times New Roman" w:hAnsi="Times New Roman" w:cs="Times New Roman"/>
                <w:lang w:val="sq-AL"/>
              </w:rPr>
            </w:pPr>
          </w:p>
        </w:tc>
        <w:tc>
          <w:tcPr>
            <w:tcW w:w="1287" w:type="dxa"/>
            <w:gridSpan w:val="2"/>
          </w:tcPr>
          <w:p w:rsidR="00EB0B86" w:rsidRPr="006D7C1B" w:rsidRDefault="00EB0B86" w:rsidP="006D7C1B">
            <w:pPr>
              <w:pStyle w:val="normal0"/>
              <w:spacing w:after="0" w:line="300" w:lineRule="exact"/>
              <w:jc w:val="center"/>
              <w:rPr>
                <w:rFonts w:ascii="Times New Roman" w:eastAsia="Times New Roman" w:hAnsi="Times New Roman" w:cs="Times New Roman"/>
                <w:lang w:val="sq-AL"/>
              </w:rPr>
            </w:pPr>
          </w:p>
        </w:tc>
        <w:tc>
          <w:tcPr>
            <w:tcW w:w="4030" w:type="dxa"/>
            <w:gridSpan w:val="3"/>
          </w:tcPr>
          <w:p w:rsidR="00EB0B86" w:rsidRPr="006D7C1B" w:rsidRDefault="00EB0B86" w:rsidP="006D7C1B">
            <w:pPr>
              <w:pStyle w:val="normal0"/>
              <w:tabs>
                <w:tab w:val="left" w:pos="626"/>
              </w:tabs>
              <w:spacing w:after="0" w:line="300" w:lineRule="exact"/>
              <w:jc w:val="center"/>
              <w:rPr>
                <w:rFonts w:ascii="Times New Roman" w:eastAsia="Times New Roman" w:hAnsi="Times New Roman" w:cs="Times New Roman"/>
                <w:lang w:val="sq-AL"/>
              </w:rPr>
            </w:pPr>
          </w:p>
        </w:tc>
      </w:tr>
      <w:tr w:rsidR="00EB0B86" w:rsidRPr="006D7C1B" w:rsidTr="006D7C1B">
        <w:tc>
          <w:tcPr>
            <w:tcW w:w="918" w:type="dxa"/>
            <w:gridSpan w:val="2"/>
            <w:vMerge w:val="restart"/>
          </w:tcPr>
          <w:p w:rsidR="00EB0B86" w:rsidRPr="006D7C1B" w:rsidRDefault="00EB0B86" w:rsidP="006D7C1B">
            <w:pPr>
              <w:pStyle w:val="normal0"/>
              <w:spacing w:after="0" w:line="300" w:lineRule="exact"/>
              <w:rPr>
                <w:rFonts w:ascii="Times New Roman" w:eastAsia="Times New Roman" w:hAnsi="Times New Roman" w:cs="Times New Roman"/>
                <w:lang w:val="sq-AL"/>
              </w:rPr>
            </w:pPr>
          </w:p>
        </w:tc>
        <w:tc>
          <w:tcPr>
            <w:tcW w:w="3060" w:type="dxa"/>
            <w:gridSpan w:val="2"/>
          </w:tcPr>
          <w:p w:rsidR="00EB0B86" w:rsidRPr="006D7C1B" w:rsidRDefault="00D5577C" w:rsidP="006D7C1B">
            <w:pPr>
              <w:pStyle w:val="normal0"/>
              <w:spacing w:after="0" w:line="300" w:lineRule="exact"/>
              <w:rPr>
                <w:rFonts w:ascii="Times New Roman" w:eastAsia="Times New Roman" w:hAnsi="Times New Roman" w:cs="Times New Roman"/>
                <w:lang w:val="sq-AL"/>
              </w:rPr>
            </w:pPr>
            <w:r w:rsidRPr="006D7C1B">
              <w:rPr>
                <w:rFonts w:ascii="Times New Roman" w:eastAsia="Times New Roman" w:hAnsi="Times New Roman" w:cs="Times New Roman"/>
                <w:lang w:val="sq-AL"/>
              </w:rPr>
              <w:t xml:space="preserve">1.1 Finalizimi i Modulit të Ri të Trajnimit për Burimet Njerëzore </w:t>
            </w:r>
          </w:p>
        </w:tc>
        <w:tc>
          <w:tcPr>
            <w:tcW w:w="2712" w:type="dxa"/>
            <w:gridSpan w:val="3"/>
          </w:tcPr>
          <w:p w:rsidR="00EB0B86" w:rsidRPr="006D7C1B" w:rsidRDefault="00D5577C" w:rsidP="00FA14BD">
            <w:pPr>
              <w:pStyle w:val="normal0"/>
              <w:spacing w:after="0" w:line="300" w:lineRule="exact"/>
              <w:jc w:val="center"/>
              <w:rPr>
                <w:rFonts w:ascii="Times New Roman" w:eastAsia="Times New Roman" w:hAnsi="Times New Roman" w:cs="Times New Roman"/>
                <w:lang w:val="sq-AL"/>
              </w:rPr>
            </w:pPr>
            <w:proofErr w:type="spellStart"/>
            <w:r w:rsidRPr="006D7C1B">
              <w:rPr>
                <w:rFonts w:ascii="Times New Roman" w:eastAsia="Times New Roman" w:hAnsi="Times New Roman" w:cs="Times New Roman"/>
                <w:lang w:val="sq-AL"/>
              </w:rPr>
              <w:t>ASPA</w:t>
            </w:r>
            <w:proofErr w:type="spellEnd"/>
            <w:r w:rsidRPr="006D7C1B">
              <w:rPr>
                <w:rFonts w:ascii="Times New Roman" w:eastAsia="Times New Roman" w:hAnsi="Times New Roman" w:cs="Times New Roman"/>
                <w:lang w:val="sq-AL"/>
              </w:rPr>
              <w:t>/</w:t>
            </w:r>
            <w:proofErr w:type="spellStart"/>
            <w:r w:rsidRPr="006D7C1B">
              <w:rPr>
                <w:rFonts w:ascii="Times New Roman" w:eastAsia="Times New Roman" w:hAnsi="Times New Roman" w:cs="Times New Roman"/>
                <w:lang w:val="sq-AL"/>
              </w:rPr>
              <w:t>DAP</w:t>
            </w:r>
            <w:proofErr w:type="spellEnd"/>
            <w:r w:rsidRPr="006D7C1B">
              <w:rPr>
                <w:rFonts w:ascii="Times New Roman" w:eastAsia="Times New Roman" w:hAnsi="Times New Roman" w:cs="Times New Roman"/>
                <w:lang w:val="sq-AL"/>
              </w:rPr>
              <w:t>/Projekti i Binjakëzi</w:t>
            </w:r>
            <w:r w:rsidR="006D7C1B" w:rsidRPr="006D7C1B">
              <w:rPr>
                <w:rFonts w:ascii="Times New Roman" w:eastAsia="Times New Roman" w:hAnsi="Times New Roman" w:cs="Times New Roman"/>
                <w:lang w:val="sq-AL"/>
              </w:rPr>
              <w:t xml:space="preserve">mit </w:t>
            </w:r>
            <w:proofErr w:type="spellStart"/>
            <w:r w:rsidR="006D7C1B" w:rsidRPr="006D7C1B">
              <w:rPr>
                <w:rFonts w:ascii="Times New Roman" w:eastAsia="Times New Roman" w:hAnsi="Times New Roman" w:cs="Times New Roman"/>
                <w:lang w:val="sq-AL"/>
              </w:rPr>
              <w:t>IPA</w:t>
            </w:r>
            <w:proofErr w:type="spellEnd"/>
            <w:r w:rsidR="006D7C1B" w:rsidRPr="006D7C1B">
              <w:rPr>
                <w:rFonts w:ascii="Times New Roman" w:eastAsia="Times New Roman" w:hAnsi="Times New Roman" w:cs="Times New Roman"/>
                <w:lang w:val="sq-AL"/>
              </w:rPr>
              <w:t xml:space="preserve"> 2012 (</w:t>
            </w:r>
            <w:proofErr w:type="spellStart"/>
            <w:r w:rsidR="006D7C1B" w:rsidRPr="006D7C1B">
              <w:rPr>
                <w:rFonts w:ascii="Times New Roman" w:eastAsia="Times New Roman" w:hAnsi="Times New Roman" w:cs="Times New Roman"/>
                <w:lang w:val="sq-AL"/>
              </w:rPr>
              <w:t>Tw</w:t>
            </w:r>
            <w:r w:rsidRPr="006D7C1B">
              <w:rPr>
                <w:rFonts w:ascii="Times New Roman" w:eastAsia="Times New Roman" w:hAnsi="Times New Roman" w:cs="Times New Roman"/>
                <w:lang w:val="sq-AL"/>
              </w:rPr>
              <w:t>inning</w:t>
            </w:r>
            <w:proofErr w:type="spellEnd"/>
            <w:r w:rsidRPr="006D7C1B">
              <w:rPr>
                <w:rFonts w:ascii="Times New Roman" w:eastAsia="Times New Roman" w:hAnsi="Times New Roman" w:cs="Times New Roman"/>
                <w:lang w:val="sq-AL"/>
              </w:rPr>
              <w:t xml:space="preserve"> Project)</w:t>
            </w:r>
          </w:p>
        </w:tc>
        <w:tc>
          <w:tcPr>
            <w:tcW w:w="1379" w:type="dxa"/>
          </w:tcPr>
          <w:p w:rsidR="00EB0B86" w:rsidRPr="006D7C1B" w:rsidRDefault="00D5577C" w:rsidP="006D7C1B">
            <w:pPr>
              <w:pStyle w:val="normal0"/>
              <w:spacing w:after="0" w:line="300" w:lineRule="exact"/>
              <w:jc w:val="center"/>
              <w:rPr>
                <w:rFonts w:ascii="Times New Roman" w:eastAsia="Times New Roman" w:hAnsi="Times New Roman" w:cs="Times New Roman"/>
                <w:lang w:val="sq-AL"/>
              </w:rPr>
            </w:pPr>
            <w:r w:rsidRPr="006D7C1B">
              <w:rPr>
                <w:rFonts w:ascii="Times New Roman" w:eastAsia="Times New Roman" w:hAnsi="Times New Roman" w:cs="Times New Roman"/>
                <w:lang w:val="sq-AL"/>
              </w:rPr>
              <w:t>Prill 2017</w:t>
            </w:r>
          </w:p>
        </w:tc>
        <w:tc>
          <w:tcPr>
            <w:tcW w:w="1287" w:type="dxa"/>
            <w:gridSpan w:val="2"/>
          </w:tcPr>
          <w:p w:rsidR="00EB0B86" w:rsidRPr="006D7C1B" w:rsidRDefault="00EB0B86" w:rsidP="006D7C1B">
            <w:pPr>
              <w:pStyle w:val="normal0"/>
              <w:spacing w:after="0" w:line="300" w:lineRule="exact"/>
              <w:rPr>
                <w:rFonts w:ascii="Times New Roman" w:eastAsia="Times New Roman" w:hAnsi="Times New Roman" w:cs="Times New Roman"/>
                <w:lang w:val="sq-AL"/>
              </w:rPr>
            </w:pPr>
          </w:p>
        </w:tc>
        <w:tc>
          <w:tcPr>
            <w:tcW w:w="4030" w:type="dxa"/>
            <w:gridSpan w:val="3"/>
          </w:tcPr>
          <w:p w:rsidR="00EB0B86" w:rsidRPr="006D7C1B" w:rsidRDefault="00EB0B86" w:rsidP="006D7C1B">
            <w:pPr>
              <w:pStyle w:val="normal0"/>
              <w:spacing w:after="0" w:line="300" w:lineRule="exact"/>
              <w:rPr>
                <w:rFonts w:ascii="Times New Roman" w:eastAsia="Times New Roman" w:hAnsi="Times New Roman" w:cs="Times New Roman"/>
                <w:lang w:val="sq-AL"/>
              </w:rPr>
            </w:pPr>
          </w:p>
        </w:tc>
      </w:tr>
      <w:tr w:rsidR="00EB0B86" w:rsidRPr="006D7C1B" w:rsidTr="006D7C1B">
        <w:tc>
          <w:tcPr>
            <w:tcW w:w="918" w:type="dxa"/>
            <w:gridSpan w:val="2"/>
            <w:vMerge/>
          </w:tcPr>
          <w:p w:rsidR="00EB0B86" w:rsidRPr="006D7C1B" w:rsidRDefault="00EB0B86" w:rsidP="006D7C1B">
            <w:pPr>
              <w:pStyle w:val="normal0"/>
              <w:spacing w:after="0" w:line="300" w:lineRule="exact"/>
              <w:rPr>
                <w:rFonts w:ascii="Times New Roman" w:eastAsia="Times New Roman" w:hAnsi="Times New Roman" w:cs="Times New Roman"/>
                <w:lang w:val="sq-AL"/>
              </w:rPr>
            </w:pPr>
          </w:p>
        </w:tc>
        <w:tc>
          <w:tcPr>
            <w:tcW w:w="3060" w:type="dxa"/>
            <w:gridSpan w:val="2"/>
          </w:tcPr>
          <w:p w:rsidR="00EB0B86" w:rsidRPr="006D7C1B" w:rsidRDefault="00D5577C" w:rsidP="006D7C1B">
            <w:pPr>
              <w:pStyle w:val="normal0"/>
              <w:spacing w:after="0" w:line="300" w:lineRule="exact"/>
              <w:rPr>
                <w:rFonts w:ascii="Times New Roman" w:eastAsia="Times New Roman" w:hAnsi="Times New Roman" w:cs="Times New Roman"/>
                <w:lang w:val="sq-AL"/>
              </w:rPr>
            </w:pPr>
            <w:r w:rsidRPr="006D7C1B">
              <w:rPr>
                <w:rFonts w:ascii="Times New Roman" w:eastAsia="Times New Roman" w:hAnsi="Times New Roman" w:cs="Times New Roman"/>
                <w:lang w:val="sq-AL"/>
              </w:rPr>
              <w:t xml:space="preserve">1.1.2 Nisja e trajnimeve të para </w:t>
            </w:r>
            <w:r w:rsidRPr="006D7C1B">
              <w:rPr>
                <w:rFonts w:ascii="Times New Roman" w:eastAsia="Times New Roman" w:hAnsi="Times New Roman" w:cs="Times New Roman"/>
                <w:lang w:val="sq-AL"/>
              </w:rPr>
              <w:lastRenderedPageBreak/>
              <w:t xml:space="preserve">për nëpunësit në sektorët e burimeve njerëzore sipas Modulit të Trajnimit të hartuar në bashkëpunim me </w:t>
            </w:r>
            <w:proofErr w:type="spellStart"/>
            <w:r w:rsidRPr="006D7C1B">
              <w:rPr>
                <w:rFonts w:ascii="Times New Roman" w:eastAsia="Times New Roman" w:hAnsi="Times New Roman" w:cs="Times New Roman"/>
                <w:lang w:val="sq-AL"/>
              </w:rPr>
              <w:t>ASPA</w:t>
            </w:r>
            <w:proofErr w:type="spellEnd"/>
            <w:r w:rsidRPr="006D7C1B">
              <w:rPr>
                <w:rFonts w:ascii="Times New Roman" w:eastAsia="Times New Roman" w:hAnsi="Times New Roman" w:cs="Times New Roman"/>
                <w:lang w:val="sq-AL"/>
              </w:rPr>
              <w:t xml:space="preserve"> dhe Projektin e Binjakëzimit</w:t>
            </w:r>
          </w:p>
        </w:tc>
        <w:tc>
          <w:tcPr>
            <w:tcW w:w="2712" w:type="dxa"/>
            <w:gridSpan w:val="3"/>
          </w:tcPr>
          <w:p w:rsidR="00EB0B86" w:rsidRPr="006D7C1B" w:rsidRDefault="00D5577C" w:rsidP="006D7C1B">
            <w:pPr>
              <w:pStyle w:val="normal0"/>
              <w:spacing w:after="0" w:line="300" w:lineRule="exact"/>
              <w:jc w:val="center"/>
              <w:rPr>
                <w:rFonts w:ascii="Times New Roman" w:eastAsia="Times New Roman" w:hAnsi="Times New Roman" w:cs="Times New Roman"/>
                <w:lang w:val="sq-AL"/>
              </w:rPr>
            </w:pPr>
            <w:proofErr w:type="spellStart"/>
            <w:r w:rsidRPr="006D7C1B">
              <w:rPr>
                <w:rFonts w:ascii="Times New Roman" w:eastAsia="Times New Roman" w:hAnsi="Times New Roman" w:cs="Times New Roman"/>
                <w:lang w:val="sq-AL"/>
              </w:rPr>
              <w:lastRenderedPageBreak/>
              <w:t>ASPA</w:t>
            </w:r>
            <w:proofErr w:type="spellEnd"/>
            <w:r w:rsidRPr="006D7C1B">
              <w:rPr>
                <w:rFonts w:ascii="Times New Roman" w:eastAsia="Times New Roman" w:hAnsi="Times New Roman" w:cs="Times New Roman"/>
                <w:lang w:val="sq-AL"/>
              </w:rPr>
              <w:t>/</w:t>
            </w:r>
            <w:proofErr w:type="spellStart"/>
            <w:r w:rsidRPr="006D7C1B">
              <w:rPr>
                <w:rFonts w:ascii="Times New Roman" w:eastAsia="Times New Roman" w:hAnsi="Times New Roman" w:cs="Times New Roman"/>
                <w:lang w:val="sq-AL"/>
              </w:rPr>
              <w:t>DAP</w:t>
            </w:r>
            <w:proofErr w:type="spellEnd"/>
            <w:r w:rsidRPr="006D7C1B">
              <w:rPr>
                <w:rFonts w:ascii="Times New Roman" w:eastAsia="Times New Roman" w:hAnsi="Times New Roman" w:cs="Times New Roman"/>
                <w:lang w:val="sq-AL"/>
              </w:rPr>
              <w:t xml:space="preserve"> (Projekti i </w:t>
            </w:r>
            <w:r w:rsidRPr="006D7C1B">
              <w:rPr>
                <w:rFonts w:ascii="Times New Roman" w:eastAsia="Times New Roman" w:hAnsi="Times New Roman" w:cs="Times New Roman"/>
                <w:lang w:val="sq-AL"/>
              </w:rPr>
              <w:lastRenderedPageBreak/>
              <w:t xml:space="preserve">Binjakëzimit </w:t>
            </w:r>
            <w:proofErr w:type="spellStart"/>
            <w:r w:rsidRPr="006D7C1B">
              <w:rPr>
                <w:rFonts w:ascii="Times New Roman" w:eastAsia="Times New Roman" w:hAnsi="Times New Roman" w:cs="Times New Roman"/>
                <w:lang w:val="sq-AL"/>
              </w:rPr>
              <w:t>IPA</w:t>
            </w:r>
            <w:proofErr w:type="spellEnd"/>
            <w:r w:rsidRPr="006D7C1B">
              <w:rPr>
                <w:rFonts w:ascii="Times New Roman" w:eastAsia="Times New Roman" w:hAnsi="Times New Roman" w:cs="Times New Roman"/>
                <w:lang w:val="sq-AL"/>
              </w:rPr>
              <w:t xml:space="preserve"> 2012)</w:t>
            </w:r>
          </w:p>
        </w:tc>
        <w:tc>
          <w:tcPr>
            <w:tcW w:w="1379" w:type="dxa"/>
          </w:tcPr>
          <w:p w:rsidR="00EB0B86" w:rsidRPr="006D7C1B" w:rsidRDefault="00D5577C" w:rsidP="006D7C1B">
            <w:pPr>
              <w:pStyle w:val="normal0"/>
              <w:spacing w:after="0" w:line="300" w:lineRule="exact"/>
              <w:jc w:val="center"/>
              <w:rPr>
                <w:rFonts w:ascii="Times New Roman" w:eastAsia="Times New Roman" w:hAnsi="Times New Roman" w:cs="Times New Roman"/>
                <w:lang w:val="sq-AL"/>
              </w:rPr>
            </w:pPr>
            <w:r w:rsidRPr="006D7C1B">
              <w:rPr>
                <w:rFonts w:ascii="Times New Roman" w:eastAsia="Times New Roman" w:hAnsi="Times New Roman" w:cs="Times New Roman"/>
                <w:lang w:val="sq-AL"/>
              </w:rPr>
              <w:lastRenderedPageBreak/>
              <w:t xml:space="preserve">Mars 2017- </w:t>
            </w:r>
            <w:r w:rsidRPr="006D7C1B">
              <w:rPr>
                <w:rFonts w:ascii="Times New Roman" w:eastAsia="Times New Roman" w:hAnsi="Times New Roman" w:cs="Times New Roman"/>
                <w:lang w:val="sq-AL"/>
              </w:rPr>
              <w:lastRenderedPageBreak/>
              <w:t>Vazhdim</w:t>
            </w:r>
          </w:p>
        </w:tc>
        <w:tc>
          <w:tcPr>
            <w:tcW w:w="1287" w:type="dxa"/>
            <w:gridSpan w:val="2"/>
          </w:tcPr>
          <w:p w:rsidR="00EB0B86" w:rsidRPr="006D7C1B" w:rsidRDefault="00EB0B86" w:rsidP="006D7C1B">
            <w:pPr>
              <w:pStyle w:val="normal0"/>
              <w:spacing w:after="0" w:line="300" w:lineRule="exact"/>
              <w:rPr>
                <w:rFonts w:ascii="Times New Roman" w:eastAsia="Times New Roman" w:hAnsi="Times New Roman" w:cs="Times New Roman"/>
                <w:lang w:val="sq-AL"/>
              </w:rPr>
            </w:pPr>
          </w:p>
        </w:tc>
        <w:tc>
          <w:tcPr>
            <w:tcW w:w="4030" w:type="dxa"/>
            <w:gridSpan w:val="3"/>
          </w:tcPr>
          <w:p w:rsidR="00EB0B86" w:rsidRPr="006D7C1B" w:rsidRDefault="00EB0B86" w:rsidP="006D7C1B">
            <w:pPr>
              <w:pStyle w:val="normal0"/>
              <w:spacing w:after="0" w:line="300" w:lineRule="exact"/>
              <w:rPr>
                <w:rFonts w:ascii="Times New Roman" w:eastAsia="Times New Roman" w:hAnsi="Times New Roman" w:cs="Times New Roman"/>
                <w:lang w:val="sq-AL"/>
              </w:rPr>
            </w:pPr>
          </w:p>
        </w:tc>
      </w:tr>
      <w:tr w:rsidR="00EB0B86" w:rsidRPr="006D7C1B" w:rsidTr="006D7C1B">
        <w:tc>
          <w:tcPr>
            <w:tcW w:w="918" w:type="dxa"/>
            <w:gridSpan w:val="2"/>
          </w:tcPr>
          <w:p w:rsidR="00EB0B86" w:rsidRPr="006D7C1B" w:rsidRDefault="00D5577C" w:rsidP="006D7C1B">
            <w:pPr>
              <w:pStyle w:val="normal0"/>
              <w:spacing w:after="0" w:line="300" w:lineRule="exact"/>
              <w:rPr>
                <w:rFonts w:ascii="Times New Roman" w:eastAsia="Times New Roman" w:hAnsi="Times New Roman" w:cs="Times New Roman"/>
                <w:lang w:val="sq-AL"/>
              </w:rPr>
            </w:pPr>
            <w:r w:rsidRPr="006D7C1B">
              <w:rPr>
                <w:rFonts w:ascii="Times New Roman" w:eastAsia="Times New Roman" w:hAnsi="Times New Roman" w:cs="Times New Roman"/>
                <w:lang w:val="sq-AL"/>
              </w:rPr>
              <w:lastRenderedPageBreak/>
              <w:t>2.</w:t>
            </w:r>
          </w:p>
        </w:tc>
        <w:tc>
          <w:tcPr>
            <w:tcW w:w="3060" w:type="dxa"/>
            <w:gridSpan w:val="2"/>
            <w:tcBorders>
              <w:bottom w:val="single" w:sz="4" w:space="0" w:color="000000"/>
            </w:tcBorders>
          </w:tcPr>
          <w:p w:rsidR="00EB0B86" w:rsidRPr="006D7C1B" w:rsidRDefault="00D5577C" w:rsidP="006D7C1B">
            <w:pPr>
              <w:pStyle w:val="normal0"/>
              <w:spacing w:after="0" w:line="300" w:lineRule="exact"/>
              <w:jc w:val="both"/>
              <w:rPr>
                <w:rFonts w:ascii="Times New Roman" w:eastAsia="Times New Roman" w:hAnsi="Times New Roman" w:cs="Times New Roman"/>
                <w:lang w:val="sq-AL"/>
              </w:rPr>
            </w:pPr>
            <w:r w:rsidRPr="006D7C1B">
              <w:rPr>
                <w:rFonts w:ascii="Times New Roman" w:eastAsia="Times New Roman" w:hAnsi="Times New Roman" w:cs="Times New Roman"/>
                <w:b/>
                <w:lang w:val="sq-AL"/>
              </w:rPr>
              <w:t xml:space="preserve">Forcimi i kapaciteteve të pjesëtarëve të Komitetit të Përhershëm të Pranimit </w:t>
            </w:r>
          </w:p>
        </w:tc>
        <w:tc>
          <w:tcPr>
            <w:tcW w:w="2712" w:type="dxa"/>
            <w:gridSpan w:val="3"/>
            <w:tcBorders>
              <w:bottom w:val="single" w:sz="4" w:space="0" w:color="000000"/>
            </w:tcBorders>
          </w:tcPr>
          <w:p w:rsidR="00EB0B86" w:rsidRPr="006D7C1B" w:rsidRDefault="00D5577C" w:rsidP="006D7C1B">
            <w:pPr>
              <w:pStyle w:val="normal0"/>
              <w:spacing w:after="0" w:line="300" w:lineRule="exact"/>
              <w:jc w:val="center"/>
              <w:rPr>
                <w:rFonts w:ascii="Times New Roman" w:eastAsia="Times New Roman" w:hAnsi="Times New Roman" w:cs="Times New Roman"/>
                <w:lang w:val="sq-AL"/>
              </w:rPr>
            </w:pPr>
            <w:proofErr w:type="spellStart"/>
            <w:r w:rsidRPr="006D7C1B">
              <w:rPr>
                <w:rFonts w:ascii="Times New Roman" w:eastAsia="Times New Roman" w:hAnsi="Times New Roman" w:cs="Times New Roman"/>
                <w:lang w:val="sq-AL"/>
              </w:rPr>
              <w:t>MIAP</w:t>
            </w:r>
            <w:proofErr w:type="spellEnd"/>
            <w:r w:rsidRPr="006D7C1B">
              <w:rPr>
                <w:rFonts w:ascii="Times New Roman" w:eastAsia="Times New Roman" w:hAnsi="Times New Roman" w:cs="Times New Roman"/>
                <w:lang w:val="sq-AL"/>
              </w:rPr>
              <w:br/>
            </w:r>
            <w:proofErr w:type="spellStart"/>
            <w:r w:rsidRPr="006D7C1B">
              <w:rPr>
                <w:rFonts w:ascii="Times New Roman" w:eastAsia="Times New Roman" w:hAnsi="Times New Roman" w:cs="Times New Roman"/>
                <w:lang w:val="sq-AL"/>
              </w:rPr>
              <w:t>DAP</w:t>
            </w:r>
            <w:proofErr w:type="spellEnd"/>
          </w:p>
          <w:p w:rsidR="00EB0B86" w:rsidRPr="006D7C1B" w:rsidRDefault="00D5577C" w:rsidP="006D7C1B">
            <w:pPr>
              <w:pStyle w:val="normal0"/>
              <w:spacing w:after="0" w:line="300" w:lineRule="exact"/>
              <w:jc w:val="center"/>
              <w:rPr>
                <w:rFonts w:ascii="Times New Roman" w:eastAsia="Times New Roman" w:hAnsi="Times New Roman" w:cs="Times New Roman"/>
                <w:lang w:val="sq-AL"/>
              </w:rPr>
            </w:pPr>
            <w:r w:rsidRPr="006D7C1B">
              <w:rPr>
                <w:rFonts w:ascii="Times New Roman" w:eastAsia="Times New Roman" w:hAnsi="Times New Roman" w:cs="Times New Roman"/>
                <w:lang w:val="sq-AL"/>
              </w:rPr>
              <w:t>Projekti i Binjakëzimit</w:t>
            </w:r>
          </w:p>
          <w:p w:rsidR="00EB0B86" w:rsidRPr="006D7C1B" w:rsidRDefault="00D5577C" w:rsidP="006D7C1B">
            <w:pPr>
              <w:pStyle w:val="normal0"/>
              <w:spacing w:after="0" w:line="300" w:lineRule="exact"/>
              <w:jc w:val="center"/>
              <w:rPr>
                <w:rFonts w:ascii="Times New Roman" w:eastAsia="Times New Roman" w:hAnsi="Times New Roman" w:cs="Times New Roman"/>
                <w:lang w:val="sq-AL"/>
              </w:rPr>
            </w:pPr>
            <w:proofErr w:type="spellStart"/>
            <w:r w:rsidRPr="006D7C1B">
              <w:rPr>
                <w:rFonts w:ascii="Times New Roman" w:eastAsia="Times New Roman" w:hAnsi="Times New Roman" w:cs="Times New Roman"/>
                <w:lang w:val="sq-AL"/>
              </w:rPr>
              <w:t>IPA</w:t>
            </w:r>
            <w:proofErr w:type="spellEnd"/>
            <w:r w:rsidRPr="006D7C1B">
              <w:rPr>
                <w:rFonts w:ascii="Times New Roman" w:eastAsia="Times New Roman" w:hAnsi="Times New Roman" w:cs="Times New Roman"/>
                <w:lang w:val="sq-AL"/>
              </w:rPr>
              <w:t xml:space="preserve"> 2012</w:t>
            </w:r>
          </w:p>
        </w:tc>
        <w:tc>
          <w:tcPr>
            <w:tcW w:w="1379" w:type="dxa"/>
            <w:tcBorders>
              <w:bottom w:val="single" w:sz="4" w:space="0" w:color="000000"/>
            </w:tcBorders>
          </w:tcPr>
          <w:p w:rsidR="00EB0B86" w:rsidRPr="006D7C1B" w:rsidRDefault="00D5577C" w:rsidP="006D7C1B">
            <w:pPr>
              <w:pStyle w:val="normal0"/>
              <w:spacing w:after="0" w:line="300" w:lineRule="exact"/>
              <w:jc w:val="center"/>
              <w:rPr>
                <w:rFonts w:ascii="Times New Roman" w:eastAsia="Times New Roman" w:hAnsi="Times New Roman" w:cs="Times New Roman"/>
                <w:lang w:val="sq-AL"/>
              </w:rPr>
            </w:pPr>
            <w:r w:rsidRPr="006D7C1B">
              <w:rPr>
                <w:rFonts w:ascii="Times New Roman" w:eastAsia="Times New Roman" w:hAnsi="Times New Roman" w:cs="Times New Roman"/>
                <w:lang w:val="sq-AL"/>
              </w:rPr>
              <w:t>Prill 2017</w:t>
            </w:r>
          </w:p>
        </w:tc>
        <w:tc>
          <w:tcPr>
            <w:tcW w:w="1287" w:type="dxa"/>
            <w:gridSpan w:val="2"/>
            <w:tcBorders>
              <w:bottom w:val="single" w:sz="4" w:space="0" w:color="000000"/>
            </w:tcBorders>
          </w:tcPr>
          <w:p w:rsidR="00EB0B86" w:rsidRPr="006D7C1B" w:rsidRDefault="00EB0B86" w:rsidP="006D7C1B">
            <w:pPr>
              <w:pStyle w:val="normal0"/>
              <w:spacing w:after="0" w:line="300" w:lineRule="exact"/>
              <w:rPr>
                <w:rFonts w:ascii="Times New Roman" w:eastAsia="Times New Roman" w:hAnsi="Times New Roman" w:cs="Times New Roman"/>
                <w:lang w:val="sq-AL"/>
              </w:rPr>
            </w:pPr>
          </w:p>
        </w:tc>
        <w:tc>
          <w:tcPr>
            <w:tcW w:w="4030" w:type="dxa"/>
            <w:gridSpan w:val="3"/>
          </w:tcPr>
          <w:p w:rsidR="00EB0B86" w:rsidRPr="006D7C1B" w:rsidRDefault="00EB0B86" w:rsidP="006D7C1B">
            <w:pPr>
              <w:pStyle w:val="normal0"/>
              <w:spacing w:after="0" w:line="300" w:lineRule="exact"/>
              <w:rPr>
                <w:rFonts w:ascii="Times New Roman" w:eastAsia="Times New Roman" w:hAnsi="Times New Roman" w:cs="Times New Roman"/>
                <w:color w:val="FF0000"/>
                <w:lang w:val="sq-AL"/>
              </w:rPr>
            </w:pPr>
          </w:p>
        </w:tc>
      </w:tr>
      <w:tr w:rsidR="00EB0B86" w:rsidRPr="006D7C1B" w:rsidTr="006D7C1B">
        <w:tc>
          <w:tcPr>
            <w:tcW w:w="918" w:type="dxa"/>
            <w:gridSpan w:val="2"/>
          </w:tcPr>
          <w:p w:rsidR="00EB0B86" w:rsidRPr="006D7C1B" w:rsidRDefault="00EB0B86" w:rsidP="006D7C1B">
            <w:pPr>
              <w:pStyle w:val="normal0"/>
              <w:spacing w:after="0" w:line="300" w:lineRule="exact"/>
              <w:rPr>
                <w:rFonts w:ascii="Times New Roman" w:eastAsia="Times New Roman" w:hAnsi="Times New Roman" w:cs="Times New Roman"/>
                <w:lang w:val="sq-AL"/>
              </w:rPr>
            </w:pPr>
          </w:p>
        </w:tc>
        <w:tc>
          <w:tcPr>
            <w:tcW w:w="3060" w:type="dxa"/>
            <w:gridSpan w:val="2"/>
            <w:tcBorders>
              <w:bottom w:val="single" w:sz="4" w:space="0" w:color="000000"/>
            </w:tcBorders>
          </w:tcPr>
          <w:p w:rsidR="00EB0B86" w:rsidRPr="006D7C1B" w:rsidRDefault="00D5577C" w:rsidP="006D7C1B">
            <w:pPr>
              <w:pStyle w:val="normal0"/>
              <w:spacing w:after="0" w:line="300" w:lineRule="exact"/>
              <w:jc w:val="both"/>
              <w:rPr>
                <w:rFonts w:ascii="Times New Roman" w:eastAsia="Times New Roman" w:hAnsi="Times New Roman" w:cs="Times New Roman"/>
                <w:lang w:val="sq-AL"/>
              </w:rPr>
            </w:pPr>
            <w:r w:rsidRPr="006D7C1B">
              <w:rPr>
                <w:rFonts w:ascii="Times New Roman" w:eastAsia="Times New Roman" w:hAnsi="Times New Roman" w:cs="Times New Roman"/>
                <w:b/>
                <w:lang w:val="sq-AL"/>
              </w:rPr>
              <w:t>2.1</w:t>
            </w:r>
            <w:r w:rsidRPr="006D7C1B">
              <w:rPr>
                <w:rFonts w:ascii="Times New Roman" w:eastAsia="Times New Roman" w:hAnsi="Times New Roman" w:cs="Times New Roman"/>
                <w:lang w:val="sq-AL"/>
              </w:rPr>
              <w:t xml:space="preserve"> Trajnimi i anëtarëve të </w:t>
            </w:r>
            <w:proofErr w:type="spellStart"/>
            <w:r w:rsidRPr="006D7C1B">
              <w:rPr>
                <w:rFonts w:ascii="Times New Roman" w:eastAsia="Times New Roman" w:hAnsi="Times New Roman" w:cs="Times New Roman"/>
                <w:lang w:val="sq-AL"/>
              </w:rPr>
              <w:t>KKP</w:t>
            </w:r>
            <w:proofErr w:type="spellEnd"/>
            <w:r w:rsidRPr="006D7C1B">
              <w:rPr>
                <w:rFonts w:ascii="Times New Roman" w:eastAsia="Times New Roman" w:hAnsi="Times New Roman" w:cs="Times New Roman"/>
                <w:lang w:val="sq-AL"/>
              </w:rPr>
              <w:t xml:space="preserve">  </w:t>
            </w:r>
          </w:p>
        </w:tc>
        <w:tc>
          <w:tcPr>
            <w:tcW w:w="2712" w:type="dxa"/>
            <w:gridSpan w:val="3"/>
            <w:tcBorders>
              <w:bottom w:val="single" w:sz="4" w:space="0" w:color="000000"/>
            </w:tcBorders>
          </w:tcPr>
          <w:p w:rsidR="00EB0B86" w:rsidRPr="006D7C1B" w:rsidRDefault="00D5577C" w:rsidP="006D7C1B">
            <w:pPr>
              <w:pStyle w:val="normal0"/>
              <w:spacing w:after="0" w:line="300" w:lineRule="exact"/>
              <w:jc w:val="center"/>
              <w:rPr>
                <w:rFonts w:ascii="Times New Roman" w:eastAsia="Times New Roman" w:hAnsi="Times New Roman" w:cs="Times New Roman"/>
                <w:lang w:val="sq-AL"/>
              </w:rPr>
            </w:pPr>
            <w:proofErr w:type="spellStart"/>
            <w:r w:rsidRPr="006D7C1B">
              <w:rPr>
                <w:rFonts w:ascii="Times New Roman" w:eastAsia="Times New Roman" w:hAnsi="Times New Roman" w:cs="Times New Roman"/>
                <w:lang w:val="sq-AL"/>
              </w:rPr>
              <w:t>DAP</w:t>
            </w:r>
            <w:proofErr w:type="spellEnd"/>
          </w:p>
          <w:p w:rsidR="00EB0B86" w:rsidRPr="006D7C1B" w:rsidRDefault="00D5577C" w:rsidP="006D7C1B">
            <w:pPr>
              <w:pStyle w:val="normal0"/>
              <w:spacing w:after="0" w:line="300" w:lineRule="exact"/>
              <w:jc w:val="center"/>
              <w:rPr>
                <w:rFonts w:ascii="Times New Roman" w:eastAsia="Times New Roman" w:hAnsi="Times New Roman" w:cs="Times New Roman"/>
                <w:lang w:val="sq-AL"/>
              </w:rPr>
            </w:pPr>
            <w:r w:rsidRPr="006D7C1B">
              <w:rPr>
                <w:rFonts w:ascii="Times New Roman" w:eastAsia="Times New Roman" w:hAnsi="Times New Roman" w:cs="Times New Roman"/>
                <w:lang w:val="sq-AL"/>
              </w:rPr>
              <w:t xml:space="preserve">Projekti i Binjakëzimit </w:t>
            </w:r>
            <w:proofErr w:type="spellStart"/>
            <w:r w:rsidRPr="006D7C1B">
              <w:rPr>
                <w:rFonts w:ascii="Times New Roman" w:eastAsia="Times New Roman" w:hAnsi="Times New Roman" w:cs="Times New Roman"/>
                <w:lang w:val="sq-AL"/>
              </w:rPr>
              <w:t>IPA</w:t>
            </w:r>
            <w:proofErr w:type="spellEnd"/>
            <w:r w:rsidRPr="006D7C1B">
              <w:rPr>
                <w:rFonts w:ascii="Times New Roman" w:eastAsia="Times New Roman" w:hAnsi="Times New Roman" w:cs="Times New Roman"/>
                <w:lang w:val="sq-AL"/>
              </w:rPr>
              <w:t xml:space="preserve"> 2012  </w:t>
            </w:r>
          </w:p>
        </w:tc>
        <w:tc>
          <w:tcPr>
            <w:tcW w:w="1379" w:type="dxa"/>
            <w:tcBorders>
              <w:bottom w:val="single" w:sz="4" w:space="0" w:color="000000"/>
            </w:tcBorders>
          </w:tcPr>
          <w:p w:rsidR="00EB0B86" w:rsidRPr="006D7C1B" w:rsidRDefault="00D5577C" w:rsidP="006D7C1B">
            <w:pPr>
              <w:pStyle w:val="normal0"/>
              <w:spacing w:after="0" w:line="300" w:lineRule="exact"/>
              <w:rPr>
                <w:rFonts w:ascii="Times New Roman" w:eastAsia="Times New Roman" w:hAnsi="Times New Roman" w:cs="Times New Roman"/>
                <w:lang w:val="sq-AL"/>
              </w:rPr>
            </w:pPr>
            <w:r w:rsidRPr="006D7C1B">
              <w:rPr>
                <w:rFonts w:ascii="Times New Roman" w:eastAsia="Times New Roman" w:hAnsi="Times New Roman" w:cs="Times New Roman"/>
                <w:lang w:val="sq-AL"/>
              </w:rPr>
              <w:t>Prill-Qershor 2017</w:t>
            </w:r>
          </w:p>
        </w:tc>
        <w:tc>
          <w:tcPr>
            <w:tcW w:w="1287" w:type="dxa"/>
            <w:gridSpan w:val="2"/>
            <w:tcBorders>
              <w:bottom w:val="single" w:sz="4" w:space="0" w:color="000000"/>
            </w:tcBorders>
          </w:tcPr>
          <w:p w:rsidR="00EB0B86" w:rsidRPr="006D7C1B" w:rsidRDefault="00EB0B86" w:rsidP="006D7C1B">
            <w:pPr>
              <w:pStyle w:val="normal0"/>
              <w:spacing w:after="0" w:line="300" w:lineRule="exact"/>
              <w:rPr>
                <w:rFonts w:ascii="Times New Roman" w:eastAsia="Times New Roman" w:hAnsi="Times New Roman" w:cs="Times New Roman"/>
                <w:lang w:val="sq-AL"/>
              </w:rPr>
            </w:pPr>
          </w:p>
        </w:tc>
        <w:tc>
          <w:tcPr>
            <w:tcW w:w="4030" w:type="dxa"/>
            <w:gridSpan w:val="3"/>
          </w:tcPr>
          <w:p w:rsidR="00EB0B86" w:rsidRPr="006D7C1B" w:rsidRDefault="00EB0B86" w:rsidP="006D7C1B">
            <w:pPr>
              <w:pStyle w:val="normal0"/>
              <w:spacing w:after="0" w:line="300" w:lineRule="exact"/>
              <w:rPr>
                <w:rFonts w:ascii="Times New Roman" w:eastAsia="Times New Roman" w:hAnsi="Times New Roman" w:cs="Times New Roman"/>
                <w:lang w:val="sq-AL"/>
              </w:rPr>
            </w:pPr>
          </w:p>
        </w:tc>
      </w:tr>
      <w:tr w:rsidR="00EB0B86" w:rsidRPr="006D7C1B" w:rsidTr="006D7C1B">
        <w:tc>
          <w:tcPr>
            <w:tcW w:w="918" w:type="dxa"/>
            <w:gridSpan w:val="2"/>
            <w:tcBorders>
              <w:bottom w:val="single" w:sz="4" w:space="0" w:color="000000"/>
            </w:tcBorders>
          </w:tcPr>
          <w:p w:rsidR="00EB0B86" w:rsidRPr="006D7C1B" w:rsidRDefault="00D5577C" w:rsidP="006D7C1B">
            <w:pPr>
              <w:pStyle w:val="normal0"/>
              <w:spacing w:after="0" w:line="300" w:lineRule="exact"/>
              <w:rPr>
                <w:rFonts w:ascii="Times New Roman" w:eastAsia="Times New Roman" w:hAnsi="Times New Roman" w:cs="Times New Roman"/>
                <w:lang w:val="sq-AL"/>
              </w:rPr>
            </w:pPr>
            <w:r w:rsidRPr="006D7C1B">
              <w:rPr>
                <w:rFonts w:ascii="Times New Roman" w:eastAsia="Times New Roman" w:hAnsi="Times New Roman" w:cs="Times New Roman"/>
                <w:lang w:val="sq-AL"/>
              </w:rPr>
              <w:t>3.</w:t>
            </w:r>
          </w:p>
        </w:tc>
        <w:tc>
          <w:tcPr>
            <w:tcW w:w="3060" w:type="dxa"/>
            <w:gridSpan w:val="2"/>
            <w:tcBorders>
              <w:bottom w:val="single" w:sz="4" w:space="0" w:color="000000"/>
            </w:tcBorders>
          </w:tcPr>
          <w:p w:rsidR="00EB0B86" w:rsidRPr="006D7C1B" w:rsidRDefault="00D5577C" w:rsidP="006D7C1B">
            <w:pPr>
              <w:pStyle w:val="normal0"/>
              <w:spacing w:after="0" w:line="300" w:lineRule="exact"/>
              <w:rPr>
                <w:rFonts w:ascii="Times New Roman" w:eastAsia="Times New Roman" w:hAnsi="Times New Roman" w:cs="Times New Roman"/>
                <w:lang w:val="sq-AL"/>
              </w:rPr>
            </w:pPr>
            <w:r w:rsidRPr="006D7C1B">
              <w:rPr>
                <w:rFonts w:ascii="Times New Roman" w:eastAsia="Times New Roman" w:hAnsi="Times New Roman" w:cs="Times New Roman"/>
                <w:b/>
                <w:lang w:val="sq-AL"/>
              </w:rPr>
              <w:t xml:space="preserve">Mundësimi i shkëmbimit të </w:t>
            </w:r>
            <w:proofErr w:type="spellStart"/>
            <w:r w:rsidRPr="006D7C1B">
              <w:rPr>
                <w:rFonts w:ascii="Times New Roman" w:eastAsia="Times New Roman" w:hAnsi="Times New Roman" w:cs="Times New Roman"/>
                <w:b/>
                <w:lang w:val="sq-AL"/>
              </w:rPr>
              <w:t>të</w:t>
            </w:r>
            <w:proofErr w:type="spellEnd"/>
            <w:r w:rsidRPr="006D7C1B">
              <w:rPr>
                <w:rFonts w:ascii="Times New Roman" w:eastAsia="Times New Roman" w:hAnsi="Times New Roman" w:cs="Times New Roman"/>
                <w:b/>
                <w:lang w:val="sq-AL"/>
              </w:rPr>
              <w:t xml:space="preserve"> dhënave midis </w:t>
            </w:r>
            <w:proofErr w:type="spellStart"/>
            <w:r w:rsidRPr="006D7C1B">
              <w:rPr>
                <w:rFonts w:ascii="Times New Roman" w:eastAsia="Times New Roman" w:hAnsi="Times New Roman" w:cs="Times New Roman"/>
                <w:b/>
                <w:lang w:val="sq-AL"/>
              </w:rPr>
              <w:t>HRMIS</w:t>
            </w:r>
            <w:proofErr w:type="spellEnd"/>
            <w:r w:rsidRPr="006D7C1B">
              <w:rPr>
                <w:rFonts w:ascii="Times New Roman" w:eastAsia="Times New Roman" w:hAnsi="Times New Roman" w:cs="Times New Roman"/>
                <w:b/>
                <w:lang w:val="sq-AL"/>
              </w:rPr>
              <w:t xml:space="preserve"> dhe Thesarit </w:t>
            </w:r>
          </w:p>
        </w:tc>
        <w:tc>
          <w:tcPr>
            <w:tcW w:w="2712" w:type="dxa"/>
            <w:gridSpan w:val="3"/>
            <w:tcBorders>
              <w:bottom w:val="single" w:sz="4" w:space="0" w:color="000000"/>
              <w:right w:val="single" w:sz="4" w:space="0" w:color="000000"/>
            </w:tcBorders>
          </w:tcPr>
          <w:p w:rsidR="00EB0B86" w:rsidRPr="006D7C1B" w:rsidRDefault="00D5577C" w:rsidP="006D7C1B">
            <w:pPr>
              <w:pStyle w:val="normal0"/>
              <w:spacing w:after="0" w:line="300" w:lineRule="exact"/>
              <w:jc w:val="center"/>
              <w:rPr>
                <w:rFonts w:ascii="Times New Roman" w:eastAsia="Times New Roman" w:hAnsi="Times New Roman" w:cs="Times New Roman"/>
                <w:lang w:val="sq-AL"/>
              </w:rPr>
            </w:pPr>
            <w:proofErr w:type="spellStart"/>
            <w:r w:rsidRPr="006D7C1B">
              <w:rPr>
                <w:rFonts w:ascii="Times New Roman" w:eastAsia="Times New Roman" w:hAnsi="Times New Roman" w:cs="Times New Roman"/>
                <w:lang w:val="sq-AL"/>
              </w:rPr>
              <w:t>MIAP</w:t>
            </w:r>
            <w:proofErr w:type="spellEnd"/>
          </w:p>
          <w:p w:rsidR="00EB0B86" w:rsidRPr="006D7C1B" w:rsidRDefault="00D5577C" w:rsidP="006D7C1B">
            <w:pPr>
              <w:pStyle w:val="normal0"/>
              <w:spacing w:after="0" w:line="300" w:lineRule="exact"/>
              <w:jc w:val="center"/>
              <w:rPr>
                <w:rFonts w:ascii="Times New Roman" w:eastAsia="Times New Roman" w:hAnsi="Times New Roman" w:cs="Times New Roman"/>
                <w:lang w:val="sq-AL"/>
              </w:rPr>
            </w:pPr>
            <w:proofErr w:type="spellStart"/>
            <w:r w:rsidRPr="006D7C1B">
              <w:rPr>
                <w:rFonts w:ascii="Times New Roman" w:eastAsia="Times New Roman" w:hAnsi="Times New Roman" w:cs="Times New Roman"/>
                <w:lang w:val="sq-AL"/>
              </w:rPr>
              <w:t>DAP</w:t>
            </w:r>
            <w:proofErr w:type="spellEnd"/>
          </w:p>
          <w:p w:rsidR="00EB0B86" w:rsidRPr="006D7C1B" w:rsidRDefault="00D5577C" w:rsidP="006D7C1B">
            <w:pPr>
              <w:pStyle w:val="normal0"/>
              <w:spacing w:after="0" w:line="300" w:lineRule="exact"/>
              <w:jc w:val="center"/>
              <w:rPr>
                <w:rFonts w:ascii="Times New Roman" w:eastAsia="Times New Roman" w:hAnsi="Times New Roman" w:cs="Times New Roman"/>
                <w:lang w:val="sq-AL"/>
              </w:rPr>
            </w:pPr>
            <w:r w:rsidRPr="006D7C1B">
              <w:rPr>
                <w:rFonts w:ascii="Times New Roman" w:eastAsia="Times New Roman" w:hAnsi="Times New Roman" w:cs="Times New Roman"/>
                <w:lang w:val="sq-AL"/>
              </w:rPr>
              <w:t>Ministria e Financave</w:t>
            </w:r>
          </w:p>
          <w:p w:rsidR="00EB0B86" w:rsidRPr="006D7C1B" w:rsidRDefault="00D5577C" w:rsidP="006D7C1B">
            <w:pPr>
              <w:pStyle w:val="normal0"/>
              <w:spacing w:after="0" w:line="300" w:lineRule="exact"/>
              <w:jc w:val="center"/>
              <w:rPr>
                <w:rFonts w:ascii="Times New Roman" w:eastAsia="Times New Roman" w:hAnsi="Times New Roman" w:cs="Times New Roman"/>
                <w:lang w:val="sq-AL"/>
              </w:rPr>
            </w:pPr>
            <w:r w:rsidRPr="006D7C1B">
              <w:rPr>
                <w:rFonts w:ascii="Times New Roman" w:eastAsia="Times New Roman" w:hAnsi="Times New Roman" w:cs="Times New Roman"/>
                <w:lang w:val="sq-AL"/>
              </w:rPr>
              <w:t>Institucionet e tjera</w:t>
            </w:r>
          </w:p>
        </w:tc>
        <w:tc>
          <w:tcPr>
            <w:tcW w:w="1379" w:type="dxa"/>
            <w:tcBorders>
              <w:top w:val="single" w:sz="4" w:space="0" w:color="000000"/>
              <w:left w:val="single" w:sz="4" w:space="0" w:color="000000"/>
              <w:bottom w:val="single" w:sz="4" w:space="0" w:color="000000"/>
              <w:right w:val="single" w:sz="4" w:space="0" w:color="000000"/>
            </w:tcBorders>
          </w:tcPr>
          <w:p w:rsidR="00EB0B86" w:rsidRPr="006D7C1B" w:rsidRDefault="00D5577C" w:rsidP="006D7C1B">
            <w:pPr>
              <w:pStyle w:val="normal0"/>
              <w:spacing w:after="0" w:line="300" w:lineRule="exact"/>
              <w:jc w:val="center"/>
              <w:rPr>
                <w:rFonts w:ascii="Times New Roman" w:eastAsia="Times New Roman" w:hAnsi="Times New Roman" w:cs="Times New Roman"/>
                <w:lang w:val="sq-AL"/>
              </w:rPr>
            </w:pPr>
            <w:r w:rsidRPr="006D7C1B">
              <w:rPr>
                <w:rFonts w:ascii="Times New Roman" w:eastAsia="Times New Roman" w:hAnsi="Times New Roman" w:cs="Times New Roman"/>
                <w:lang w:val="sq-AL"/>
              </w:rPr>
              <w:t>Dhjetor 2017</w:t>
            </w:r>
          </w:p>
        </w:tc>
        <w:tc>
          <w:tcPr>
            <w:tcW w:w="1287" w:type="dxa"/>
            <w:gridSpan w:val="2"/>
            <w:tcBorders>
              <w:top w:val="single" w:sz="4" w:space="0" w:color="000000"/>
              <w:left w:val="single" w:sz="4" w:space="0" w:color="000000"/>
              <w:bottom w:val="single" w:sz="4" w:space="0" w:color="000000"/>
              <w:right w:val="single" w:sz="4" w:space="0" w:color="000000"/>
            </w:tcBorders>
          </w:tcPr>
          <w:p w:rsidR="00EB0B86" w:rsidRPr="006D7C1B" w:rsidRDefault="00EB0B86" w:rsidP="006D7C1B">
            <w:pPr>
              <w:pStyle w:val="normal0"/>
              <w:spacing w:after="0" w:line="300" w:lineRule="exact"/>
              <w:rPr>
                <w:rFonts w:ascii="Times New Roman" w:eastAsia="Times New Roman" w:hAnsi="Times New Roman" w:cs="Times New Roman"/>
                <w:lang w:val="sq-AL"/>
              </w:rPr>
            </w:pPr>
          </w:p>
        </w:tc>
        <w:tc>
          <w:tcPr>
            <w:tcW w:w="4030" w:type="dxa"/>
            <w:gridSpan w:val="3"/>
            <w:tcBorders>
              <w:top w:val="single" w:sz="4" w:space="0" w:color="000000"/>
              <w:left w:val="single" w:sz="4" w:space="0" w:color="000000"/>
              <w:bottom w:val="single" w:sz="4" w:space="0" w:color="000000"/>
              <w:right w:val="single" w:sz="4" w:space="0" w:color="000000"/>
            </w:tcBorders>
          </w:tcPr>
          <w:p w:rsidR="00EB0B86" w:rsidRPr="006D7C1B" w:rsidRDefault="00EB0B86" w:rsidP="006D7C1B">
            <w:pPr>
              <w:pStyle w:val="normal0"/>
              <w:spacing w:after="0" w:line="300" w:lineRule="exact"/>
              <w:rPr>
                <w:rFonts w:ascii="Times New Roman" w:eastAsia="Times New Roman" w:hAnsi="Times New Roman" w:cs="Times New Roman"/>
                <w:color w:val="FF0000"/>
                <w:lang w:val="sq-AL"/>
              </w:rPr>
            </w:pPr>
          </w:p>
        </w:tc>
      </w:tr>
      <w:tr w:rsidR="00EB0B86" w:rsidRPr="006D7C1B" w:rsidTr="006D7C1B">
        <w:tc>
          <w:tcPr>
            <w:tcW w:w="918" w:type="dxa"/>
            <w:gridSpan w:val="2"/>
            <w:tcBorders>
              <w:bottom w:val="single" w:sz="4" w:space="0" w:color="000000"/>
            </w:tcBorders>
          </w:tcPr>
          <w:p w:rsidR="00EB0B86" w:rsidRPr="006D7C1B" w:rsidRDefault="00EB0B86" w:rsidP="006D7C1B">
            <w:pPr>
              <w:pStyle w:val="normal0"/>
              <w:spacing w:after="0" w:line="300" w:lineRule="exact"/>
              <w:rPr>
                <w:rFonts w:ascii="Times New Roman" w:eastAsia="Times New Roman" w:hAnsi="Times New Roman" w:cs="Times New Roman"/>
                <w:lang w:val="sq-AL"/>
              </w:rPr>
            </w:pPr>
          </w:p>
        </w:tc>
        <w:tc>
          <w:tcPr>
            <w:tcW w:w="3060" w:type="dxa"/>
            <w:gridSpan w:val="2"/>
            <w:tcBorders>
              <w:bottom w:val="single" w:sz="4" w:space="0" w:color="000000"/>
            </w:tcBorders>
          </w:tcPr>
          <w:p w:rsidR="00EB0B86" w:rsidRPr="006D7C1B" w:rsidRDefault="00D5577C" w:rsidP="006D7C1B">
            <w:pPr>
              <w:pStyle w:val="normal0"/>
              <w:spacing w:after="0" w:line="300" w:lineRule="exact"/>
              <w:rPr>
                <w:rFonts w:ascii="Times New Roman" w:eastAsia="Times New Roman" w:hAnsi="Times New Roman" w:cs="Times New Roman"/>
                <w:lang w:val="sq-AL"/>
              </w:rPr>
            </w:pPr>
            <w:r w:rsidRPr="006D7C1B">
              <w:rPr>
                <w:rFonts w:ascii="Times New Roman" w:eastAsia="Times New Roman" w:hAnsi="Times New Roman" w:cs="Times New Roman"/>
                <w:b/>
                <w:lang w:val="sq-AL"/>
              </w:rPr>
              <w:t>3.1</w:t>
            </w:r>
            <w:r w:rsidRPr="006D7C1B">
              <w:rPr>
                <w:rFonts w:ascii="Times New Roman" w:eastAsia="Times New Roman" w:hAnsi="Times New Roman" w:cs="Times New Roman"/>
                <w:lang w:val="sq-AL"/>
              </w:rPr>
              <w:t>. Miratimi i udhëzimit të përbashkët mbi formatin standard të borderosë</w:t>
            </w:r>
          </w:p>
        </w:tc>
        <w:tc>
          <w:tcPr>
            <w:tcW w:w="2712" w:type="dxa"/>
            <w:gridSpan w:val="3"/>
            <w:tcBorders>
              <w:bottom w:val="single" w:sz="4" w:space="0" w:color="000000"/>
            </w:tcBorders>
          </w:tcPr>
          <w:p w:rsidR="00EB0B86" w:rsidRPr="006D7C1B" w:rsidRDefault="00D5577C" w:rsidP="006D7C1B">
            <w:pPr>
              <w:pStyle w:val="normal0"/>
              <w:spacing w:after="0" w:line="300" w:lineRule="exact"/>
              <w:jc w:val="center"/>
              <w:rPr>
                <w:rFonts w:ascii="Times New Roman" w:eastAsia="Times New Roman" w:hAnsi="Times New Roman" w:cs="Times New Roman"/>
                <w:lang w:val="sq-AL"/>
              </w:rPr>
            </w:pPr>
            <w:proofErr w:type="spellStart"/>
            <w:r w:rsidRPr="006D7C1B">
              <w:rPr>
                <w:rFonts w:ascii="Times New Roman" w:eastAsia="Times New Roman" w:hAnsi="Times New Roman" w:cs="Times New Roman"/>
                <w:lang w:val="sq-AL"/>
              </w:rPr>
              <w:t>MIAP</w:t>
            </w:r>
            <w:proofErr w:type="spellEnd"/>
            <w:r w:rsidRPr="006D7C1B">
              <w:rPr>
                <w:rFonts w:ascii="Times New Roman" w:eastAsia="Times New Roman" w:hAnsi="Times New Roman" w:cs="Times New Roman"/>
                <w:lang w:val="sq-AL"/>
              </w:rPr>
              <w:t>/</w:t>
            </w:r>
            <w:proofErr w:type="spellStart"/>
            <w:r w:rsidRPr="006D7C1B">
              <w:rPr>
                <w:rFonts w:ascii="Times New Roman" w:eastAsia="Times New Roman" w:hAnsi="Times New Roman" w:cs="Times New Roman"/>
                <w:lang w:val="sq-AL"/>
              </w:rPr>
              <w:t>DAP</w:t>
            </w:r>
            <w:proofErr w:type="spellEnd"/>
          </w:p>
          <w:p w:rsidR="00EB0B86" w:rsidRPr="006D7C1B" w:rsidRDefault="00D5577C" w:rsidP="006D7C1B">
            <w:pPr>
              <w:pStyle w:val="normal0"/>
              <w:spacing w:after="0" w:line="300" w:lineRule="exact"/>
              <w:jc w:val="center"/>
              <w:rPr>
                <w:rFonts w:ascii="Times New Roman" w:eastAsia="Times New Roman" w:hAnsi="Times New Roman" w:cs="Times New Roman"/>
                <w:lang w:val="sq-AL"/>
              </w:rPr>
            </w:pPr>
            <w:r w:rsidRPr="006D7C1B">
              <w:rPr>
                <w:rFonts w:ascii="Times New Roman" w:eastAsia="Times New Roman" w:hAnsi="Times New Roman" w:cs="Times New Roman"/>
                <w:lang w:val="sq-AL"/>
              </w:rPr>
              <w:t xml:space="preserve">Ministria e Financave </w:t>
            </w:r>
          </w:p>
        </w:tc>
        <w:tc>
          <w:tcPr>
            <w:tcW w:w="1379" w:type="dxa"/>
            <w:tcBorders>
              <w:top w:val="single" w:sz="4" w:space="0" w:color="000000"/>
              <w:bottom w:val="single" w:sz="4" w:space="0" w:color="000000"/>
            </w:tcBorders>
          </w:tcPr>
          <w:p w:rsidR="00EB0B86" w:rsidRPr="006D7C1B" w:rsidRDefault="00D5577C" w:rsidP="006D7C1B">
            <w:pPr>
              <w:pStyle w:val="normal0"/>
              <w:spacing w:after="0" w:line="300" w:lineRule="exact"/>
              <w:jc w:val="center"/>
              <w:rPr>
                <w:rFonts w:ascii="Times New Roman" w:eastAsia="Times New Roman" w:hAnsi="Times New Roman" w:cs="Times New Roman"/>
                <w:lang w:val="sq-AL"/>
              </w:rPr>
            </w:pPr>
            <w:r w:rsidRPr="006D7C1B">
              <w:rPr>
                <w:rFonts w:ascii="Times New Roman" w:eastAsia="Times New Roman" w:hAnsi="Times New Roman" w:cs="Times New Roman"/>
                <w:lang w:val="sq-AL"/>
              </w:rPr>
              <w:t>13 Dhjetor 2016</w:t>
            </w:r>
          </w:p>
        </w:tc>
        <w:tc>
          <w:tcPr>
            <w:tcW w:w="1287" w:type="dxa"/>
            <w:gridSpan w:val="2"/>
            <w:tcBorders>
              <w:top w:val="single" w:sz="4" w:space="0" w:color="000000"/>
              <w:bottom w:val="single" w:sz="4" w:space="0" w:color="000000"/>
            </w:tcBorders>
          </w:tcPr>
          <w:p w:rsidR="00EB0B86" w:rsidRPr="006D7C1B" w:rsidRDefault="00EB0B86" w:rsidP="006D7C1B">
            <w:pPr>
              <w:pStyle w:val="normal0"/>
              <w:spacing w:after="0" w:line="300" w:lineRule="exact"/>
              <w:rPr>
                <w:rFonts w:ascii="Times New Roman" w:eastAsia="Times New Roman" w:hAnsi="Times New Roman" w:cs="Times New Roman"/>
                <w:lang w:val="sq-AL"/>
              </w:rPr>
            </w:pPr>
          </w:p>
        </w:tc>
        <w:tc>
          <w:tcPr>
            <w:tcW w:w="4030" w:type="dxa"/>
            <w:gridSpan w:val="3"/>
            <w:tcBorders>
              <w:top w:val="single" w:sz="4" w:space="0" w:color="000000"/>
              <w:bottom w:val="single" w:sz="4" w:space="0" w:color="000000"/>
            </w:tcBorders>
          </w:tcPr>
          <w:p w:rsidR="00EB0B86" w:rsidRPr="006D7C1B" w:rsidRDefault="00EB0B86" w:rsidP="006D7C1B">
            <w:pPr>
              <w:pStyle w:val="normal0"/>
              <w:spacing w:after="0" w:line="300" w:lineRule="exact"/>
              <w:rPr>
                <w:rFonts w:ascii="Times New Roman" w:eastAsia="Times New Roman" w:hAnsi="Times New Roman" w:cs="Times New Roman"/>
                <w:color w:val="FF0000"/>
                <w:lang w:val="sq-AL"/>
              </w:rPr>
            </w:pPr>
          </w:p>
        </w:tc>
      </w:tr>
      <w:tr w:rsidR="00EB0B86" w:rsidRPr="006D7C1B" w:rsidTr="006D7C1B">
        <w:tc>
          <w:tcPr>
            <w:tcW w:w="918" w:type="dxa"/>
            <w:gridSpan w:val="2"/>
            <w:tcBorders>
              <w:bottom w:val="single" w:sz="4" w:space="0" w:color="000000"/>
            </w:tcBorders>
          </w:tcPr>
          <w:p w:rsidR="00EB0B86" w:rsidRPr="006D7C1B" w:rsidRDefault="00EB0B86" w:rsidP="006D7C1B">
            <w:pPr>
              <w:pStyle w:val="normal0"/>
              <w:spacing w:after="0" w:line="300" w:lineRule="exact"/>
              <w:rPr>
                <w:rFonts w:ascii="Times New Roman" w:eastAsia="Times New Roman" w:hAnsi="Times New Roman" w:cs="Times New Roman"/>
                <w:lang w:val="sq-AL"/>
              </w:rPr>
            </w:pPr>
          </w:p>
        </w:tc>
        <w:tc>
          <w:tcPr>
            <w:tcW w:w="3060" w:type="dxa"/>
            <w:gridSpan w:val="2"/>
            <w:tcBorders>
              <w:bottom w:val="single" w:sz="4" w:space="0" w:color="000000"/>
            </w:tcBorders>
          </w:tcPr>
          <w:p w:rsidR="00EB0B86" w:rsidRPr="006D7C1B" w:rsidRDefault="00D5577C" w:rsidP="006D7C1B">
            <w:pPr>
              <w:pStyle w:val="normal0"/>
              <w:spacing w:after="0" w:line="300" w:lineRule="exact"/>
              <w:rPr>
                <w:rFonts w:ascii="Times New Roman" w:eastAsia="Times New Roman" w:hAnsi="Times New Roman" w:cs="Times New Roman"/>
                <w:lang w:val="sq-AL"/>
              </w:rPr>
            </w:pPr>
            <w:r w:rsidRPr="006D7C1B">
              <w:rPr>
                <w:rFonts w:ascii="Times New Roman" w:eastAsia="Times New Roman" w:hAnsi="Times New Roman" w:cs="Times New Roman"/>
                <w:b/>
                <w:lang w:val="sq-AL"/>
              </w:rPr>
              <w:t>3.2</w:t>
            </w:r>
            <w:r w:rsidRPr="006D7C1B">
              <w:rPr>
                <w:rFonts w:ascii="Times New Roman" w:eastAsia="Times New Roman" w:hAnsi="Times New Roman" w:cs="Times New Roman"/>
                <w:lang w:val="sq-AL"/>
              </w:rPr>
              <w:t xml:space="preserve"> Zbatimi i udhëzimit  </w:t>
            </w:r>
          </w:p>
          <w:p w:rsidR="00EB0B86" w:rsidRPr="006D7C1B" w:rsidRDefault="00D5577C" w:rsidP="006D7C1B">
            <w:pPr>
              <w:pStyle w:val="normal0"/>
              <w:spacing w:after="0" w:line="300" w:lineRule="exact"/>
              <w:rPr>
                <w:rFonts w:ascii="Times New Roman" w:eastAsia="Times New Roman" w:hAnsi="Times New Roman" w:cs="Times New Roman"/>
                <w:lang w:val="sq-AL"/>
              </w:rPr>
            </w:pPr>
            <w:r w:rsidRPr="006D7C1B">
              <w:rPr>
                <w:rFonts w:ascii="Times New Roman" w:eastAsia="Times New Roman" w:hAnsi="Times New Roman" w:cs="Times New Roman"/>
                <w:lang w:val="sq-AL"/>
              </w:rPr>
              <w:t>Pikat 3.2.1,3.2.2 dhe 3.2.3 te udhëzimit detajojnë hapat që do të ndërmerren me qëllim që të sigurohet zbatimi i Udhëzimit në mënyrën e duhur.</w:t>
            </w:r>
          </w:p>
        </w:tc>
        <w:tc>
          <w:tcPr>
            <w:tcW w:w="2712" w:type="dxa"/>
            <w:gridSpan w:val="3"/>
            <w:tcBorders>
              <w:bottom w:val="single" w:sz="4" w:space="0" w:color="000000"/>
            </w:tcBorders>
          </w:tcPr>
          <w:p w:rsidR="00EB0B86" w:rsidRPr="006D7C1B" w:rsidRDefault="00D5577C" w:rsidP="006D7C1B">
            <w:pPr>
              <w:pStyle w:val="normal0"/>
              <w:spacing w:after="0" w:line="300" w:lineRule="exact"/>
              <w:jc w:val="center"/>
              <w:rPr>
                <w:rFonts w:ascii="Times New Roman" w:eastAsia="Times New Roman" w:hAnsi="Times New Roman" w:cs="Times New Roman"/>
                <w:lang w:val="sq-AL"/>
              </w:rPr>
            </w:pPr>
            <w:proofErr w:type="spellStart"/>
            <w:r w:rsidRPr="006D7C1B">
              <w:rPr>
                <w:rFonts w:ascii="Times New Roman" w:eastAsia="Times New Roman" w:hAnsi="Times New Roman" w:cs="Times New Roman"/>
                <w:lang w:val="sq-AL"/>
              </w:rPr>
              <w:t>MIAP</w:t>
            </w:r>
            <w:proofErr w:type="spellEnd"/>
            <w:r w:rsidRPr="006D7C1B">
              <w:rPr>
                <w:rFonts w:ascii="Times New Roman" w:eastAsia="Times New Roman" w:hAnsi="Times New Roman" w:cs="Times New Roman"/>
                <w:lang w:val="sq-AL"/>
              </w:rPr>
              <w:t>/</w:t>
            </w:r>
            <w:proofErr w:type="spellStart"/>
            <w:r w:rsidRPr="006D7C1B">
              <w:rPr>
                <w:rFonts w:ascii="Times New Roman" w:eastAsia="Times New Roman" w:hAnsi="Times New Roman" w:cs="Times New Roman"/>
                <w:lang w:val="sq-AL"/>
              </w:rPr>
              <w:t>DAP</w:t>
            </w:r>
            <w:proofErr w:type="spellEnd"/>
          </w:p>
          <w:p w:rsidR="00EB0B86" w:rsidRPr="006D7C1B" w:rsidRDefault="00D5577C" w:rsidP="006D7C1B">
            <w:pPr>
              <w:pStyle w:val="normal0"/>
              <w:spacing w:after="0" w:line="300" w:lineRule="exact"/>
              <w:jc w:val="center"/>
              <w:rPr>
                <w:rFonts w:ascii="Times New Roman" w:eastAsia="Times New Roman" w:hAnsi="Times New Roman" w:cs="Times New Roman"/>
                <w:lang w:val="sq-AL"/>
              </w:rPr>
            </w:pPr>
            <w:r w:rsidRPr="006D7C1B">
              <w:rPr>
                <w:rFonts w:ascii="Times New Roman" w:eastAsia="Times New Roman" w:hAnsi="Times New Roman" w:cs="Times New Roman"/>
                <w:lang w:val="sq-AL"/>
              </w:rPr>
              <w:t>Ministria e Financave</w:t>
            </w:r>
          </w:p>
          <w:p w:rsidR="00EB0B86" w:rsidRPr="006D7C1B" w:rsidRDefault="00D5577C" w:rsidP="006D7C1B">
            <w:pPr>
              <w:pStyle w:val="normal0"/>
              <w:spacing w:after="0" w:line="300" w:lineRule="exact"/>
              <w:jc w:val="center"/>
              <w:rPr>
                <w:rFonts w:ascii="Times New Roman" w:eastAsia="Times New Roman" w:hAnsi="Times New Roman" w:cs="Times New Roman"/>
                <w:lang w:val="sq-AL"/>
              </w:rPr>
            </w:pPr>
            <w:r w:rsidRPr="006D7C1B">
              <w:rPr>
                <w:rFonts w:ascii="Times New Roman" w:eastAsia="Times New Roman" w:hAnsi="Times New Roman" w:cs="Times New Roman"/>
                <w:lang w:val="sq-AL"/>
              </w:rPr>
              <w:t>Të gjitha institucionet e administratës publike</w:t>
            </w:r>
          </w:p>
        </w:tc>
        <w:tc>
          <w:tcPr>
            <w:tcW w:w="1379" w:type="dxa"/>
            <w:tcBorders>
              <w:bottom w:val="single" w:sz="4" w:space="0" w:color="000000"/>
            </w:tcBorders>
          </w:tcPr>
          <w:p w:rsidR="00EB0B86" w:rsidRPr="006D7C1B" w:rsidRDefault="00D5577C" w:rsidP="006D7C1B">
            <w:pPr>
              <w:pStyle w:val="normal0"/>
              <w:spacing w:after="0" w:line="300" w:lineRule="exact"/>
              <w:jc w:val="center"/>
              <w:rPr>
                <w:rFonts w:ascii="Times New Roman" w:eastAsia="Times New Roman" w:hAnsi="Times New Roman" w:cs="Times New Roman"/>
                <w:lang w:val="sq-AL"/>
              </w:rPr>
            </w:pPr>
            <w:r w:rsidRPr="006D7C1B">
              <w:rPr>
                <w:rFonts w:ascii="Times New Roman" w:eastAsia="Times New Roman" w:hAnsi="Times New Roman" w:cs="Times New Roman"/>
                <w:lang w:val="sq-AL"/>
              </w:rPr>
              <w:t>Mars 2017</w:t>
            </w:r>
          </w:p>
        </w:tc>
        <w:tc>
          <w:tcPr>
            <w:tcW w:w="1287" w:type="dxa"/>
            <w:gridSpan w:val="2"/>
            <w:tcBorders>
              <w:bottom w:val="single" w:sz="4" w:space="0" w:color="000000"/>
            </w:tcBorders>
          </w:tcPr>
          <w:p w:rsidR="00EB0B86" w:rsidRPr="006D7C1B" w:rsidRDefault="00EB0B86" w:rsidP="006D7C1B">
            <w:pPr>
              <w:pStyle w:val="normal0"/>
              <w:spacing w:after="0" w:line="300" w:lineRule="exact"/>
              <w:rPr>
                <w:rFonts w:ascii="Times New Roman" w:eastAsia="Times New Roman" w:hAnsi="Times New Roman" w:cs="Times New Roman"/>
                <w:lang w:val="sq-AL"/>
              </w:rPr>
            </w:pPr>
          </w:p>
        </w:tc>
        <w:tc>
          <w:tcPr>
            <w:tcW w:w="4030" w:type="dxa"/>
            <w:gridSpan w:val="3"/>
            <w:tcBorders>
              <w:bottom w:val="single" w:sz="4" w:space="0" w:color="000000"/>
            </w:tcBorders>
          </w:tcPr>
          <w:p w:rsidR="00EB0B86" w:rsidRPr="006D7C1B" w:rsidRDefault="00EB0B86" w:rsidP="006D7C1B">
            <w:pPr>
              <w:pStyle w:val="normal0"/>
              <w:spacing w:after="0" w:line="300" w:lineRule="exact"/>
              <w:rPr>
                <w:rFonts w:ascii="Times New Roman" w:eastAsia="Times New Roman" w:hAnsi="Times New Roman" w:cs="Times New Roman"/>
                <w:lang w:val="sq-AL"/>
              </w:rPr>
            </w:pPr>
          </w:p>
        </w:tc>
      </w:tr>
      <w:tr w:rsidR="00EB0B86" w:rsidRPr="006D7C1B" w:rsidTr="006D7C1B">
        <w:tc>
          <w:tcPr>
            <w:tcW w:w="918" w:type="dxa"/>
            <w:gridSpan w:val="2"/>
            <w:tcBorders>
              <w:bottom w:val="single" w:sz="4" w:space="0" w:color="000000"/>
            </w:tcBorders>
          </w:tcPr>
          <w:p w:rsidR="00EB0B86" w:rsidRPr="006D7C1B" w:rsidRDefault="00EB0B86" w:rsidP="006D7C1B">
            <w:pPr>
              <w:pStyle w:val="normal0"/>
              <w:spacing w:after="0" w:line="300" w:lineRule="exact"/>
              <w:rPr>
                <w:rFonts w:ascii="Times New Roman" w:eastAsia="Times New Roman" w:hAnsi="Times New Roman" w:cs="Times New Roman"/>
                <w:lang w:val="sq-AL"/>
              </w:rPr>
            </w:pPr>
          </w:p>
        </w:tc>
        <w:tc>
          <w:tcPr>
            <w:tcW w:w="3060" w:type="dxa"/>
            <w:gridSpan w:val="2"/>
            <w:tcBorders>
              <w:bottom w:val="single" w:sz="4" w:space="0" w:color="000000"/>
            </w:tcBorders>
          </w:tcPr>
          <w:p w:rsidR="00EB0B86" w:rsidRPr="006D7C1B" w:rsidRDefault="00D5577C" w:rsidP="006D7C1B">
            <w:pPr>
              <w:pStyle w:val="normal0"/>
              <w:spacing w:after="0" w:line="300" w:lineRule="exact"/>
              <w:rPr>
                <w:rFonts w:ascii="Times New Roman" w:eastAsia="Times New Roman" w:hAnsi="Times New Roman" w:cs="Times New Roman"/>
                <w:lang w:val="sq-AL"/>
              </w:rPr>
            </w:pPr>
            <w:r w:rsidRPr="006D7C1B">
              <w:rPr>
                <w:rFonts w:ascii="Times New Roman" w:eastAsia="Times New Roman" w:hAnsi="Times New Roman" w:cs="Times New Roman"/>
                <w:lang w:val="sq-AL"/>
              </w:rPr>
              <w:t>3.2.1 Hartimi i planit të trajnimit për nëpunësit në njësitë e financës në institucionet e administratës publike</w:t>
            </w:r>
          </w:p>
        </w:tc>
        <w:tc>
          <w:tcPr>
            <w:tcW w:w="2712" w:type="dxa"/>
            <w:gridSpan w:val="3"/>
            <w:tcBorders>
              <w:bottom w:val="single" w:sz="4" w:space="0" w:color="000000"/>
            </w:tcBorders>
          </w:tcPr>
          <w:p w:rsidR="00EB0B86" w:rsidRPr="00FA14BD" w:rsidRDefault="00D5577C" w:rsidP="00FA14BD">
            <w:pPr>
              <w:pStyle w:val="normal0"/>
              <w:spacing w:after="0" w:line="300" w:lineRule="exact"/>
              <w:jc w:val="center"/>
              <w:rPr>
                <w:rFonts w:ascii="Times New Roman" w:eastAsia="Times New Roman" w:hAnsi="Times New Roman" w:cs="Times New Roman"/>
                <w:lang w:val="sq-AL"/>
              </w:rPr>
            </w:pPr>
            <w:proofErr w:type="spellStart"/>
            <w:r w:rsidRPr="006D7C1B">
              <w:rPr>
                <w:rFonts w:ascii="Times New Roman" w:eastAsia="Times New Roman" w:hAnsi="Times New Roman" w:cs="Times New Roman"/>
                <w:lang w:val="sq-AL"/>
              </w:rPr>
              <w:t>MIAP</w:t>
            </w:r>
            <w:proofErr w:type="spellEnd"/>
            <w:r w:rsidRPr="006D7C1B">
              <w:rPr>
                <w:rFonts w:ascii="Times New Roman" w:eastAsia="Times New Roman" w:hAnsi="Times New Roman" w:cs="Times New Roman"/>
                <w:lang w:val="sq-AL"/>
              </w:rPr>
              <w:t>/</w:t>
            </w:r>
            <w:proofErr w:type="spellStart"/>
            <w:r w:rsidRPr="006D7C1B">
              <w:rPr>
                <w:rFonts w:ascii="Times New Roman" w:eastAsia="Times New Roman" w:hAnsi="Times New Roman" w:cs="Times New Roman"/>
                <w:lang w:val="sq-AL"/>
              </w:rPr>
              <w:t>DAP</w:t>
            </w:r>
            <w:proofErr w:type="spellEnd"/>
          </w:p>
        </w:tc>
        <w:tc>
          <w:tcPr>
            <w:tcW w:w="1379" w:type="dxa"/>
            <w:tcBorders>
              <w:bottom w:val="single" w:sz="4" w:space="0" w:color="000000"/>
            </w:tcBorders>
          </w:tcPr>
          <w:p w:rsidR="00EB0B86" w:rsidRPr="006D7C1B" w:rsidRDefault="00D5577C" w:rsidP="006D7C1B">
            <w:pPr>
              <w:pStyle w:val="normal0"/>
              <w:spacing w:after="0" w:line="300" w:lineRule="exact"/>
              <w:jc w:val="center"/>
              <w:rPr>
                <w:rFonts w:ascii="Times New Roman" w:eastAsia="Times New Roman" w:hAnsi="Times New Roman" w:cs="Times New Roman"/>
                <w:lang w:val="sq-AL"/>
              </w:rPr>
            </w:pPr>
            <w:r w:rsidRPr="006D7C1B">
              <w:rPr>
                <w:rFonts w:ascii="Times New Roman" w:eastAsia="Times New Roman" w:hAnsi="Times New Roman" w:cs="Times New Roman"/>
                <w:lang w:val="sq-AL"/>
              </w:rPr>
              <w:t>Shkurt 2017</w:t>
            </w:r>
          </w:p>
        </w:tc>
        <w:tc>
          <w:tcPr>
            <w:tcW w:w="1287" w:type="dxa"/>
            <w:gridSpan w:val="2"/>
            <w:tcBorders>
              <w:bottom w:val="single" w:sz="4" w:space="0" w:color="000000"/>
            </w:tcBorders>
          </w:tcPr>
          <w:p w:rsidR="00EB0B86" w:rsidRPr="006D7C1B" w:rsidRDefault="00EB0B86" w:rsidP="006D7C1B">
            <w:pPr>
              <w:pStyle w:val="normal0"/>
              <w:spacing w:after="0" w:line="300" w:lineRule="exact"/>
              <w:rPr>
                <w:rFonts w:ascii="Times New Roman" w:eastAsia="Times New Roman" w:hAnsi="Times New Roman" w:cs="Times New Roman"/>
                <w:lang w:val="sq-AL"/>
              </w:rPr>
            </w:pPr>
          </w:p>
        </w:tc>
        <w:tc>
          <w:tcPr>
            <w:tcW w:w="4030" w:type="dxa"/>
            <w:gridSpan w:val="3"/>
            <w:tcBorders>
              <w:bottom w:val="single" w:sz="4" w:space="0" w:color="000000"/>
            </w:tcBorders>
          </w:tcPr>
          <w:p w:rsidR="00EB0B86" w:rsidRPr="006D7C1B" w:rsidRDefault="00EB0B86" w:rsidP="006D7C1B">
            <w:pPr>
              <w:pStyle w:val="normal0"/>
              <w:spacing w:after="0" w:line="300" w:lineRule="exact"/>
              <w:rPr>
                <w:rFonts w:ascii="Times New Roman" w:eastAsia="Times New Roman" w:hAnsi="Times New Roman" w:cs="Times New Roman"/>
                <w:lang w:val="sq-AL"/>
              </w:rPr>
            </w:pPr>
          </w:p>
        </w:tc>
      </w:tr>
      <w:tr w:rsidR="00EB0B86" w:rsidRPr="006D7C1B" w:rsidTr="006D7C1B">
        <w:tc>
          <w:tcPr>
            <w:tcW w:w="918" w:type="dxa"/>
            <w:gridSpan w:val="2"/>
            <w:tcBorders>
              <w:bottom w:val="single" w:sz="4" w:space="0" w:color="000000"/>
            </w:tcBorders>
          </w:tcPr>
          <w:p w:rsidR="00EB0B86" w:rsidRPr="006D7C1B" w:rsidRDefault="00EB0B86" w:rsidP="006D7C1B">
            <w:pPr>
              <w:pStyle w:val="normal0"/>
              <w:spacing w:after="0" w:line="300" w:lineRule="exact"/>
              <w:rPr>
                <w:rFonts w:ascii="Times New Roman" w:eastAsia="Times New Roman" w:hAnsi="Times New Roman" w:cs="Times New Roman"/>
                <w:lang w:val="sq-AL"/>
              </w:rPr>
            </w:pPr>
          </w:p>
        </w:tc>
        <w:tc>
          <w:tcPr>
            <w:tcW w:w="3060" w:type="dxa"/>
            <w:gridSpan w:val="2"/>
            <w:tcBorders>
              <w:bottom w:val="single" w:sz="4" w:space="0" w:color="000000"/>
            </w:tcBorders>
          </w:tcPr>
          <w:p w:rsidR="00EB0B86" w:rsidRPr="006D7C1B" w:rsidRDefault="00D5577C" w:rsidP="006D7C1B">
            <w:pPr>
              <w:pStyle w:val="normal0"/>
              <w:spacing w:after="0" w:line="300" w:lineRule="exact"/>
              <w:rPr>
                <w:rFonts w:ascii="Times New Roman" w:eastAsia="Times New Roman" w:hAnsi="Times New Roman" w:cs="Times New Roman"/>
                <w:lang w:val="sq-AL"/>
              </w:rPr>
            </w:pPr>
            <w:r w:rsidRPr="006D7C1B">
              <w:rPr>
                <w:rFonts w:ascii="Times New Roman" w:eastAsia="Times New Roman" w:hAnsi="Times New Roman" w:cs="Times New Roman"/>
                <w:lang w:val="sq-AL"/>
              </w:rPr>
              <w:t xml:space="preserve">3.2.2 Hartimi i grafikut sipas të cilit institucionet do të prodhojnë borderonë e pagës nëpërmjet </w:t>
            </w:r>
            <w:proofErr w:type="spellStart"/>
            <w:r w:rsidRPr="006D7C1B">
              <w:rPr>
                <w:rFonts w:ascii="Times New Roman" w:eastAsia="Times New Roman" w:hAnsi="Times New Roman" w:cs="Times New Roman"/>
                <w:lang w:val="sq-AL"/>
              </w:rPr>
              <w:t>HRMIS</w:t>
            </w:r>
            <w:proofErr w:type="spellEnd"/>
            <w:r w:rsidRPr="006D7C1B">
              <w:rPr>
                <w:rFonts w:ascii="Times New Roman" w:eastAsia="Times New Roman" w:hAnsi="Times New Roman" w:cs="Times New Roman"/>
                <w:lang w:val="sq-AL"/>
              </w:rPr>
              <w:t>.</w:t>
            </w:r>
          </w:p>
        </w:tc>
        <w:tc>
          <w:tcPr>
            <w:tcW w:w="2712" w:type="dxa"/>
            <w:gridSpan w:val="3"/>
            <w:tcBorders>
              <w:bottom w:val="single" w:sz="4" w:space="0" w:color="000000"/>
            </w:tcBorders>
          </w:tcPr>
          <w:p w:rsidR="00EB0B86" w:rsidRPr="006D7C1B" w:rsidRDefault="00D5577C" w:rsidP="00FA14BD">
            <w:pPr>
              <w:pStyle w:val="normal0"/>
              <w:spacing w:after="0" w:line="300" w:lineRule="exact"/>
              <w:jc w:val="center"/>
              <w:rPr>
                <w:rFonts w:ascii="Times New Roman" w:eastAsia="Times New Roman" w:hAnsi="Times New Roman" w:cs="Times New Roman"/>
                <w:lang w:val="sq-AL"/>
              </w:rPr>
            </w:pPr>
            <w:proofErr w:type="spellStart"/>
            <w:r w:rsidRPr="006D7C1B">
              <w:rPr>
                <w:rFonts w:ascii="Times New Roman" w:eastAsia="Times New Roman" w:hAnsi="Times New Roman" w:cs="Times New Roman"/>
                <w:lang w:val="sq-AL"/>
              </w:rPr>
              <w:t>MIAP</w:t>
            </w:r>
            <w:proofErr w:type="spellEnd"/>
            <w:r w:rsidRPr="006D7C1B">
              <w:rPr>
                <w:rFonts w:ascii="Times New Roman" w:eastAsia="Times New Roman" w:hAnsi="Times New Roman" w:cs="Times New Roman"/>
                <w:lang w:val="sq-AL"/>
              </w:rPr>
              <w:t>/</w:t>
            </w:r>
            <w:proofErr w:type="spellStart"/>
            <w:r w:rsidRPr="006D7C1B">
              <w:rPr>
                <w:rFonts w:ascii="Times New Roman" w:eastAsia="Times New Roman" w:hAnsi="Times New Roman" w:cs="Times New Roman"/>
                <w:lang w:val="sq-AL"/>
              </w:rPr>
              <w:t>DAP</w:t>
            </w:r>
            <w:proofErr w:type="spellEnd"/>
          </w:p>
        </w:tc>
        <w:tc>
          <w:tcPr>
            <w:tcW w:w="1379" w:type="dxa"/>
            <w:tcBorders>
              <w:bottom w:val="single" w:sz="4" w:space="0" w:color="000000"/>
            </w:tcBorders>
          </w:tcPr>
          <w:p w:rsidR="00EB0B86" w:rsidRPr="006D7C1B" w:rsidRDefault="00D5577C" w:rsidP="006D7C1B">
            <w:pPr>
              <w:pStyle w:val="normal0"/>
              <w:spacing w:after="0" w:line="300" w:lineRule="exact"/>
              <w:jc w:val="center"/>
              <w:rPr>
                <w:rFonts w:ascii="Times New Roman" w:eastAsia="Times New Roman" w:hAnsi="Times New Roman" w:cs="Times New Roman"/>
                <w:lang w:val="sq-AL"/>
              </w:rPr>
            </w:pPr>
            <w:r w:rsidRPr="006D7C1B">
              <w:rPr>
                <w:rFonts w:ascii="Times New Roman" w:eastAsia="Times New Roman" w:hAnsi="Times New Roman" w:cs="Times New Roman"/>
                <w:lang w:val="sq-AL"/>
              </w:rPr>
              <w:t>Shkurt 2017</w:t>
            </w:r>
          </w:p>
        </w:tc>
        <w:tc>
          <w:tcPr>
            <w:tcW w:w="1287" w:type="dxa"/>
            <w:gridSpan w:val="2"/>
            <w:tcBorders>
              <w:bottom w:val="single" w:sz="4" w:space="0" w:color="000000"/>
            </w:tcBorders>
          </w:tcPr>
          <w:p w:rsidR="00EB0B86" w:rsidRPr="006D7C1B" w:rsidRDefault="00EB0B86" w:rsidP="006D7C1B">
            <w:pPr>
              <w:pStyle w:val="normal0"/>
              <w:spacing w:after="0" w:line="300" w:lineRule="exact"/>
              <w:rPr>
                <w:rFonts w:ascii="Times New Roman" w:eastAsia="Times New Roman" w:hAnsi="Times New Roman" w:cs="Times New Roman"/>
                <w:lang w:val="sq-AL"/>
              </w:rPr>
            </w:pPr>
          </w:p>
        </w:tc>
        <w:tc>
          <w:tcPr>
            <w:tcW w:w="4030" w:type="dxa"/>
            <w:gridSpan w:val="3"/>
            <w:tcBorders>
              <w:bottom w:val="single" w:sz="4" w:space="0" w:color="000000"/>
            </w:tcBorders>
          </w:tcPr>
          <w:p w:rsidR="00EB0B86" w:rsidRPr="006D7C1B" w:rsidRDefault="00EB0B86" w:rsidP="006D7C1B">
            <w:pPr>
              <w:pStyle w:val="normal0"/>
              <w:spacing w:after="0" w:line="300" w:lineRule="exact"/>
              <w:rPr>
                <w:rFonts w:ascii="Times New Roman" w:eastAsia="Times New Roman" w:hAnsi="Times New Roman" w:cs="Times New Roman"/>
                <w:lang w:val="sq-AL"/>
              </w:rPr>
            </w:pPr>
          </w:p>
        </w:tc>
      </w:tr>
      <w:tr w:rsidR="00EB0B86" w:rsidRPr="006D7C1B" w:rsidTr="006D7C1B">
        <w:tc>
          <w:tcPr>
            <w:tcW w:w="918" w:type="dxa"/>
            <w:gridSpan w:val="2"/>
            <w:tcBorders>
              <w:bottom w:val="single" w:sz="4" w:space="0" w:color="000000"/>
            </w:tcBorders>
          </w:tcPr>
          <w:p w:rsidR="00EB0B86" w:rsidRPr="006D7C1B" w:rsidRDefault="00EB0B86" w:rsidP="006D7C1B">
            <w:pPr>
              <w:pStyle w:val="normal0"/>
              <w:spacing w:after="0" w:line="300" w:lineRule="exact"/>
              <w:rPr>
                <w:rFonts w:ascii="Times New Roman" w:eastAsia="Times New Roman" w:hAnsi="Times New Roman" w:cs="Times New Roman"/>
                <w:lang w:val="sq-AL"/>
              </w:rPr>
            </w:pPr>
          </w:p>
        </w:tc>
        <w:tc>
          <w:tcPr>
            <w:tcW w:w="3060" w:type="dxa"/>
            <w:gridSpan w:val="2"/>
            <w:tcBorders>
              <w:bottom w:val="single" w:sz="4" w:space="0" w:color="000000"/>
            </w:tcBorders>
          </w:tcPr>
          <w:p w:rsidR="00EB0B86" w:rsidRPr="006D7C1B" w:rsidRDefault="00D5577C" w:rsidP="006D7C1B">
            <w:pPr>
              <w:pStyle w:val="normal0"/>
              <w:spacing w:after="0" w:line="300" w:lineRule="exact"/>
              <w:rPr>
                <w:rFonts w:ascii="Times New Roman" w:eastAsia="Times New Roman" w:hAnsi="Times New Roman" w:cs="Times New Roman"/>
                <w:lang w:val="sq-AL"/>
              </w:rPr>
            </w:pPr>
            <w:r w:rsidRPr="006D7C1B">
              <w:rPr>
                <w:rFonts w:ascii="Times New Roman" w:eastAsia="Times New Roman" w:hAnsi="Times New Roman" w:cs="Times New Roman"/>
                <w:lang w:val="sq-AL"/>
              </w:rPr>
              <w:t xml:space="preserve">3.2.3 Përdorimi i formatit standard të borderosë së pagës nëpërmjet </w:t>
            </w:r>
            <w:proofErr w:type="spellStart"/>
            <w:r w:rsidRPr="006D7C1B">
              <w:rPr>
                <w:rFonts w:ascii="Times New Roman" w:eastAsia="Times New Roman" w:hAnsi="Times New Roman" w:cs="Times New Roman"/>
                <w:lang w:val="sq-AL"/>
              </w:rPr>
              <w:t>HRMIS</w:t>
            </w:r>
            <w:proofErr w:type="spellEnd"/>
            <w:r w:rsidRPr="006D7C1B">
              <w:rPr>
                <w:rFonts w:ascii="Times New Roman" w:eastAsia="Times New Roman" w:hAnsi="Times New Roman" w:cs="Times New Roman"/>
                <w:lang w:val="sq-AL"/>
              </w:rPr>
              <w:t xml:space="preserve"> sipas grafikut </w:t>
            </w:r>
          </w:p>
        </w:tc>
        <w:tc>
          <w:tcPr>
            <w:tcW w:w="2712" w:type="dxa"/>
            <w:gridSpan w:val="3"/>
            <w:tcBorders>
              <w:bottom w:val="single" w:sz="4" w:space="0" w:color="000000"/>
            </w:tcBorders>
          </w:tcPr>
          <w:p w:rsidR="00EB0B86" w:rsidRPr="006D7C1B" w:rsidRDefault="00D5577C" w:rsidP="006D7C1B">
            <w:pPr>
              <w:pStyle w:val="normal0"/>
              <w:spacing w:after="0" w:line="300" w:lineRule="exact"/>
              <w:jc w:val="center"/>
              <w:rPr>
                <w:rFonts w:ascii="Times New Roman" w:eastAsia="Times New Roman" w:hAnsi="Times New Roman" w:cs="Times New Roman"/>
                <w:lang w:val="sq-AL"/>
              </w:rPr>
            </w:pPr>
            <w:r w:rsidRPr="006D7C1B">
              <w:rPr>
                <w:rFonts w:ascii="Times New Roman" w:eastAsia="Times New Roman" w:hAnsi="Times New Roman" w:cs="Times New Roman"/>
                <w:lang w:val="sq-AL"/>
              </w:rPr>
              <w:t>Të gjitha institucionet sipas grafikut</w:t>
            </w:r>
          </w:p>
        </w:tc>
        <w:tc>
          <w:tcPr>
            <w:tcW w:w="1379" w:type="dxa"/>
            <w:tcBorders>
              <w:bottom w:val="single" w:sz="4" w:space="0" w:color="000000"/>
            </w:tcBorders>
          </w:tcPr>
          <w:p w:rsidR="00EB0B86" w:rsidRPr="006D7C1B" w:rsidRDefault="00D5577C" w:rsidP="006D7C1B">
            <w:pPr>
              <w:pStyle w:val="normal0"/>
              <w:spacing w:after="0" w:line="300" w:lineRule="exact"/>
              <w:jc w:val="center"/>
              <w:rPr>
                <w:rFonts w:ascii="Times New Roman" w:eastAsia="Times New Roman" w:hAnsi="Times New Roman" w:cs="Times New Roman"/>
                <w:lang w:val="sq-AL"/>
              </w:rPr>
            </w:pPr>
            <w:r w:rsidRPr="006D7C1B">
              <w:rPr>
                <w:rFonts w:ascii="Times New Roman" w:eastAsia="Times New Roman" w:hAnsi="Times New Roman" w:cs="Times New Roman"/>
                <w:lang w:val="sq-AL"/>
              </w:rPr>
              <w:t>Mars-Dhjetor 2017</w:t>
            </w:r>
          </w:p>
        </w:tc>
        <w:tc>
          <w:tcPr>
            <w:tcW w:w="1287" w:type="dxa"/>
            <w:gridSpan w:val="2"/>
            <w:tcBorders>
              <w:bottom w:val="single" w:sz="4" w:space="0" w:color="000000"/>
            </w:tcBorders>
          </w:tcPr>
          <w:p w:rsidR="00EB0B86" w:rsidRPr="006D7C1B" w:rsidRDefault="00EB0B86" w:rsidP="006D7C1B">
            <w:pPr>
              <w:pStyle w:val="normal0"/>
              <w:spacing w:after="0" w:line="300" w:lineRule="exact"/>
              <w:rPr>
                <w:rFonts w:ascii="Times New Roman" w:eastAsia="Times New Roman" w:hAnsi="Times New Roman" w:cs="Times New Roman"/>
                <w:lang w:val="sq-AL"/>
              </w:rPr>
            </w:pPr>
          </w:p>
        </w:tc>
        <w:tc>
          <w:tcPr>
            <w:tcW w:w="4030" w:type="dxa"/>
            <w:gridSpan w:val="3"/>
            <w:tcBorders>
              <w:bottom w:val="single" w:sz="4" w:space="0" w:color="000000"/>
            </w:tcBorders>
          </w:tcPr>
          <w:p w:rsidR="00EB0B86" w:rsidRPr="006D7C1B" w:rsidRDefault="00EB0B86" w:rsidP="006D7C1B">
            <w:pPr>
              <w:pStyle w:val="normal0"/>
              <w:spacing w:after="0" w:line="300" w:lineRule="exact"/>
              <w:rPr>
                <w:rFonts w:ascii="Times New Roman" w:eastAsia="Times New Roman" w:hAnsi="Times New Roman" w:cs="Times New Roman"/>
                <w:lang w:val="sq-AL"/>
              </w:rPr>
            </w:pPr>
          </w:p>
        </w:tc>
      </w:tr>
      <w:tr w:rsidR="00EB0B86" w:rsidRPr="006D7C1B" w:rsidTr="006D7C1B">
        <w:tc>
          <w:tcPr>
            <w:tcW w:w="918" w:type="dxa"/>
            <w:gridSpan w:val="2"/>
            <w:tcBorders>
              <w:bottom w:val="single" w:sz="4" w:space="0" w:color="000000"/>
            </w:tcBorders>
          </w:tcPr>
          <w:p w:rsidR="00EB0B86" w:rsidRPr="006D7C1B" w:rsidRDefault="00EB0B86" w:rsidP="006D7C1B">
            <w:pPr>
              <w:pStyle w:val="normal0"/>
              <w:spacing w:after="0" w:line="300" w:lineRule="exact"/>
              <w:rPr>
                <w:rFonts w:ascii="Times New Roman" w:eastAsia="Times New Roman" w:hAnsi="Times New Roman" w:cs="Times New Roman"/>
                <w:lang w:val="sq-AL"/>
              </w:rPr>
            </w:pPr>
          </w:p>
        </w:tc>
        <w:tc>
          <w:tcPr>
            <w:tcW w:w="3060" w:type="dxa"/>
            <w:gridSpan w:val="2"/>
            <w:tcBorders>
              <w:bottom w:val="single" w:sz="4" w:space="0" w:color="000000"/>
            </w:tcBorders>
          </w:tcPr>
          <w:p w:rsidR="00EB0B86" w:rsidRPr="006D7C1B" w:rsidRDefault="00D5577C" w:rsidP="006D7C1B">
            <w:pPr>
              <w:pStyle w:val="normal0"/>
              <w:spacing w:after="0" w:line="300" w:lineRule="exact"/>
              <w:rPr>
                <w:rFonts w:ascii="Times New Roman" w:eastAsia="Times New Roman" w:hAnsi="Times New Roman" w:cs="Times New Roman"/>
                <w:lang w:val="sq-AL"/>
              </w:rPr>
            </w:pPr>
            <w:r w:rsidRPr="006D7C1B">
              <w:rPr>
                <w:rFonts w:ascii="Times New Roman" w:eastAsia="Times New Roman" w:hAnsi="Times New Roman" w:cs="Times New Roman"/>
                <w:b/>
                <w:lang w:val="sq-AL"/>
              </w:rPr>
              <w:t>3.3</w:t>
            </w:r>
            <w:r w:rsidRPr="006D7C1B">
              <w:rPr>
                <w:rFonts w:ascii="Times New Roman" w:eastAsia="Times New Roman" w:hAnsi="Times New Roman" w:cs="Times New Roman"/>
                <w:lang w:val="sq-AL"/>
              </w:rPr>
              <w:t xml:space="preserve"> Përdorimi i formatit të borderosë nga të gjitha institucionet </w:t>
            </w:r>
          </w:p>
        </w:tc>
        <w:tc>
          <w:tcPr>
            <w:tcW w:w="2712" w:type="dxa"/>
            <w:gridSpan w:val="3"/>
            <w:tcBorders>
              <w:bottom w:val="single" w:sz="4" w:space="0" w:color="000000"/>
            </w:tcBorders>
          </w:tcPr>
          <w:p w:rsidR="00EB0B86" w:rsidRPr="006D7C1B" w:rsidRDefault="00D5577C" w:rsidP="006D7C1B">
            <w:pPr>
              <w:pStyle w:val="normal0"/>
              <w:tabs>
                <w:tab w:val="left" w:pos="285"/>
              </w:tabs>
              <w:spacing w:after="0" w:line="300" w:lineRule="exact"/>
              <w:jc w:val="center"/>
              <w:rPr>
                <w:rFonts w:ascii="Times New Roman" w:eastAsia="Times New Roman" w:hAnsi="Times New Roman" w:cs="Times New Roman"/>
                <w:lang w:val="sq-AL"/>
              </w:rPr>
            </w:pPr>
            <w:r w:rsidRPr="006D7C1B">
              <w:rPr>
                <w:rFonts w:ascii="Times New Roman" w:eastAsia="Times New Roman" w:hAnsi="Times New Roman" w:cs="Times New Roman"/>
                <w:lang w:val="sq-AL"/>
              </w:rPr>
              <w:t>Të gjitha institucionet</w:t>
            </w:r>
          </w:p>
        </w:tc>
        <w:tc>
          <w:tcPr>
            <w:tcW w:w="1379" w:type="dxa"/>
            <w:tcBorders>
              <w:bottom w:val="single" w:sz="4" w:space="0" w:color="000000"/>
            </w:tcBorders>
          </w:tcPr>
          <w:p w:rsidR="00EB0B86" w:rsidRPr="006D7C1B" w:rsidRDefault="00D5577C" w:rsidP="006D7C1B">
            <w:pPr>
              <w:pStyle w:val="normal0"/>
              <w:spacing w:after="0" w:line="300" w:lineRule="exact"/>
              <w:jc w:val="center"/>
              <w:rPr>
                <w:rFonts w:ascii="Times New Roman" w:eastAsia="Times New Roman" w:hAnsi="Times New Roman" w:cs="Times New Roman"/>
                <w:lang w:val="sq-AL"/>
              </w:rPr>
            </w:pPr>
            <w:r w:rsidRPr="006D7C1B">
              <w:rPr>
                <w:rFonts w:ascii="Times New Roman" w:eastAsia="Times New Roman" w:hAnsi="Times New Roman" w:cs="Times New Roman"/>
                <w:lang w:val="sq-AL"/>
              </w:rPr>
              <w:t>Mars-Dhjetor 2017</w:t>
            </w:r>
          </w:p>
        </w:tc>
        <w:tc>
          <w:tcPr>
            <w:tcW w:w="1287" w:type="dxa"/>
            <w:gridSpan w:val="2"/>
            <w:tcBorders>
              <w:bottom w:val="single" w:sz="4" w:space="0" w:color="000000"/>
            </w:tcBorders>
          </w:tcPr>
          <w:p w:rsidR="00EB0B86" w:rsidRPr="006D7C1B" w:rsidRDefault="00EB0B86" w:rsidP="006D7C1B">
            <w:pPr>
              <w:pStyle w:val="normal0"/>
              <w:spacing w:after="0" w:line="300" w:lineRule="exact"/>
              <w:rPr>
                <w:rFonts w:ascii="Times New Roman" w:eastAsia="Times New Roman" w:hAnsi="Times New Roman" w:cs="Times New Roman"/>
                <w:lang w:val="sq-AL"/>
              </w:rPr>
            </w:pPr>
          </w:p>
        </w:tc>
        <w:tc>
          <w:tcPr>
            <w:tcW w:w="4030" w:type="dxa"/>
            <w:gridSpan w:val="3"/>
            <w:tcBorders>
              <w:bottom w:val="single" w:sz="4" w:space="0" w:color="000000"/>
            </w:tcBorders>
          </w:tcPr>
          <w:p w:rsidR="00EB0B86" w:rsidRPr="006D7C1B" w:rsidRDefault="00EB0B86" w:rsidP="006D7C1B">
            <w:pPr>
              <w:pStyle w:val="normal0"/>
              <w:spacing w:after="0" w:line="300" w:lineRule="exact"/>
              <w:rPr>
                <w:rFonts w:ascii="Times New Roman" w:eastAsia="Times New Roman" w:hAnsi="Times New Roman" w:cs="Times New Roman"/>
                <w:lang w:val="sq-AL"/>
              </w:rPr>
            </w:pPr>
          </w:p>
        </w:tc>
      </w:tr>
      <w:tr w:rsidR="00EB0B86" w:rsidRPr="006D7C1B">
        <w:tc>
          <w:tcPr>
            <w:tcW w:w="13386" w:type="dxa"/>
            <w:gridSpan w:val="13"/>
            <w:shd w:val="clear" w:color="auto" w:fill="D9D9D9"/>
          </w:tcPr>
          <w:p w:rsidR="00EB0B86" w:rsidRPr="006D7C1B" w:rsidRDefault="00D5577C" w:rsidP="006D7C1B">
            <w:pPr>
              <w:pStyle w:val="Heading3"/>
              <w:spacing w:before="0" w:after="0" w:line="300" w:lineRule="exact"/>
              <w:rPr>
                <w:rFonts w:ascii="Times New Roman" w:eastAsia="Times New Roman" w:hAnsi="Times New Roman" w:cs="Times New Roman"/>
                <w:sz w:val="22"/>
                <w:szCs w:val="22"/>
                <w:lang w:val="sq-AL"/>
              </w:rPr>
            </w:pPr>
            <w:r w:rsidRPr="006D7C1B">
              <w:rPr>
                <w:rFonts w:ascii="Times New Roman" w:eastAsia="Times New Roman" w:hAnsi="Times New Roman" w:cs="Times New Roman"/>
                <w:sz w:val="22"/>
                <w:szCs w:val="22"/>
                <w:lang w:val="sq-AL"/>
              </w:rPr>
              <w:t>Rekomandim 3:</w:t>
            </w:r>
            <w:r w:rsidRPr="006D7C1B">
              <w:rPr>
                <w:rFonts w:ascii="Times New Roman" w:eastAsia="Times New Roman" w:hAnsi="Times New Roman" w:cs="Times New Roman"/>
                <w:b w:val="0"/>
                <w:sz w:val="22"/>
                <w:szCs w:val="22"/>
                <w:lang w:val="sq-AL"/>
              </w:rPr>
              <w:t xml:space="preserve">  </w:t>
            </w:r>
            <w:r w:rsidRPr="006D7C1B">
              <w:rPr>
                <w:rFonts w:ascii="Times New Roman" w:eastAsia="Times New Roman" w:hAnsi="Times New Roman" w:cs="Times New Roman"/>
                <w:sz w:val="22"/>
                <w:szCs w:val="22"/>
                <w:lang w:val="sq-AL"/>
              </w:rPr>
              <w:t xml:space="preserve">Të kompletohet përafrimi i legjislacionit përkatës me Kodin e Procedurave Administrative dhe të miratohen aktet përkatëse nën ligjore që sigurojnë zbatimin efektiv të tij </w:t>
            </w:r>
          </w:p>
        </w:tc>
      </w:tr>
      <w:tr w:rsidR="00EB0B86" w:rsidRPr="006D7C1B" w:rsidTr="006D7C1B">
        <w:tc>
          <w:tcPr>
            <w:tcW w:w="701" w:type="dxa"/>
            <w:shd w:val="clear" w:color="auto" w:fill="D9D9D9"/>
          </w:tcPr>
          <w:p w:rsidR="00EB0B86" w:rsidRPr="006D7C1B" w:rsidRDefault="00EB0B86" w:rsidP="006D7C1B">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296" w:type="dxa"/>
            <w:gridSpan w:val="4"/>
            <w:shd w:val="clear" w:color="auto" w:fill="D9D9D9"/>
          </w:tcPr>
          <w:p w:rsidR="00EB0B86" w:rsidRPr="006D7C1B" w:rsidRDefault="00D5577C" w:rsidP="006D7C1B">
            <w:pPr>
              <w:pStyle w:val="normal0"/>
              <w:tabs>
                <w:tab w:val="left" w:pos="780"/>
                <w:tab w:val="center" w:pos="1089"/>
              </w:tabs>
              <w:spacing w:after="0" w:line="300" w:lineRule="exact"/>
              <w:jc w:val="center"/>
              <w:rPr>
                <w:rFonts w:ascii="Times New Roman" w:eastAsia="Times New Roman" w:hAnsi="Times New Roman" w:cs="Times New Roman"/>
                <w:lang w:val="sq-AL"/>
              </w:rPr>
            </w:pPr>
            <w:r w:rsidRPr="006D7C1B">
              <w:rPr>
                <w:rFonts w:ascii="Times New Roman" w:eastAsia="Times New Roman" w:hAnsi="Times New Roman" w:cs="Times New Roman"/>
                <w:b/>
                <w:lang w:val="sq-AL"/>
              </w:rPr>
              <w:t>Masa</w:t>
            </w:r>
          </w:p>
        </w:tc>
        <w:tc>
          <w:tcPr>
            <w:tcW w:w="2693" w:type="dxa"/>
            <w:gridSpan w:val="2"/>
            <w:shd w:val="clear" w:color="auto" w:fill="D9D9D9"/>
          </w:tcPr>
          <w:p w:rsidR="00EB0B86" w:rsidRPr="006D7C1B" w:rsidRDefault="00D5577C" w:rsidP="006D7C1B">
            <w:pPr>
              <w:pStyle w:val="normal0"/>
              <w:spacing w:after="0" w:line="300" w:lineRule="exact"/>
              <w:jc w:val="center"/>
              <w:rPr>
                <w:rFonts w:ascii="Times New Roman" w:eastAsia="Times New Roman" w:hAnsi="Times New Roman" w:cs="Times New Roman"/>
                <w:lang w:val="sq-AL"/>
              </w:rPr>
            </w:pPr>
            <w:r w:rsidRPr="006D7C1B">
              <w:rPr>
                <w:rFonts w:ascii="Times New Roman" w:eastAsia="Times New Roman" w:hAnsi="Times New Roman" w:cs="Times New Roman"/>
                <w:b/>
                <w:lang w:val="sq-AL"/>
              </w:rPr>
              <w:t>Institucioni përgjegjës</w:t>
            </w:r>
          </w:p>
        </w:tc>
        <w:tc>
          <w:tcPr>
            <w:tcW w:w="1379" w:type="dxa"/>
            <w:shd w:val="clear" w:color="auto" w:fill="D9D9D9"/>
          </w:tcPr>
          <w:p w:rsidR="00EB0B86" w:rsidRPr="006D7C1B" w:rsidRDefault="00D5577C" w:rsidP="006D7C1B">
            <w:pPr>
              <w:pStyle w:val="normal0"/>
              <w:spacing w:after="0" w:line="300" w:lineRule="exact"/>
              <w:jc w:val="center"/>
              <w:rPr>
                <w:rFonts w:ascii="Times New Roman" w:eastAsia="Times New Roman" w:hAnsi="Times New Roman" w:cs="Times New Roman"/>
                <w:lang w:val="sq-AL"/>
              </w:rPr>
            </w:pPr>
            <w:r w:rsidRPr="006D7C1B">
              <w:rPr>
                <w:rFonts w:ascii="Times New Roman" w:eastAsia="Times New Roman" w:hAnsi="Times New Roman" w:cs="Times New Roman"/>
                <w:b/>
                <w:lang w:val="sq-AL"/>
              </w:rPr>
              <w:t>Afati</w:t>
            </w:r>
          </w:p>
        </w:tc>
        <w:tc>
          <w:tcPr>
            <w:tcW w:w="1772" w:type="dxa"/>
            <w:gridSpan w:val="3"/>
            <w:shd w:val="clear" w:color="auto" w:fill="D9D9D9"/>
          </w:tcPr>
          <w:p w:rsidR="00EB0B86" w:rsidRPr="006D7C1B" w:rsidRDefault="00D5577C" w:rsidP="006D7C1B">
            <w:pPr>
              <w:pStyle w:val="normal0"/>
              <w:spacing w:after="0" w:line="300" w:lineRule="exact"/>
              <w:jc w:val="center"/>
              <w:rPr>
                <w:rFonts w:ascii="Times New Roman" w:eastAsia="Times New Roman" w:hAnsi="Times New Roman" w:cs="Times New Roman"/>
                <w:lang w:val="sq-AL"/>
              </w:rPr>
            </w:pPr>
            <w:r w:rsidRPr="006D7C1B">
              <w:rPr>
                <w:rFonts w:ascii="Times New Roman" w:eastAsia="Times New Roman" w:hAnsi="Times New Roman" w:cs="Times New Roman"/>
                <w:b/>
                <w:lang w:val="sq-AL"/>
              </w:rPr>
              <w:t>Realizimi</w:t>
            </w:r>
          </w:p>
        </w:tc>
        <w:tc>
          <w:tcPr>
            <w:tcW w:w="3545" w:type="dxa"/>
            <w:gridSpan w:val="2"/>
            <w:shd w:val="clear" w:color="auto" w:fill="D9D9D9"/>
          </w:tcPr>
          <w:p w:rsidR="00EB0B86" w:rsidRPr="006D7C1B" w:rsidRDefault="00D5577C" w:rsidP="006D7C1B">
            <w:pPr>
              <w:pStyle w:val="normal0"/>
              <w:tabs>
                <w:tab w:val="left" w:pos="626"/>
              </w:tabs>
              <w:spacing w:after="0" w:line="300" w:lineRule="exact"/>
              <w:jc w:val="center"/>
              <w:rPr>
                <w:rFonts w:ascii="Times New Roman" w:eastAsia="Times New Roman" w:hAnsi="Times New Roman" w:cs="Times New Roman"/>
                <w:lang w:val="sq-AL"/>
              </w:rPr>
            </w:pPr>
            <w:r w:rsidRPr="006D7C1B">
              <w:rPr>
                <w:rFonts w:ascii="Times New Roman" w:eastAsia="Times New Roman" w:hAnsi="Times New Roman" w:cs="Times New Roman"/>
                <w:b/>
                <w:lang w:val="sq-AL"/>
              </w:rPr>
              <w:t>Komente</w:t>
            </w:r>
          </w:p>
        </w:tc>
      </w:tr>
      <w:tr w:rsidR="00EB0B86" w:rsidRPr="006D7C1B" w:rsidTr="006D7C1B">
        <w:tc>
          <w:tcPr>
            <w:tcW w:w="701" w:type="dxa"/>
            <w:vMerge w:val="restart"/>
          </w:tcPr>
          <w:p w:rsidR="00EB0B86" w:rsidRPr="006D7C1B" w:rsidRDefault="00D5577C" w:rsidP="006D7C1B">
            <w:pPr>
              <w:pStyle w:val="normal0"/>
              <w:spacing w:after="0" w:line="300" w:lineRule="exact"/>
              <w:rPr>
                <w:rFonts w:ascii="Times New Roman" w:eastAsia="Times New Roman" w:hAnsi="Times New Roman" w:cs="Times New Roman"/>
                <w:lang w:val="sq-AL"/>
              </w:rPr>
            </w:pPr>
            <w:r w:rsidRPr="006D7C1B">
              <w:rPr>
                <w:rFonts w:ascii="Times New Roman" w:eastAsia="Times New Roman" w:hAnsi="Times New Roman" w:cs="Times New Roman"/>
                <w:lang w:val="sq-AL"/>
              </w:rPr>
              <w:t>1.</w:t>
            </w:r>
          </w:p>
        </w:tc>
        <w:tc>
          <w:tcPr>
            <w:tcW w:w="3532" w:type="dxa"/>
            <w:gridSpan w:val="5"/>
          </w:tcPr>
          <w:p w:rsidR="00EB0B86" w:rsidRPr="006D7C1B" w:rsidRDefault="00D5577C" w:rsidP="006D7C1B">
            <w:pPr>
              <w:pStyle w:val="normal0"/>
              <w:spacing w:after="0" w:line="300" w:lineRule="exact"/>
              <w:rPr>
                <w:rFonts w:ascii="Times New Roman" w:eastAsia="Times New Roman" w:hAnsi="Times New Roman" w:cs="Times New Roman"/>
                <w:lang w:val="sq-AL"/>
              </w:rPr>
            </w:pPr>
            <w:r w:rsidRPr="006D7C1B">
              <w:rPr>
                <w:rFonts w:ascii="Times New Roman" w:eastAsia="Times New Roman" w:hAnsi="Times New Roman" w:cs="Times New Roman"/>
                <w:b/>
                <w:lang w:val="sq-AL"/>
              </w:rPr>
              <w:t>Të kompletohet përafrimi i legjislacionit përkatës me Kodin e Procedurave Administrative</w:t>
            </w:r>
          </w:p>
        </w:tc>
        <w:tc>
          <w:tcPr>
            <w:tcW w:w="2457" w:type="dxa"/>
          </w:tcPr>
          <w:p w:rsidR="00EB0B86" w:rsidRPr="006D7C1B" w:rsidRDefault="00EB0B86" w:rsidP="006D7C1B">
            <w:pPr>
              <w:pStyle w:val="normal0"/>
              <w:spacing w:after="0" w:line="300" w:lineRule="exact"/>
              <w:jc w:val="center"/>
              <w:rPr>
                <w:rFonts w:ascii="Times New Roman" w:eastAsia="Times New Roman" w:hAnsi="Times New Roman" w:cs="Times New Roman"/>
                <w:lang w:val="sq-AL"/>
              </w:rPr>
            </w:pPr>
          </w:p>
        </w:tc>
        <w:tc>
          <w:tcPr>
            <w:tcW w:w="1379" w:type="dxa"/>
          </w:tcPr>
          <w:p w:rsidR="00EB0B86" w:rsidRPr="006D7C1B" w:rsidRDefault="00EB0B86" w:rsidP="006D7C1B">
            <w:pPr>
              <w:pStyle w:val="normal0"/>
              <w:spacing w:after="0" w:line="300" w:lineRule="exact"/>
              <w:rPr>
                <w:rFonts w:ascii="Times New Roman" w:eastAsia="Times New Roman" w:hAnsi="Times New Roman" w:cs="Times New Roman"/>
                <w:lang w:val="sq-AL"/>
              </w:rPr>
            </w:pPr>
          </w:p>
        </w:tc>
        <w:tc>
          <w:tcPr>
            <w:tcW w:w="1772" w:type="dxa"/>
            <w:gridSpan w:val="3"/>
          </w:tcPr>
          <w:p w:rsidR="00EB0B86" w:rsidRPr="006D7C1B" w:rsidRDefault="00EB0B86" w:rsidP="006D7C1B">
            <w:pPr>
              <w:pStyle w:val="normal0"/>
              <w:spacing w:after="0" w:line="300" w:lineRule="exact"/>
              <w:rPr>
                <w:rFonts w:ascii="Times New Roman" w:eastAsia="Times New Roman" w:hAnsi="Times New Roman" w:cs="Times New Roman"/>
                <w:lang w:val="sq-AL"/>
              </w:rPr>
            </w:pPr>
          </w:p>
        </w:tc>
        <w:tc>
          <w:tcPr>
            <w:tcW w:w="3545" w:type="dxa"/>
            <w:gridSpan w:val="2"/>
          </w:tcPr>
          <w:p w:rsidR="00EB0B86" w:rsidRPr="006D7C1B" w:rsidRDefault="00EB0B86" w:rsidP="006D7C1B">
            <w:pPr>
              <w:pStyle w:val="normal0"/>
              <w:spacing w:after="0" w:line="300" w:lineRule="exact"/>
              <w:jc w:val="both"/>
              <w:rPr>
                <w:rFonts w:ascii="Times New Roman" w:eastAsia="Times New Roman" w:hAnsi="Times New Roman" w:cs="Times New Roman"/>
                <w:color w:val="FF0000"/>
                <w:lang w:val="sq-AL"/>
              </w:rPr>
            </w:pPr>
          </w:p>
        </w:tc>
      </w:tr>
      <w:tr w:rsidR="00EB0B86" w:rsidRPr="006D7C1B" w:rsidTr="006D7C1B">
        <w:tc>
          <w:tcPr>
            <w:tcW w:w="701" w:type="dxa"/>
            <w:vMerge/>
          </w:tcPr>
          <w:p w:rsidR="00EB0B86" w:rsidRPr="006D7C1B" w:rsidRDefault="00EB0B86" w:rsidP="006D7C1B">
            <w:pPr>
              <w:pStyle w:val="normal0"/>
              <w:spacing w:after="0" w:line="300" w:lineRule="exact"/>
              <w:rPr>
                <w:rFonts w:ascii="Times New Roman" w:eastAsia="Times New Roman" w:hAnsi="Times New Roman" w:cs="Times New Roman"/>
                <w:lang w:val="sq-AL"/>
              </w:rPr>
            </w:pPr>
          </w:p>
        </w:tc>
        <w:tc>
          <w:tcPr>
            <w:tcW w:w="3532" w:type="dxa"/>
            <w:gridSpan w:val="5"/>
          </w:tcPr>
          <w:p w:rsidR="00EB0B86" w:rsidRPr="006D7C1B" w:rsidRDefault="00D5577C" w:rsidP="006D7C1B">
            <w:pPr>
              <w:pStyle w:val="normal0"/>
              <w:spacing w:after="0" w:line="300" w:lineRule="exact"/>
              <w:rPr>
                <w:rFonts w:ascii="Times New Roman" w:eastAsia="Times New Roman" w:hAnsi="Times New Roman" w:cs="Times New Roman"/>
                <w:lang w:val="sq-AL"/>
              </w:rPr>
            </w:pPr>
            <w:r w:rsidRPr="006D7C1B">
              <w:rPr>
                <w:rFonts w:ascii="Times New Roman" w:eastAsia="Times New Roman" w:hAnsi="Times New Roman" w:cs="Times New Roman"/>
                <w:lang w:val="sq-AL"/>
              </w:rPr>
              <w:t xml:space="preserve">1.1. Analiza e </w:t>
            </w:r>
            <w:r w:rsidRPr="006D7C1B">
              <w:rPr>
                <w:rFonts w:ascii="Times New Roman" w:eastAsia="Times New Roman" w:hAnsi="Times New Roman" w:cs="Times New Roman"/>
                <w:i/>
                <w:lang w:val="sq-AL"/>
              </w:rPr>
              <w:t>‘Ligjit për Inspektimin’</w:t>
            </w:r>
            <w:r w:rsidRPr="006D7C1B">
              <w:rPr>
                <w:rFonts w:ascii="Times New Roman" w:eastAsia="Times New Roman" w:hAnsi="Times New Roman" w:cs="Times New Roman"/>
                <w:lang w:val="sq-AL"/>
              </w:rPr>
              <w:t xml:space="preserve"> nga ekspertet e Projektit të Binjakëzimit</w:t>
            </w:r>
          </w:p>
        </w:tc>
        <w:tc>
          <w:tcPr>
            <w:tcW w:w="2457" w:type="dxa"/>
          </w:tcPr>
          <w:p w:rsidR="00EB0B86" w:rsidRPr="006D7C1B" w:rsidRDefault="00D5577C" w:rsidP="006D7C1B">
            <w:pPr>
              <w:pStyle w:val="normal0"/>
              <w:spacing w:after="0" w:line="300" w:lineRule="exact"/>
              <w:jc w:val="center"/>
              <w:rPr>
                <w:rFonts w:ascii="Times New Roman" w:eastAsia="Times New Roman" w:hAnsi="Times New Roman" w:cs="Times New Roman"/>
                <w:lang w:val="sq-AL"/>
              </w:rPr>
            </w:pPr>
            <w:proofErr w:type="spellStart"/>
            <w:r w:rsidRPr="006D7C1B">
              <w:rPr>
                <w:rFonts w:ascii="Times New Roman" w:eastAsia="Times New Roman" w:hAnsi="Times New Roman" w:cs="Times New Roman"/>
                <w:lang w:val="sq-AL"/>
              </w:rPr>
              <w:t>DAP</w:t>
            </w:r>
            <w:proofErr w:type="spellEnd"/>
            <w:r w:rsidRPr="006D7C1B">
              <w:rPr>
                <w:rFonts w:ascii="Times New Roman" w:eastAsia="Times New Roman" w:hAnsi="Times New Roman" w:cs="Times New Roman"/>
                <w:lang w:val="sq-AL"/>
              </w:rPr>
              <w:t xml:space="preserve">/ Projekti i Binjakëzimit </w:t>
            </w:r>
            <w:proofErr w:type="spellStart"/>
            <w:r w:rsidRPr="006D7C1B">
              <w:rPr>
                <w:rFonts w:ascii="Times New Roman" w:eastAsia="Times New Roman" w:hAnsi="Times New Roman" w:cs="Times New Roman"/>
                <w:lang w:val="sq-AL"/>
              </w:rPr>
              <w:t>IPA</w:t>
            </w:r>
            <w:proofErr w:type="spellEnd"/>
            <w:r w:rsidRPr="006D7C1B">
              <w:rPr>
                <w:rFonts w:ascii="Times New Roman" w:eastAsia="Times New Roman" w:hAnsi="Times New Roman" w:cs="Times New Roman"/>
                <w:lang w:val="sq-AL"/>
              </w:rPr>
              <w:t xml:space="preserve"> 2012</w:t>
            </w:r>
          </w:p>
        </w:tc>
        <w:tc>
          <w:tcPr>
            <w:tcW w:w="1379" w:type="dxa"/>
          </w:tcPr>
          <w:p w:rsidR="00EB0B86" w:rsidRPr="006D7C1B" w:rsidRDefault="00D5577C" w:rsidP="006D7C1B">
            <w:pPr>
              <w:pStyle w:val="normal0"/>
              <w:spacing w:after="0" w:line="300" w:lineRule="exact"/>
              <w:jc w:val="center"/>
              <w:rPr>
                <w:rFonts w:ascii="Times New Roman" w:eastAsia="Times New Roman" w:hAnsi="Times New Roman" w:cs="Times New Roman"/>
                <w:lang w:val="sq-AL"/>
              </w:rPr>
            </w:pPr>
            <w:r w:rsidRPr="006D7C1B">
              <w:rPr>
                <w:rFonts w:ascii="Times New Roman" w:eastAsia="Times New Roman" w:hAnsi="Times New Roman" w:cs="Times New Roman"/>
                <w:lang w:val="sq-AL"/>
              </w:rPr>
              <w:t>29 Janar 2016</w:t>
            </w:r>
          </w:p>
        </w:tc>
        <w:tc>
          <w:tcPr>
            <w:tcW w:w="1772" w:type="dxa"/>
            <w:gridSpan w:val="3"/>
          </w:tcPr>
          <w:p w:rsidR="00EB0B86" w:rsidRPr="006D7C1B" w:rsidRDefault="00EB0B86" w:rsidP="006D7C1B">
            <w:pPr>
              <w:pStyle w:val="normal0"/>
              <w:spacing w:after="0" w:line="300" w:lineRule="exact"/>
              <w:rPr>
                <w:rFonts w:ascii="Times New Roman" w:eastAsia="Times New Roman" w:hAnsi="Times New Roman" w:cs="Times New Roman"/>
                <w:lang w:val="sq-AL"/>
              </w:rPr>
            </w:pPr>
          </w:p>
        </w:tc>
        <w:tc>
          <w:tcPr>
            <w:tcW w:w="3545" w:type="dxa"/>
            <w:gridSpan w:val="2"/>
          </w:tcPr>
          <w:p w:rsidR="00EB0B86" w:rsidRPr="006D7C1B" w:rsidRDefault="00EB0B86" w:rsidP="006D7C1B">
            <w:pPr>
              <w:pStyle w:val="normal0"/>
              <w:spacing w:after="0" w:line="300" w:lineRule="exact"/>
              <w:rPr>
                <w:rFonts w:ascii="Times New Roman" w:eastAsia="Times New Roman" w:hAnsi="Times New Roman" w:cs="Times New Roman"/>
                <w:lang w:val="sq-AL"/>
              </w:rPr>
            </w:pPr>
          </w:p>
        </w:tc>
      </w:tr>
      <w:tr w:rsidR="00EB0B86" w:rsidRPr="006D7C1B" w:rsidTr="006D7C1B">
        <w:tc>
          <w:tcPr>
            <w:tcW w:w="701" w:type="dxa"/>
          </w:tcPr>
          <w:p w:rsidR="00EB0B86" w:rsidRPr="006D7C1B" w:rsidRDefault="00EB0B86" w:rsidP="006D7C1B">
            <w:pPr>
              <w:pStyle w:val="normal0"/>
              <w:spacing w:after="0" w:line="300" w:lineRule="exact"/>
              <w:rPr>
                <w:rFonts w:ascii="Times New Roman" w:eastAsia="Times New Roman" w:hAnsi="Times New Roman" w:cs="Times New Roman"/>
                <w:lang w:val="sq-AL"/>
              </w:rPr>
            </w:pPr>
          </w:p>
        </w:tc>
        <w:tc>
          <w:tcPr>
            <w:tcW w:w="3532" w:type="dxa"/>
            <w:gridSpan w:val="5"/>
          </w:tcPr>
          <w:p w:rsidR="00EB0B86" w:rsidRPr="006D7C1B" w:rsidRDefault="00D5577C" w:rsidP="006D7C1B">
            <w:pPr>
              <w:pStyle w:val="normal0"/>
              <w:spacing w:after="0" w:line="300" w:lineRule="exact"/>
              <w:rPr>
                <w:rFonts w:ascii="Times New Roman" w:eastAsia="Times New Roman" w:hAnsi="Times New Roman" w:cs="Times New Roman"/>
                <w:lang w:val="sq-AL"/>
              </w:rPr>
            </w:pPr>
            <w:r w:rsidRPr="006D7C1B">
              <w:rPr>
                <w:rFonts w:ascii="Times New Roman" w:eastAsia="Times New Roman" w:hAnsi="Times New Roman" w:cs="Times New Roman"/>
                <w:lang w:val="sq-AL"/>
              </w:rPr>
              <w:t>1.1.2 Hartimi i një metodologjie mbi vlerësimin e përputhshmërisë së ligjeve të ndryshme me Kodin e Ri të Procedurave Administrative.</w:t>
            </w:r>
          </w:p>
        </w:tc>
        <w:tc>
          <w:tcPr>
            <w:tcW w:w="2457" w:type="dxa"/>
          </w:tcPr>
          <w:p w:rsidR="00EB0B86" w:rsidRPr="006D7C1B" w:rsidRDefault="00D5577C" w:rsidP="006D7C1B">
            <w:pPr>
              <w:pStyle w:val="normal0"/>
              <w:spacing w:after="0" w:line="300" w:lineRule="exact"/>
              <w:jc w:val="center"/>
              <w:rPr>
                <w:rFonts w:ascii="Times New Roman" w:eastAsia="Times New Roman" w:hAnsi="Times New Roman" w:cs="Times New Roman"/>
                <w:lang w:val="sq-AL"/>
              </w:rPr>
            </w:pPr>
            <w:proofErr w:type="spellStart"/>
            <w:r w:rsidRPr="006D7C1B">
              <w:rPr>
                <w:rFonts w:ascii="Times New Roman" w:eastAsia="Times New Roman" w:hAnsi="Times New Roman" w:cs="Times New Roman"/>
                <w:lang w:val="sq-AL"/>
              </w:rPr>
              <w:t>DAP</w:t>
            </w:r>
            <w:proofErr w:type="spellEnd"/>
            <w:r w:rsidRPr="006D7C1B">
              <w:rPr>
                <w:rFonts w:ascii="Times New Roman" w:eastAsia="Times New Roman" w:hAnsi="Times New Roman" w:cs="Times New Roman"/>
                <w:lang w:val="sq-AL"/>
              </w:rPr>
              <w:t xml:space="preserve">/Projekti i Binjakëzimit </w:t>
            </w:r>
            <w:proofErr w:type="spellStart"/>
            <w:r w:rsidRPr="006D7C1B">
              <w:rPr>
                <w:rFonts w:ascii="Times New Roman" w:eastAsia="Times New Roman" w:hAnsi="Times New Roman" w:cs="Times New Roman"/>
                <w:lang w:val="sq-AL"/>
              </w:rPr>
              <w:t>IPA</w:t>
            </w:r>
            <w:proofErr w:type="spellEnd"/>
            <w:r w:rsidRPr="006D7C1B">
              <w:rPr>
                <w:rFonts w:ascii="Times New Roman" w:eastAsia="Times New Roman" w:hAnsi="Times New Roman" w:cs="Times New Roman"/>
                <w:lang w:val="sq-AL"/>
              </w:rPr>
              <w:t xml:space="preserve"> 2012</w:t>
            </w:r>
          </w:p>
          <w:p w:rsidR="00EB0B86" w:rsidRPr="006D7C1B" w:rsidRDefault="00D5577C" w:rsidP="006D7C1B">
            <w:pPr>
              <w:pStyle w:val="normal0"/>
              <w:spacing w:after="0" w:line="300" w:lineRule="exact"/>
              <w:jc w:val="center"/>
              <w:rPr>
                <w:rFonts w:ascii="Times New Roman" w:eastAsia="Times New Roman" w:hAnsi="Times New Roman" w:cs="Times New Roman"/>
                <w:lang w:val="sq-AL"/>
              </w:rPr>
            </w:pPr>
            <w:r w:rsidRPr="006D7C1B">
              <w:rPr>
                <w:rFonts w:ascii="Times New Roman" w:eastAsia="Times New Roman" w:hAnsi="Times New Roman" w:cs="Times New Roman"/>
                <w:lang w:val="sq-AL"/>
              </w:rPr>
              <w:t>Ministria e Drejtësisë</w:t>
            </w:r>
          </w:p>
        </w:tc>
        <w:tc>
          <w:tcPr>
            <w:tcW w:w="1379" w:type="dxa"/>
          </w:tcPr>
          <w:p w:rsidR="00EB0B86" w:rsidRPr="006D7C1B" w:rsidRDefault="00D5577C" w:rsidP="006D7C1B">
            <w:pPr>
              <w:pStyle w:val="normal0"/>
              <w:spacing w:after="0" w:line="300" w:lineRule="exact"/>
              <w:jc w:val="center"/>
              <w:rPr>
                <w:rFonts w:ascii="Times New Roman" w:eastAsia="Times New Roman" w:hAnsi="Times New Roman" w:cs="Times New Roman"/>
                <w:lang w:val="sq-AL"/>
              </w:rPr>
            </w:pPr>
            <w:r w:rsidRPr="006D7C1B">
              <w:rPr>
                <w:rFonts w:ascii="Times New Roman" w:eastAsia="Times New Roman" w:hAnsi="Times New Roman" w:cs="Times New Roman"/>
                <w:lang w:val="sq-AL"/>
              </w:rPr>
              <w:t>Prill 2017</w:t>
            </w:r>
          </w:p>
        </w:tc>
        <w:tc>
          <w:tcPr>
            <w:tcW w:w="1772" w:type="dxa"/>
            <w:gridSpan w:val="3"/>
          </w:tcPr>
          <w:p w:rsidR="00EB0B86" w:rsidRPr="006D7C1B" w:rsidRDefault="00EB0B86" w:rsidP="006D7C1B">
            <w:pPr>
              <w:pStyle w:val="normal0"/>
              <w:spacing w:after="0" w:line="300" w:lineRule="exact"/>
              <w:rPr>
                <w:rFonts w:ascii="Times New Roman" w:eastAsia="Times New Roman" w:hAnsi="Times New Roman" w:cs="Times New Roman"/>
                <w:lang w:val="sq-AL"/>
              </w:rPr>
            </w:pPr>
          </w:p>
        </w:tc>
        <w:tc>
          <w:tcPr>
            <w:tcW w:w="3545" w:type="dxa"/>
            <w:gridSpan w:val="2"/>
          </w:tcPr>
          <w:p w:rsidR="00EB0B86" w:rsidRPr="006D7C1B" w:rsidRDefault="00EB0B86" w:rsidP="006D7C1B">
            <w:pPr>
              <w:pStyle w:val="normal0"/>
              <w:spacing w:after="0" w:line="300" w:lineRule="exact"/>
              <w:jc w:val="both"/>
              <w:rPr>
                <w:rFonts w:ascii="Times New Roman" w:eastAsia="Times New Roman" w:hAnsi="Times New Roman" w:cs="Times New Roman"/>
                <w:lang w:val="sq-AL"/>
              </w:rPr>
            </w:pPr>
          </w:p>
        </w:tc>
      </w:tr>
      <w:tr w:rsidR="00EB0B86" w:rsidRPr="006D7C1B" w:rsidTr="006D7C1B">
        <w:tc>
          <w:tcPr>
            <w:tcW w:w="701" w:type="dxa"/>
          </w:tcPr>
          <w:p w:rsidR="00EB0B86" w:rsidRPr="006D7C1B" w:rsidRDefault="00EB0B86" w:rsidP="006D7C1B">
            <w:pPr>
              <w:pStyle w:val="normal0"/>
              <w:spacing w:after="0" w:line="300" w:lineRule="exact"/>
              <w:rPr>
                <w:rFonts w:ascii="Times New Roman" w:eastAsia="Times New Roman" w:hAnsi="Times New Roman" w:cs="Times New Roman"/>
                <w:lang w:val="sq-AL"/>
              </w:rPr>
            </w:pPr>
          </w:p>
        </w:tc>
        <w:tc>
          <w:tcPr>
            <w:tcW w:w="3532" w:type="dxa"/>
            <w:gridSpan w:val="5"/>
          </w:tcPr>
          <w:p w:rsidR="00EB0B86" w:rsidRPr="006D7C1B" w:rsidRDefault="00D5577C" w:rsidP="006D7C1B">
            <w:pPr>
              <w:pStyle w:val="normal0"/>
              <w:spacing w:after="0" w:line="300" w:lineRule="exact"/>
              <w:rPr>
                <w:rFonts w:ascii="Times New Roman" w:eastAsia="Times New Roman" w:hAnsi="Times New Roman" w:cs="Times New Roman"/>
                <w:lang w:val="sq-AL"/>
              </w:rPr>
            </w:pPr>
            <w:r w:rsidRPr="006D7C1B">
              <w:rPr>
                <w:rFonts w:ascii="Times New Roman" w:eastAsia="Times New Roman" w:hAnsi="Times New Roman" w:cs="Times New Roman"/>
                <w:lang w:val="sq-AL"/>
              </w:rPr>
              <w:t>1.1.3. Ofrimi i trajnimeve për zbatimin e saktë të Kodit të Procedurave Administrative nëpërmjet Modulit të Trajnimit</w:t>
            </w:r>
          </w:p>
        </w:tc>
        <w:tc>
          <w:tcPr>
            <w:tcW w:w="2457" w:type="dxa"/>
          </w:tcPr>
          <w:p w:rsidR="00EB0B86" w:rsidRPr="006D7C1B" w:rsidRDefault="00D5577C" w:rsidP="006D7C1B">
            <w:pPr>
              <w:pStyle w:val="normal0"/>
              <w:spacing w:after="0" w:line="300" w:lineRule="exact"/>
              <w:jc w:val="center"/>
              <w:rPr>
                <w:rFonts w:ascii="Times New Roman" w:eastAsia="Times New Roman" w:hAnsi="Times New Roman" w:cs="Times New Roman"/>
                <w:lang w:val="sq-AL"/>
              </w:rPr>
            </w:pPr>
            <w:proofErr w:type="spellStart"/>
            <w:r w:rsidRPr="006D7C1B">
              <w:rPr>
                <w:rFonts w:ascii="Times New Roman" w:eastAsia="Times New Roman" w:hAnsi="Times New Roman" w:cs="Times New Roman"/>
                <w:lang w:val="sq-AL"/>
              </w:rPr>
              <w:t>DAP</w:t>
            </w:r>
            <w:proofErr w:type="spellEnd"/>
            <w:r w:rsidRPr="006D7C1B">
              <w:rPr>
                <w:rFonts w:ascii="Times New Roman" w:eastAsia="Times New Roman" w:hAnsi="Times New Roman" w:cs="Times New Roman"/>
                <w:lang w:val="sq-AL"/>
              </w:rPr>
              <w:t xml:space="preserve">/ Projekti i Binjakëzimit </w:t>
            </w:r>
            <w:proofErr w:type="spellStart"/>
            <w:r w:rsidRPr="006D7C1B">
              <w:rPr>
                <w:rFonts w:ascii="Times New Roman" w:eastAsia="Times New Roman" w:hAnsi="Times New Roman" w:cs="Times New Roman"/>
                <w:lang w:val="sq-AL"/>
              </w:rPr>
              <w:t>IPA</w:t>
            </w:r>
            <w:proofErr w:type="spellEnd"/>
            <w:r w:rsidRPr="006D7C1B">
              <w:rPr>
                <w:rFonts w:ascii="Times New Roman" w:eastAsia="Times New Roman" w:hAnsi="Times New Roman" w:cs="Times New Roman"/>
                <w:lang w:val="sq-AL"/>
              </w:rPr>
              <w:t xml:space="preserve"> 2012 </w:t>
            </w:r>
          </w:p>
          <w:p w:rsidR="00EB0B86" w:rsidRPr="006D7C1B" w:rsidRDefault="00D5577C" w:rsidP="006D7C1B">
            <w:pPr>
              <w:pStyle w:val="normal0"/>
              <w:spacing w:after="0" w:line="300" w:lineRule="exact"/>
              <w:jc w:val="center"/>
              <w:rPr>
                <w:rFonts w:ascii="Times New Roman" w:eastAsia="Times New Roman" w:hAnsi="Times New Roman" w:cs="Times New Roman"/>
                <w:lang w:val="sq-AL"/>
              </w:rPr>
            </w:pPr>
            <w:proofErr w:type="spellStart"/>
            <w:r w:rsidRPr="006D7C1B">
              <w:rPr>
                <w:rFonts w:ascii="Times New Roman" w:eastAsia="Times New Roman" w:hAnsi="Times New Roman" w:cs="Times New Roman"/>
                <w:lang w:val="sq-AL"/>
              </w:rPr>
              <w:t>ASPA</w:t>
            </w:r>
            <w:proofErr w:type="spellEnd"/>
          </w:p>
        </w:tc>
        <w:tc>
          <w:tcPr>
            <w:tcW w:w="1379" w:type="dxa"/>
          </w:tcPr>
          <w:p w:rsidR="00EB0B86" w:rsidRPr="006D7C1B" w:rsidRDefault="00D5577C" w:rsidP="006D7C1B">
            <w:pPr>
              <w:pStyle w:val="normal0"/>
              <w:spacing w:after="0" w:line="300" w:lineRule="exact"/>
              <w:jc w:val="center"/>
              <w:rPr>
                <w:rFonts w:ascii="Times New Roman" w:eastAsia="Times New Roman" w:hAnsi="Times New Roman" w:cs="Times New Roman"/>
                <w:highlight w:val="yellow"/>
                <w:lang w:val="sq-AL"/>
              </w:rPr>
            </w:pPr>
            <w:r w:rsidRPr="006D7C1B">
              <w:rPr>
                <w:rFonts w:ascii="Times New Roman" w:eastAsia="Times New Roman" w:hAnsi="Times New Roman" w:cs="Times New Roman"/>
                <w:lang w:val="sq-AL"/>
              </w:rPr>
              <w:t>Prill 2017</w:t>
            </w:r>
          </w:p>
        </w:tc>
        <w:tc>
          <w:tcPr>
            <w:tcW w:w="1772" w:type="dxa"/>
            <w:gridSpan w:val="3"/>
          </w:tcPr>
          <w:p w:rsidR="00EB0B86" w:rsidRPr="006D7C1B" w:rsidRDefault="00EB0B86" w:rsidP="006D7C1B">
            <w:pPr>
              <w:pStyle w:val="normal0"/>
              <w:spacing w:after="0" w:line="300" w:lineRule="exact"/>
              <w:rPr>
                <w:rFonts w:ascii="Times New Roman" w:eastAsia="Times New Roman" w:hAnsi="Times New Roman" w:cs="Times New Roman"/>
                <w:lang w:val="sq-AL"/>
              </w:rPr>
            </w:pPr>
          </w:p>
        </w:tc>
        <w:tc>
          <w:tcPr>
            <w:tcW w:w="3545" w:type="dxa"/>
            <w:gridSpan w:val="2"/>
          </w:tcPr>
          <w:p w:rsidR="00EB0B86" w:rsidRPr="006D7C1B" w:rsidRDefault="00EB0B86" w:rsidP="006D7C1B">
            <w:pPr>
              <w:pStyle w:val="normal0"/>
              <w:spacing w:after="0" w:line="300" w:lineRule="exact"/>
              <w:jc w:val="both"/>
              <w:rPr>
                <w:rFonts w:ascii="Times New Roman" w:eastAsia="Times New Roman" w:hAnsi="Times New Roman" w:cs="Times New Roman"/>
                <w:lang w:val="sq-AL"/>
              </w:rPr>
            </w:pPr>
          </w:p>
        </w:tc>
      </w:tr>
      <w:tr w:rsidR="00EB0B86" w:rsidRPr="006D7C1B" w:rsidTr="006D7C1B">
        <w:tc>
          <w:tcPr>
            <w:tcW w:w="701" w:type="dxa"/>
          </w:tcPr>
          <w:p w:rsidR="00EB0B86" w:rsidRPr="006D7C1B" w:rsidRDefault="00EB0B86" w:rsidP="006D7C1B">
            <w:pPr>
              <w:pStyle w:val="normal0"/>
              <w:spacing w:after="0" w:line="300" w:lineRule="exact"/>
              <w:rPr>
                <w:rFonts w:ascii="Times New Roman" w:eastAsia="Times New Roman" w:hAnsi="Times New Roman" w:cs="Times New Roman"/>
                <w:lang w:val="sq-AL"/>
              </w:rPr>
            </w:pPr>
          </w:p>
        </w:tc>
        <w:tc>
          <w:tcPr>
            <w:tcW w:w="3532" w:type="dxa"/>
            <w:gridSpan w:val="5"/>
            <w:tcBorders>
              <w:top w:val="single" w:sz="4" w:space="0" w:color="000000"/>
            </w:tcBorders>
          </w:tcPr>
          <w:p w:rsidR="00EB0B86" w:rsidRPr="006D7C1B" w:rsidRDefault="00D5577C" w:rsidP="006D7C1B">
            <w:pPr>
              <w:pStyle w:val="normal0"/>
              <w:spacing w:after="0" w:line="300" w:lineRule="exact"/>
              <w:jc w:val="both"/>
              <w:rPr>
                <w:rFonts w:ascii="Times New Roman" w:eastAsia="Times New Roman" w:hAnsi="Times New Roman" w:cs="Times New Roman"/>
                <w:lang w:val="sq-AL"/>
              </w:rPr>
            </w:pPr>
            <w:r w:rsidRPr="006D7C1B">
              <w:rPr>
                <w:rFonts w:ascii="Times New Roman" w:eastAsia="Times New Roman" w:hAnsi="Times New Roman" w:cs="Times New Roman"/>
                <w:lang w:val="sq-AL"/>
              </w:rPr>
              <w:t xml:space="preserve">1.1.4 Përgatitja e materialeve shpjeguese për publikun e gjerë </w:t>
            </w:r>
            <w:r w:rsidRPr="006D7C1B">
              <w:rPr>
                <w:rFonts w:ascii="Times New Roman" w:eastAsia="Times New Roman" w:hAnsi="Times New Roman" w:cs="Times New Roman"/>
                <w:lang w:val="sq-AL"/>
              </w:rPr>
              <w:lastRenderedPageBreak/>
              <w:t>lidhur me zbatimin e disa prej parashikimeve të Kodit të Procedurave Administrative</w:t>
            </w:r>
          </w:p>
        </w:tc>
        <w:tc>
          <w:tcPr>
            <w:tcW w:w="2457" w:type="dxa"/>
          </w:tcPr>
          <w:p w:rsidR="00EB0B86" w:rsidRPr="006D7C1B" w:rsidRDefault="00D5577C" w:rsidP="006D7C1B">
            <w:pPr>
              <w:pStyle w:val="normal0"/>
              <w:spacing w:after="0" w:line="300" w:lineRule="exact"/>
              <w:jc w:val="center"/>
              <w:rPr>
                <w:rFonts w:ascii="Times New Roman" w:eastAsia="Times New Roman" w:hAnsi="Times New Roman" w:cs="Times New Roman"/>
                <w:lang w:val="sq-AL"/>
              </w:rPr>
            </w:pPr>
            <w:r w:rsidRPr="006D7C1B">
              <w:rPr>
                <w:rFonts w:ascii="Times New Roman" w:eastAsia="Times New Roman" w:hAnsi="Times New Roman" w:cs="Times New Roman"/>
                <w:lang w:val="sq-AL"/>
              </w:rPr>
              <w:lastRenderedPageBreak/>
              <w:t xml:space="preserve">Projekti i Binjakëzimit </w:t>
            </w:r>
            <w:proofErr w:type="spellStart"/>
            <w:r w:rsidRPr="006D7C1B">
              <w:rPr>
                <w:rFonts w:ascii="Times New Roman" w:eastAsia="Times New Roman" w:hAnsi="Times New Roman" w:cs="Times New Roman"/>
                <w:lang w:val="sq-AL"/>
              </w:rPr>
              <w:t>IPA</w:t>
            </w:r>
            <w:proofErr w:type="spellEnd"/>
            <w:r w:rsidRPr="006D7C1B">
              <w:rPr>
                <w:rFonts w:ascii="Times New Roman" w:eastAsia="Times New Roman" w:hAnsi="Times New Roman" w:cs="Times New Roman"/>
                <w:lang w:val="sq-AL"/>
              </w:rPr>
              <w:t xml:space="preserve"> 2012 </w:t>
            </w:r>
          </w:p>
          <w:p w:rsidR="00EB0B86" w:rsidRPr="006D7C1B" w:rsidRDefault="00D5577C" w:rsidP="00FA14BD">
            <w:pPr>
              <w:pStyle w:val="normal0"/>
              <w:spacing w:after="0" w:line="300" w:lineRule="exact"/>
              <w:jc w:val="center"/>
              <w:rPr>
                <w:rFonts w:ascii="Times New Roman" w:eastAsia="Times New Roman" w:hAnsi="Times New Roman" w:cs="Times New Roman"/>
                <w:lang w:val="sq-AL"/>
              </w:rPr>
            </w:pPr>
            <w:r w:rsidRPr="006D7C1B">
              <w:rPr>
                <w:rFonts w:ascii="Times New Roman" w:eastAsia="Times New Roman" w:hAnsi="Times New Roman" w:cs="Times New Roman"/>
                <w:lang w:val="sq-AL"/>
              </w:rPr>
              <w:lastRenderedPageBreak/>
              <w:t>Ministria e Drejtësisë</w:t>
            </w:r>
          </w:p>
        </w:tc>
        <w:tc>
          <w:tcPr>
            <w:tcW w:w="1379" w:type="dxa"/>
          </w:tcPr>
          <w:p w:rsidR="00EB0B86" w:rsidRPr="006D7C1B" w:rsidRDefault="00D5577C" w:rsidP="006D7C1B">
            <w:pPr>
              <w:pStyle w:val="normal0"/>
              <w:spacing w:after="0" w:line="300" w:lineRule="exact"/>
              <w:jc w:val="center"/>
              <w:rPr>
                <w:rFonts w:ascii="Times New Roman" w:eastAsia="Times New Roman" w:hAnsi="Times New Roman" w:cs="Times New Roman"/>
                <w:lang w:val="sq-AL"/>
              </w:rPr>
            </w:pPr>
            <w:r w:rsidRPr="006D7C1B">
              <w:rPr>
                <w:rFonts w:ascii="Times New Roman" w:eastAsia="Times New Roman" w:hAnsi="Times New Roman" w:cs="Times New Roman"/>
                <w:lang w:val="sq-AL"/>
              </w:rPr>
              <w:lastRenderedPageBreak/>
              <w:t>Prill 2017</w:t>
            </w:r>
          </w:p>
        </w:tc>
        <w:tc>
          <w:tcPr>
            <w:tcW w:w="1772" w:type="dxa"/>
            <w:gridSpan w:val="3"/>
          </w:tcPr>
          <w:p w:rsidR="00EB0B86" w:rsidRPr="006D7C1B" w:rsidRDefault="00EB0B86" w:rsidP="006D7C1B">
            <w:pPr>
              <w:pStyle w:val="normal0"/>
              <w:spacing w:after="0" w:line="300" w:lineRule="exact"/>
              <w:rPr>
                <w:rFonts w:ascii="Times New Roman" w:eastAsia="Times New Roman" w:hAnsi="Times New Roman" w:cs="Times New Roman"/>
                <w:lang w:val="sq-AL"/>
              </w:rPr>
            </w:pPr>
          </w:p>
        </w:tc>
        <w:tc>
          <w:tcPr>
            <w:tcW w:w="3545" w:type="dxa"/>
            <w:gridSpan w:val="2"/>
          </w:tcPr>
          <w:p w:rsidR="00EB0B86" w:rsidRPr="006D7C1B" w:rsidRDefault="00EB0B86" w:rsidP="006D7C1B">
            <w:pPr>
              <w:pStyle w:val="normal0"/>
              <w:spacing w:after="0" w:line="300" w:lineRule="exact"/>
              <w:jc w:val="both"/>
              <w:rPr>
                <w:rFonts w:ascii="Times New Roman" w:eastAsia="Times New Roman" w:hAnsi="Times New Roman" w:cs="Times New Roman"/>
                <w:i/>
                <w:lang w:val="sq-AL"/>
              </w:rPr>
            </w:pPr>
          </w:p>
        </w:tc>
      </w:tr>
      <w:tr w:rsidR="00EB0B86" w:rsidRPr="006D7C1B" w:rsidTr="006D7C1B">
        <w:tc>
          <w:tcPr>
            <w:tcW w:w="701" w:type="dxa"/>
            <w:tcBorders>
              <w:bottom w:val="single" w:sz="4" w:space="0" w:color="000000"/>
            </w:tcBorders>
          </w:tcPr>
          <w:p w:rsidR="00EB0B86" w:rsidRPr="006D7C1B" w:rsidRDefault="00D5577C" w:rsidP="006D7C1B">
            <w:pPr>
              <w:pStyle w:val="normal0"/>
              <w:spacing w:after="0" w:line="300" w:lineRule="exact"/>
              <w:rPr>
                <w:rFonts w:ascii="Times New Roman" w:eastAsia="Times New Roman" w:hAnsi="Times New Roman" w:cs="Times New Roman"/>
                <w:lang w:val="sq-AL"/>
              </w:rPr>
            </w:pPr>
            <w:r w:rsidRPr="006D7C1B">
              <w:rPr>
                <w:rFonts w:ascii="Times New Roman" w:eastAsia="Times New Roman" w:hAnsi="Times New Roman" w:cs="Times New Roman"/>
                <w:lang w:val="sq-AL"/>
              </w:rPr>
              <w:lastRenderedPageBreak/>
              <w:t>2.</w:t>
            </w:r>
          </w:p>
        </w:tc>
        <w:tc>
          <w:tcPr>
            <w:tcW w:w="3532" w:type="dxa"/>
            <w:gridSpan w:val="5"/>
            <w:tcBorders>
              <w:top w:val="single" w:sz="4" w:space="0" w:color="000000"/>
              <w:bottom w:val="single" w:sz="4" w:space="0" w:color="000000"/>
            </w:tcBorders>
          </w:tcPr>
          <w:p w:rsidR="00EB0B86" w:rsidRPr="006D7C1B" w:rsidRDefault="00D5577C" w:rsidP="006D7C1B">
            <w:pPr>
              <w:pStyle w:val="normal0"/>
              <w:spacing w:after="0" w:line="300" w:lineRule="exact"/>
              <w:rPr>
                <w:rFonts w:ascii="Times New Roman" w:eastAsia="Times New Roman" w:hAnsi="Times New Roman" w:cs="Times New Roman"/>
                <w:lang w:val="sq-AL"/>
              </w:rPr>
            </w:pPr>
            <w:r w:rsidRPr="006D7C1B">
              <w:rPr>
                <w:rFonts w:ascii="Times New Roman" w:eastAsia="Times New Roman" w:hAnsi="Times New Roman" w:cs="Times New Roman"/>
                <w:b/>
                <w:lang w:val="sq-AL"/>
              </w:rPr>
              <w:t>Miratimi i akteve përkatëse nën ligjore që sigurojnë zbatimin e Kodit të Procedurave Administrative</w:t>
            </w:r>
          </w:p>
        </w:tc>
        <w:tc>
          <w:tcPr>
            <w:tcW w:w="2457" w:type="dxa"/>
          </w:tcPr>
          <w:p w:rsidR="00EB0B86" w:rsidRPr="006D7C1B" w:rsidRDefault="00EB0B86" w:rsidP="00FA14BD">
            <w:pPr>
              <w:pStyle w:val="normal0"/>
              <w:spacing w:after="0" w:line="300" w:lineRule="exact"/>
              <w:rPr>
                <w:rFonts w:ascii="Times New Roman" w:eastAsia="Times New Roman" w:hAnsi="Times New Roman" w:cs="Times New Roman"/>
                <w:lang w:val="sq-AL"/>
              </w:rPr>
            </w:pPr>
          </w:p>
        </w:tc>
        <w:tc>
          <w:tcPr>
            <w:tcW w:w="1379" w:type="dxa"/>
          </w:tcPr>
          <w:p w:rsidR="00EB0B86" w:rsidRPr="006D7C1B" w:rsidRDefault="00EB0B86" w:rsidP="00FA14BD">
            <w:pPr>
              <w:pStyle w:val="normal0"/>
              <w:spacing w:after="0" w:line="300" w:lineRule="exact"/>
              <w:rPr>
                <w:rFonts w:ascii="Times New Roman" w:eastAsia="Times New Roman" w:hAnsi="Times New Roman" w:cs="Times New Roman"/>
                <w:lang w:val="sq-AL"/>
              </w:rPr>
            </w:pPr>
          </w:p>
        </w:tc>
        <w:tc>
          <w:tcPr>
            <w:tcW w:w="1772" w:type="dxa"/>
            <w:gridSpan w:val="3"/>
          </w:tcPr>
          <w:p w:rsidR="00EB0B86" w:rsidRPr="006D7C1B" w:rsidRDefault="00EB0B86" w:rsidP="006D7C1B">
            <w:pPr>
              <w:pStyle w:val="normal0"/>
              <w:spacing w:after="0" w:line="300" w:lineRule="exact"/>
              <w:rPr>
                <w:rFonts w:ascii="Times New Roman" w:eastAsia="Times New Roman" w:hAnsi="Times New Roman" w:cs="Times New Roman"/>
                <w:lang w:val="sq-AL"/>
              </w:rPr>
            </w:pPr>
          </w:p>
        </w:tc>
        <w:tc>
          <w:tcPr>
            <w:tcW w:w="3545" w:type="dxa"/>
            <w:gridSpan w:val="2"/>
          </w:tcPr>
          <w:p w:rsidR="00EB0B86" w:rsidRPr="006D7C1B" w:rsidRDefault="00EB0B86" w:rsidP="006D7C1B">
            <w:pPr>
              <w:pStyle w:val="normal0"/>
              <w:spacing w:after="0" w:line="300" w:lineRule="exact"/>
              <w:rPr>
                <w:rFonts w:ascii="Times New Roman" w:eastAsia="Times New Roman" w:hAnsi="Times New Roman" w:cs="Times New Roman"/>
                <w:lang w:val="sq-AL"/>
              </w:rPr>
            </w:pPr>
          </w:p>
        </w:tc>
      </w:tr>
      <w:tr w:rsidR="00EB0B86" w:rsidRPr="006D7C1B" w:rsidTr="006D7C1B">
        <w:trPr>
          <w:trHeight w:val="980"/>
        </w:trPr>
        <w:tc>
          <w:tcPr>
            <w:tcW w:w="701" w:type="dxa"/>
            <w:tcBorders>
              <w:bottom w:val="nil"/>
            </w:tcBorders>
          </w:tcPr>
          <w:p w:rsidR="00EB0B86" w:rsidRPr="006D7C1B" w:rsidRDefault="00EB0B86" w:rsidP="006D7C1B">
            <w:pPr>
              <w:pStyle w:val="normal0"/>
              <w:spacing w:after="0" w:line="300" w:lineRule="exact"/>
              <w:rPr>
                <w:rFonts w:ascii="Times New Roman" w:eastAsia="Times New Roman" w:hAnsi="Times New Roman" w:cs="Times New Roman"/>
                <w:lang w:val="sq-AL"/>
              </w:rPr>
            </w:pPr>
          </w:p>
        </w:tc>
        <w:tc>
          <w:tcPr>
            <w:tcW w:w="3532" w:type="dxa"/>
            <w:gridSpan w:val="5"/>
            <w:tcBorders>
              <w:top w:val="single" w:sz="4" w:space="0" w:color="000000"/>
              <w:bottom w:val="single" w:sz="4" w:space="0" w:color="000000"/>
            </w:tcBorders>
          </w:tcPr>
          <w:p w:rsidR="00EB0B86" w:rsidRPr="006D7C1B" w:rsidRDefault="00D5577C" w:rsidP="006D7C1B">
            <w:pPr>
              <w:pStyle w:val="normal0"/>
              <w:spacing w:after="0" w:line="300" w:lineRule="exact"/>
              <w:rPr>
                <w:rFonts w:ascii="Times New Roman" w:eastAsia="Times New Roman" w:hAnsi="Times New Roman" w:cs="Times New Roman"/>
                <w:lang w:val="sq-AL"/>
              </w:rPr>
            </w:pPr>
            <w:r w:rsidRPr="006D7C1B">
              <w:rPr>
                <w:rFonts w:ascii="Times New Roman" w:eastAsia="Times New Roman" w:hAnsi="Times New Roman" w:cs="Times New Roman"/>
                <w:lang w:val="sq-AL"/>
              </w:rPr>
              <w:t>2.1 Hartimi dhe miratimi i Vendimit të Këshillit të Ministrave “</w:t>
            </w:r>
            <w:r w:rsidRPr="006D7C1B">
              <w:rPr>
                <w:rFonts w:ascii="Times New Roman" w:eastAsia="Times New Roman" w:hAnsi="Times New Roman" w:cs="Times New Roman"/>
                <w:i/>
                <w:lang w:val="sq-AL"/>
              </w:rPr>
              <w:t>Për organet publike, procedurat administrative dhe kërkesat teknike për paraqitjen e kërkesave në organet publike me mjete elektronike</w:t>
            </w:r>
            <w:r w:rsidRPr="006D7C1B">
              <w:rPr>
                <w:rFonts w:ascii="Times New Roman" w:eastAsia="Times New Roman" w:hAnsi="Times New Roman" w:cs="Times New Roman"/>
                <w:lang w:val="sq-AL"/>
              </w:rPr>
              <w:t xml:space="preserve">”, në zbatim të Nenit 59/7 të Kodit të Proceduarve Administrative </w:t>
            </w:r>
          </w:p>
        </w:tc>
        <w:tc>
          <w:tcPr>
            <w:tcW w:w="2457" w:type="dxa"/>
          </w:tcPr>
          <w:p w:rsidR="00EB0B86" w:rsidRPr="006D7C1B" w:rsidRDefault="00D5577C" w:rsidP="006D7C1B">
            <w:pPr>
              <w:pStyle w:val="normal0"/>
              <w:spacing w:after="0" w:line="300" w:lineRule="exact"/>
              <w:jc w:val="center"/>
              <w:rPr>
                <w:rFonts w:ascii="Times New Roman" w:eastAsia="Times New Roman" w:hAnsi="Times New Roman" w:cs="Times New Roman"/>
                <w:lang w:val="sq-AL"/>
              </w:rPr>
            </w:pPr>
            <w:proofErr w:type="spellStart"/>
            <w:r w:rsidRPr="006D7C1B">
              <w:rPr>
                <w:rFonts w:ascii="Times New Roman" w:eastAsia="Times New Roman" w:hAnsi="Times New Roman" w:cs="Times New Roman"/>
                <w:lang w:val="sq-AL"/>
              </w:rPr>
              <w:t>MIAP</w:t>
            </w:r>
            <w:proofErr w:type="spellEnd"/>
          </w:p>
        </w:tc>
        <w:tc>
          <w:tcPr>
            <w:tcW w:w="1379" w:type="dxa"/>
          </w:tcPr>
          <w:p w:rsidR="00EB0B86" w:rsidRPr="006D7C1B" w:rsidRDefault="00D5577C" w:rsidP="006D7C1B">
            <w:pPr>
              <w:pStyle w:val="normal0"/>
              <w:spacing w:after="0" w:line="300" w:lineRule="exact"/>
              <w:jc w:val="center"/>
              <w:rPr>
                <w:rFonts w:ascii="Times New Roman" w:eastAsia="Times New Roman" w:hAnsi="Times New Roman" w:cs="Times New Roman"/>
                <w:lang w:val="sq-AL"/>
              </w:rPr>
            </w:pPr>
            <w:r w:rsidRPr="006D7C1B">
              <w:rPr>
                <w:rFonts w:ascii="Times New Roman" w:eastAsia="Times New Roman" w:hAnsi="Times New Roman" w:cs="Times New Roman"/>
                <w:lang w:val="sq-AL"/>
              </w:rPr>
              <w:t>Prill 2017</w:t>
            </w:r>
          </w:p>
        </w:tc>
        <w:tc>
          <w:tcPr>
            <w:tcW w:w="1772" w:type="dxa"/>
            <w:gridSpan w:val="3"/>
          </w:tcPr>
          <w:p w:rsidR="00EB0B86" w:rsidRPr="006D7C1B" w:rsidRDefault="00EB0B86" w:rsidP="006D7C1B">
            <w:pPr>
              <w:pStyle w:val="normal0"/>
              <w:spacing w:after="0" w:line="300" w:lineRule="exact"/>
              <w:rPr>
                <w:rFonts w:ascii="Times New Roman" w:eastAsia="Times New Roman" w:hAnsi="Times New Roman" w:cs="Times New Roman"/>
                <w:lang w:val="sq-AL"/>
              </w:rPr>
            </w:pPr>
          </w:p>
        </w:tc>
        <w:tc>
          <w:tcPr>
            <w:tcW w:w="3545" w:type="dxa"/>
            <w:gridSpan w:val="2"/>
          </w:tcPr>
          <w:p w:rsidR="00EB0B86" w:rsidRPr="006D7C1B" w:rsidRDefault="00EB0B86" w:rsidP="006D7C1B">
            <w:pPr>
              <w:pStyle w:val="normal0"/>
              <w:spacing w:after="0" w:line="300" w:lineRule="exact"/>
              <w:rPr>
                <w:rFonts w:ascii="Times New Roman" w:eastAsia="Times New Roman" w:hAnsi="Times New Roman" w:cs="Times New Roman"/>
                <w:lang w:val="sq-AL"/>
              </w:rPr>
            </w:pPr>
          </w:p>
        </w:tc>
      </w:tr>
      <w:tr w:rsidR="00EB0B86" w:rsidRPr="006D7C1B" w:rsidTr="006D7C1B">
        <w:tc>
          <w:tcPr>
            <w:tcW w:w="701" w:type="dxa"/>
            <w:tcBorders>
              <w:top w:val="nil"/>
            </w:tcBorders>
          </w:tcPr>
          <w:p w:rsidR="00EB0B86" w:rsidRPr="006D7C1B" w:rsidRDefault="00EB0B86" w:rsidP="006D7C1B">
            <w:pPr>
              <w:pStyle w:val="normal0"/>
              <w:spacing w:after="0" w:line="300" w:lineRule="exact"/>
              <w:rPr>
                <w:rFonts w:ascii="Times New Roman" w:eastAsia="Times New Roman" w:hAnsi="Times New Roman" w:cs="Times New Roman"/>
                <w:lang w:val="sq-AL"/>
              </w:rPr>
            </w:pPr>
          </w:p>
        </w:tc>
        <w:tc>
          <w:tcPr>
            <w:tcW w:w="3532" w:type="dxa"/>
            <w:gridSpan w:val="5"/>
            <w:tcBorders>
              <w:top w:val="single" w:sz="4" w:space="0" w:color="000000"/>
            </w:tcBorders>
          </w:tcPr>
          <w:p w:rsidR="00EB0B86" w:rsidRPr="006D7C1B" w:rsidRDefault="00D5577C" w:rsidP="006D7C1B">
            <w:pPr>
              <w:pStyle w:val="normal0"/>
              <w:spacing w:after="0" w:line="300" w:lineRule="exact"/>
              <w:jc w:val="both"/>
              <w:rPr>
                <w:rFonts w:ascii="Times New Roman" w:eastAsia="Times New Roman" w:hAnsi="Times New Roman" w:cs="Times New Roman"/>
                <w:lang w:val="sq-AL"/>
              </w:rPr>
            </w:pPr>
            <w:r w:rsidRPr="006D7C1B">
              <w:rPr>
                <w:rFonts w:ascii="Times New Roman" w:eastAsia="Times New Roman" w:hAnsi="Times New Roman" w:cs="Times New Roman"/>
                <w:lang w:val="sq-AL"/>
              </w:rPr>
              <w:t xml:space="preserve">2.2 Hartimi dhe miratimi i Vendimit të Këshillit të Ministrave </w:t>
            </w:r>
            <w:r w:rsidRPr="006D7C1B">
              <w:rPr>
                <w:rFonts w:ascii="Times New Roman" w:eastAsia="Times New Roman" w:hAnsi="Times New Roman" w:cs="Times New Roman"/>
                <w:i/>
                <w:lang w:val="sq-AL"/>
              </w:rPr>
              <w:t>“Për veprimtaritë ekonomike që ofrohen për në pikat e shërbimit me një ndalesë</w:t>
            </w:r>
            <w:r w:rsidRPr="006D7C1B">
              <w:rPr>
                <w:rFonts w:ascii="Times New Roman" w:eastAsia="Times New Roman" w:hAnsi="Times New Roman" w:cs="Times New Roman"/>
                <w:lang w:val="sq-AL"/>
              </w:rPr>
              <w:t>” në zbatim të Nenit 76/3 të Kodit të Proceduarve Administrative</w:t>
            </w:r>
          </w:p>
        </w:tc>
        <w:tc>
          <w:tcPr>
            <w:tcW w:w="2457" w:type="dxa"/>
          </w:tcPr>
          <w:p w:rsidR="00EB0B86" w:rsidRPr="006D7C1B" w:rsidRDefault="00D5577C" w:rsidP="006D7C1B">
            <w:pPr>
              <w:pStyle w:val="normal0"/>
              <w:spacing w:after="0" w:line="300" w:lineRule="exact"/>
              <w:jc w:val="center"/>
              <w:rPr>
                <w:rFonts w:ascii="Times New Roman" w:eastAsia="Times New Roman" w:hAnsi="Times New Roman" w:cs="Times New Roman"/>
                <w:lang w:val="sq-AL"/>
              </w:rPr>
            </w:pPr>
            <w:proofErr w:type="spellStart"/>
            <w:r w:rsidRPr="006D7C1B">
              <w:rPr>
                <w:rFonts w:ascii="Times New Roman" w:eastAsia="Times New Roman" w:hAnsi="Times New Roman" w:cs="Times New Roman"/>
                <w:lang w:val="sq-AL"/>
              </w:rPr>
              <w:t>MIAP</w:t>
            </w:r>
            <w:proofErr w:type="spellEnd"/>
          </w:p>
        </w:tc>
        <w:tc>
          <w:tcPr>
            <w:tcW w:w="1379" w:type="dxa"/>
          </w:tcPr>
          <w:p w:rsidR="00EB0B86" w:rsidRPr="006D7C1B" w:rsidRDefault="00D5577C" w:rsidP="006D7C1B">
            <w:pPr>
              <w:pStyle w:val="normal0"/>
              <w:spacing w:after="0" w:line="300" w:lineRule="exact"/>
              <w:jc w:val="center"/>
              <w:rPr>
                <w:rFonts w:ascii="Times New Roman" w:eastAsia="Times New Roman" w:hAnsi="Times New Roman" w:cs="Times New Roman"/>
                <w:lang w:val="sq-AL"/>
              </w:rPr>
            </w:pPr>
            <w:r w:rsidRPr="006D7C1B">
              <w:rPr>
                <w:rFonts w:ascii="Times New Roman" w:eastAsia="Times New Roman" w:hAnsi="Times New Roman" w:cs="Times New Roman"/>
                <w:lang w:val="sq-AL"/>
              </w:rPr>
              <w:t xml:space="preserve">Prill 2017 </w:t>
            </w:r>
          </w:p>
        </w:tc>
        <w:tc>
          <w:tcPr>
            <w:tcW w:w="1772" w:type="dxa"/>
            <w:gridSpan w:val="3"/>
          </w:tcPr>
          <w:p w:rsidR="00EB0B86" w:rsidRPr="006D7C1B" w:rsidRDefault="00EB0B86" w:rsidP="006D7C1B">
            <w:pPr>
              <w:pStyle w:val="normal0"/>
              <w:spacing w:after="0" w:line="300" w:lineRule="exact"/>
              <w:rPr>
                <w:rFonts w:ascii="Times New Roman" w:eastAsia="Times New Roman" w:hAnsi="Times New Roman" w:cs="Times New Roman"/>
                <w:lang w:val="sq-AL"/>
              </w:rPr>
            </w:pPr>
          </w:p>
        </w:tc>
        <w:tc>
          <w:tcPr>
            <w:tcW w:w="3545" w:type="dxa"/>
            <w:gridSpan w:val="2"/>
          </w:tcPr>
          <w:p w:rsidR="00EB0B86" w:rsidRPr="006D7C1B" w:rsidRDefault="00EB0B86" w:rsidP="006D7C1B">
            <w:pPr>
              <w:pStyle w:val="normal0"/>
              <w:spacing w:after="0" w:line="300" w:lineRule="exact"/>
              <w:rPr>
                <w:rFonts w:ascii="Times New Roman" w:eastAsia="Times New Roman" w:hAnsi="Times New Roman" w:cs="Times New Roman"/>
                <w:lang w:val="sq-AL"/>
              </w:rPr>
            </w:pPr>
          </w:p>
        </w:tc>
      </w:tr>
    </w:tbl>
    <w:p w:rsidR="00EB0B86" w:rsidRPr="000329A8" w:rsidRDefault="00EB0B86">
      <w:pPr>
        <w:pStyle w:val="normal0"/>
        <w:spacing w:after="0"/>
        <w:rPr>
          <w:rFonts w:ascii="Times New Roman" w:eastAsia="Times New Roman" w:hAnsi="Times New Roman" w:cs="Times New Roman"/>
          <w:sz w:val="24"/>
          <w:szCs w:val="24"/>
          <w:lang w:val="sq-AL"/>
        </w:rPr>
      </w:pPr>
    </w:p>
    <w:p w:rsidR="00EB0B86" w:rsidRPr="000329A8" w:rsidRDefault="00EB0B86">
      <w:pPr>
        <w:pStyle w:val="normal0"/>
        <w:spacing w:after="0"/>
        <w:rPr>
          <w:rFonts w:ascii="Times New Roman" w:eastAsia="Times New Roman" w:hAnsi="Times New Roman" w:cs="Times New Roman"/>
          <w:sz w:val="24"/>
          <w:szCs w:val="24"/>
          <w:highlight w:val="lightGray"/>
          <w:lang w:val="sq-AL"/>
        </w:rPr>
      </w:pPr>
    </w:p>
    <w:p w:rsidR="00EB0B86" w:rsidRPr="000329A8" w:rsidRDefault="00EB0B86">
      <w:pPr>
        <w:pStyle w:val="normal0"/>
        <w:spacing w:after="0"/>
        <w:rPr>
          <w:rFonts w:ascii="Times New Roman" w:eastAsia="Times New Roman" w:hAnsi="Times New Roman" w:cs="Times New Roman"/>
          <w:sz w:val="24"/>
          <w:szCs w:val="24"/>
          <w:highlight w:val="lightGray"/>
          <w:lang w:val="sq-AL"/>
        </w:rPr>
      </w:pPr>
    </w:p>
    <w:p w:rsidR="00EB0B86" w:rsidRPr="000329A8" w:rsidRDefault="00D5577C">
      <w:pPr>
        <w:pStyle w:val="normal0"/>
        <w:spacing w:after="0"/>
        <w:rPr>
          <w:rFonts w:ascii="Times New Roman" w:eastAsia="Times New Roman" w:hAnsi="Times New Roman" w:cs="Times New Roman"/>
          <w:sz w:val="24"/>
          <w:szCs w:val="24"/>
          <w:lang w:val="sq-AL"/>
        </w:rPr>
      </w:pPr>
      <w:r w:rsidRPr="000329A8">
        <w:rPr>
          <w:rFonts w:ascii="Times New Roman" w:eastAsia="Times New Roman" w:hAnsi="Times New Roman" w:cs="Times New Roman"/>
          <w:b/>
          <w:sz w:val="24"/>
          <w:szCs w:val="24"/>
          <w:highlight w:val="lightGray"/>
          <w:lang w:val="sq-AL"/>
        </w:rPr>
        <w:t>PRIORITETI 2 - SISTEMI GJYQËSOR</w:t>
      </w:r>
    </w:p>
    <w:p w:rsidR="00EB0B86" w:rsidRPr="000329A8" w:rsidRDefault="00EB0B86">
      <w:pPr>
        <w:pStyle w:val="normal0"/>
        <w:spacing w:after="0"/>
        <w:rPr>
          <w:rFonts w:ascii="Times New Roman" w:eastAsia="Times New Roman" w:hAnsi="Times New Roman" w:cs="Times New Roman"/>
          <w:sz w:val="24"/>
          <w:szCs w:val="24"/>
          <w:lang w:val="sq-AL"/>
        </w:rPr>
      </w:pPr>
    </w:p>
    <w:tbl>
      <w:tblPr>
        <w:tblStyle w:val="a0"/>
        <w:tblW w:w="1363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390"/>
        <w:gridCol w:w="35"/>
        <w:gridCol w:w="2095"/>
        <w:gridCol w:w="30"/>
        <w:gridCol w:w="1560"/>
        <w:gridCol w:w="46"/>
        <w:gridCol w:w="2054"/>
        <w:gridCol w:w="16"/>
        <w:gridCol w:w="4409"/>
      </w:tblGrid>
      <w:tr w:rsidR="00EB0B86" w:rsidRPr="000329A8">
        <w:tc>
          <w:tcPr>
            <w:tcW w:w="13635" w:type="dxa"/>
            <w:gridSpan w:val="9"/>
            <w:shd w:val="clear" w:color="auto" w:fill="D9D9D9"/>
          </w:tcPr>
          <w:p w:rsidR="00EB0B86" w:rsidRPr="000329A8" w:rsidRDefault="00D5577C">
            <w:pPr>
              <w:pStyle w:val="normal0"/>
              <w:spacing w:after="0"/>
              <w:jc w:val="both"/>
              <w:rPr>
                <w:rFonts w:ascii="Times New Roman" w:eastAsia="Times New Roman" w:hAnsi="Times New Roman" w:cs="Times New Roman"/>
                <w:sz w:val="24"/>
                <w:szCs w:val="24"/>
                <w:lang w:val="sq-AL"/>
              </w:rPr>
            </w:pPr>
            <w:r w:rsidRPr="000329A8">
              <w:rPr>
                <w:rFonts w:ascii="Times New Roman" w:eastAsia="Times New Roman" w:hAnsi="Times New Roman" w:cs="Times New Roman"/>
                <w:b/>
                <w:sz w:val="24"/>
                <w:szCs w:val="24"/>
                <w:lang w:val="sq-AL"/>
              </w:rPr>
              <w:t>Rekomandim 1:</w:t>
            </w:r>
            <w:r w:rsidRPr="000329A8">
              <w:rPr>
                <w:rFonts w:ascii="Times New Roman" w:eastAsia="Times New Roman" w:hAnsi="Times New Roman" w:cs="Times New Roman"/>
                <w:sz w:val="24"/>
                <w:szCs w:val="24"/>
                <w:lang w:val="sq-AL"/>
              </w:rPr>
              <w:t xml:space="preserve"> Implementimi i ndryshimeve kushtetuese duke përfshirë miratimin dhe zbatimin e legjislacionit relevant.</w:t>
            </w:r>
          </w:p>
          <w:p w:rsidR="00EB0B86" w:rsidRPr="000329A8" w:rsidRDefault="00EB0B86">
            <w:pPr>
              <w:pStyle w:val="normal0"/>
              <w:tabs>
                <w:tab w:val="left" w:pos="626"/>
              </w:tabs>
              <w:spacing w:after="0" w:line="240" w:lineRule="auto"/>
              <w:jc w:val="center"/>
              <w:rPr>
                <w:rFonts w:ascii="Times New Roman" w:eastAsia="Times New Roman" w:hAnsi="Times New Roman" w:cs="Times New Roman"/>
                <w:sz w:val="24"/>
                <w:szCs w:val="24"/>
                <w:lang w:val="sq-AL"/>
              </w:rPr>
            </w:pPr>
          </w:p>
        </w:tc>
      </w:tr>
      <w:tr w:rsidR="00EB0B86" w:rsidRPr="000329A8">
        <w:tc>
          <w:tcPr>
            <w:tcW w:w="3425" w:type="dxa"/>
            <w:gridSpan w:val="2"/>
            <w:shd w:val="clear" w:color="auto" w:fill="D9D9D9"/>
          </w:tcPr>
          <w:p w:rsidR="00EB0B86" w:rsidRPr="000329A8" w:rsidRDefault="00D5577C">
            <w:pPr>
              <w:pStyle w:val="normal0"/>
              <w:tabs>
                <w:tab w:val="left" w:pos="780"/>
                <w:tab w:val="center" w:pos="1089"/>
              </w:tabs>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b/>
                <w:sz w:val="24"/>
                <w:szCs w:val="24"/>
                <w:lang w:val="sq-AL"/>
              </w:rPr>
              <w:t>Masa</w:t>
            </w:r>
          </w:p>
        </w:tc>
        <w:tc>
          <w:tcPr>
            <w:tcW w:w="2125" w:type="dxa"/>
            <w:gridSpan w:val="2"/>
            <w:shd w:val="clear" w:color="auto" w:fill="D9D9D9"/>
          </w:tcPr>
          <w:p w:rsidR="00EB0B86" w:rsidRPr="000329A8" w:rsidRDefault="00D5577C">
            <w:pPr>
              <w:pStyle w:val="normal0"/>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b/>
                <w:sz w:val="24"/>
                <w:szCs w:val="24"/>
                <w:lang w:val="sq-AL"/>
              </w:rPr>
              <w:t xml:space="preserve">Institucioni </w:t>
            </w:r>
            <w:r w:rsidRPr="000329A8">
              <w:rPr>
                <w:rFonts w:ascii="Times New Roman" w:eastAsia="Times New Roman" w:hAnsi="Times New Roman" w:cs="Times New Roman"/>
                <w:b/>
                <w:sz w:val="24"/>
                <w:szCs w:val="24"/>
                <w:lang w:val="sq-AL"/>
              </w:rPr>
              <w:lastRenderedPageBreak/>
              <w:t>përgjegjës</w:t>
            </w:r>
          </w:p>
        </w:tc>
        <w:tc>
          <w:tcPr>
            <w:tcW w:w="1606" w:type="dxa"/>
            <w:gridSpan w:val="2"/>
            <w:shd w:val="clear" w:color="auto" w:fill="D9D9D9"/>
          </w:tcPr>
          <w:p w:rsidR="00EB0B86" w:rsidRPr="000329A8" w:rsidRDefault="00D5577C">
            <w:pPr>
              <w:pStyle w:val="normal0"/>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b/>
                <w:sz w:val="24"/>
                <w:szCs w:val="24"/>
                <w:lang w:val="sq-AL"/>
              </w:rPr>
              <w:lastRenderedPageBreak/>
              <w:t>Afati</w:t>
            </w:r>
          </w:p>
        </w:tc>
        <w:tc>
          <w:tcPr>
            <w:tcW w:w="2070" w:type="dxa"/>
            <w:gridSpan w:val="2"/>
            <w:shd w:val="clear" w:color="auto" w:fill="D9D9D9"/>
          </w:tcPr>
          <w:p w:rsidR="00EB0B86" w:rsidRPr="000329A8" w:rsidRDefault="00D5577C">
            <w:pPr>
              <w:pStyle w:val="normal0"/>
              <w:spacing w:after="0" w:line="240" w:lineRule="auto"/>
              <w:rPr>
                <w:rFonts w:ascii="Times New Roman" w:eastAsia="Times New Roman" w:hAnsi="Times New Roman" w:cs="Times New Roman"/>
                <w:sz w:val="24"/>
                <w:szCs w:val="24"/>
                <w:lang w:val="sq-AL"/>
              </w:rPr>
            </w:pPr>
            <w:r w:rsidRPr="000329A8">
              <w:rPr>
                <w:rFonts w:ascii="Times New Roman" w:eastAsia="Times New Roman" w:hAnsi="Times New Roman" w:cs="Times New Roman"/>
                <w:b/>
                <w:sz w:val="24"/>
                <w:szCs w:val="24"/>
                <w:lang w:val="sq-AL"/>
              </w:rPr>
              <w:t>Realizimi</w:t>
            </w:r>
          </w:p>
        </w:tc>
        <w:tc>
          <w:tcPr>
            <w:tcW w:w="4409" w:type="dxa"/>
            <w:shd w:val="clear" w:color="auto" w:fill="D9D9D9"/>
          </w:tcPr>
          <w:p w:rsidR="00EB0B86" w:rsidRPr="000329A8" w:rsidRDefault="00D5577C">
            <w:pPr>
              <w:pStyle w:val="normal0"/>
              <w:tabs>
                <w:tab w:val="left" w:pos="626"/>
              </w:tabs>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b/>
                <w:sz w:val="24"/>
                <w:szCs w:val="24"/>
                <w:lang w:val="sq-AL"/>
              </w:rPr>
              <w:t>Komente</w:t>
            </w:r>
          </w:p>
        </w:tc>
      </w:tr>
      <w:tr w:rsidR="00EB0B86" w:rsidRPr="000329A8">
        <w:tc>
          <w:tcPr>
            <w:tcW w:w="3425" w:type="dxa"/>
            <w:gridSpan w:val="2"/>
          </w:tcPr>
          <w:p w:rsidR="00EB0B86" w:rsidRPr="000329A8" w:rsidRDefault="006D7C1B" w:rsidP="006D7C1B">
            <w:pPr>
              <w:pStyle w:val="normal0"/>
              <w:tabs>
                <w:tab w:val="center" w:pos="110"/>
              </w:tabs>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b/>
                <w:sz w:val="24"/>
                <w:szCs w:val="24"/>
                <w:lang w:val="sq-AL"/>
              </w:rPr>
              <w:lastRenderedPageBreak/>
              <w:t xml:space="preserve">1. </w:t>
            </w:r>
            <w:r w:rsidR="00D5577C" w:rsidRPr="000329A8">
              <w:rPr>
                <w:rFonts w:ascii="Times New Roman" w:eastAsia="Times New Roman" w:hAnsi="Times New Roman" w:cs="Times New Roman"/>
                <w:b/>
                <w:sz w:val="24"/>
                <w:szCs w:val="24"/>
                <w:lang w:val="sq-AL"/>
              </w:rPr>
              <w:t>Hartimi dhe miratimi i paketës së 27 projektligjeve në kuadër të reformës në drejtësi:</w:t>
            </w:r>
          </w:p>
        </w:tc>
        <w:tc>
          <w:tcPr>
            <w:tcW w:w="2125" w:type="dxa"/>
            <w:gridSpan w:val="2"/>
          </w:tcPr>
          <w:p w:rsidR="00EB0B86" w:rsidRPr="000329A8" w:rsidRDefault="00D5577C">
            <w:pPr>
              <w:pStyle w:val="normal0"/>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Kuvendi i Shqipërisë</w:t>
            </w:r>
          </w:p>
        </w:tc>
        <w:tc>
          <w:tcPr>
            <w:tcW w:w="1606" w:type="dxa"/>
            <w:gridSpan w:val="2"/>
          </w:tcPr>
          <w:p w:rsidR="00EB0B86" w:rsidRPr="000329A8" w:rsidRDefault="00D5577C">
            <w:pPr>
              <w:pStyle w:val="normal0"/>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Brenda vitit 2017</w:t>
            </w:r>
          </w:p>
        </w:tc>
        <w:tc>
          <w:tcPr>
            <w:tcW w:w="2070" w:type="dxa"/>
            <w:gridSpan w:val="2"/>
          </w:tcPr>
          <w:p w:rsidR="00EB0B86" w:rsidRPr="000329A8" w:rsidRDefault="00EB0B86">
            <w:pPr>
              <w:pStyle w:val="normal0"/>
              <w:spacing w:after="0" w:line="276" w:lineRule="auto"/>
              <w:ind w:left="90"/>
              <w:jc w:val="both"/>
              <w:rPr>
                <w:rFonts w:ascii="Times New Roman" w:eastAsia="Times New Roman" w:hAnsi="Times New Roman" w:cs="Times New Roman"/>
                <w:sz w:val="24"/>
                <w:szCs w:val="24"/>
                <w:lang w:val="sq-AL"/>
              </w:rPr>
            </w:pPr>
          </w:p>
        </w:tc>
        <w:tc>
          <w:tcPr>
            <w:tcW w:w="4409" w:type="dxa"/>
          </w:tcPr>
          <w:p w:rsidR="00EB0B86" w:rsidRPr="000329A8" w:rsidRDefault="00EB0B86">
            <w:pPr>
              <w:pStyle w:val="normal0"/>
              <w:tabs>
                <w:tab w:val="left" w:pos="626"/>
              </w:tabs>
              <w:spacing w:after="0" w:line="240" w:lineRule="auto"/>
              <w:jc w:val="center"/>
              <w:rPr>
                <w:rFonts w:ascii="Times New Roman" w:eastAsia="Times New Roman" w:hAnsi="Times New Roman" w:cs="Times New Roman"/>
                <w:sz w:val="24"/>
                <w:szCs w:val="24"/>
                <w:lang w:val="sq-AL"/>
              </w:rPr>
            </w:pPr>
          </w:p>
        </w:tc>
      </w:tr>
      <w:tr w:rsidR="00EB0B86" w:rsidRPr="000329A8">
        <w:tc>
          <w:tcPr>
            <w:tcW w:w="3425" w:type="dxa"/>
            <w:gridSpan w:val="2"/>
          </w:tcPr>
          <w:p w:rsidR="00EB0B86" w:rsidRPr="000329A8" w:rsidRDefault="00D5577C" w:rsidP="006D7C1B">
            <w:pPr>
              <w:pStyle w:val="normal0"/>
              <w:spacing w:after="0" w:line="240" w:lineRule="auto"/>
              <w:jc w:val="both"/>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 xml:space="preserve">1.1 </w:t>
            </w:r>
            <w:r w:rsidRPr="000329A8">
              <w:rPr>
                <w:rFonts w:ascii="Times New Roman" w:eastAsia="Times New Roman" w:hAnsi="Times New Roman" w:cs="Times New Roman"/>
                <w:i/>
                <w:sz w:val="24"/>
                <w:szCs w:val="24"/>
                <w:lang w:val="sq-AL"/>
              </w:rPr>
              <w:t xml:space="preserve">Projektligji “Për disa shtesa dhe ndryshime në ligjin nr. 7905, datë 21.3.1995 “Kodi i Procedurës Penale i Republikës së Shqipërisë”,  i ndryshuar”. </w:t>
            </w:r>
          </w:p>
        </w:tc>
        <w:tc>
          <w:tcPr>
            <w:tcW w:w="2125" w:type="dxa"/>
            <w:gridSpan w:val="2"/>
          </w:tcPr>
          <w:p w:rsidR="00EB0B86" w:rsidRPr="000329A8" w:rsidRDefault="00D5577C">
            <w:pPr>
              <w:pStyle w:val="normal0"/>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Kuvendi i Shqipërisë</w:t>
            </w:r>
          </w:p>
        </w:tc>
        <w:tc>
          <w:tcPr>
            <w:tcW w:w="1606" w:type="dxa"/>
            <w:gridSpan w:val="2"/>
          </w:tcPr>
          <w:p w:rsidR="00EB0B86" w:rsidRPr="000329A8" w:rsidRDefault="00D5577C">
            <w:pPr>
              <w:pStyle w:val="normal0"/>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Mars 2017</w:t>
            </w:r>
          </w:p>
        </w:tc>
        <w:tc>
          <w:tcPr>
            <w:tcW w:w="2070" w:type="dxa"/>
            <w:gridSpan w:val="2"/>
          </w:tcPr>
          <w:p w:rsidR="00EB0B86" w:rsidRPr="000329A8" w:rsidRDefault="00EB0B86">
            <w:pPr>
              <w:pStyle w:val="normal0"/>
              <w:spacing w:after="0" w:line="240" w:lineRule="auto"/>
              <w:rPr>
                <w:rFonts w:ascii="Times New Roman" w:eastAsia="Times New Roman" w:hAnsi="Times New Roman" w:cs="Times New Roman"/>
                <w:sz w:val="24"/>
                <w:szCs w:val="24"/>
                <w:lang w:val="sq-AL"/>
              </w:rPr>
            </w:pPr>
          </w:p>
        </w:tc>
        <w:tc>
          <w:tcPr>
            <w:tcW w:w="4409" w:type="dxa"/>
          </w:tcPr>
          <w:p w:rsidR="00EB0B86" w:rsidRPr="000329A8" w:rsidRDefault="00EB0B86">
            <w:pPr>
              <w:pStyle w:val="normal0"/>
              <w:tabs>
                <w:tab w:val="left" w:pos="626"/>
              </w:tabs>
              <w:spacing w:after="0" w:line="240" w:lineRule="auto"/>
              <w:jc w:val="center"/>
              <w:rPr>
                <w:rFonts w:ascii="Times New Roman" w:eastAsia="Times New Roman" w:hAnsi="Times New Roman" w:cs="Times New Roman"/>
                <w:sz w:val="24"/>
                <w:szCs w:val="24"/>
                <w:lang w:val="sq-AL"/>
              </w:rPr>
            </w:pPr>
          </w:p>
        </w:tc>
      </w:tr>
      <w:tr w:rsidR="00EB0B86" w:rsidRPr="000329A8">
        <w:tc>
          <w:tcPr>
            <w:tcW w:w="3425" w:type="dxa"/>
            <w:gridSpan w:val="2"/>
          </w:tcPr>
          <w:p w:rsidR="00EB0B86" w:rsidRPr="000329A8" w:rsidRDefault="006D7C1B" w:rsidP="006D7C1B">
            <w:pPr>
              <w:pStyle w:val="normal0"/>
              <w:spacing w:after="0" w:line="240" w:lineRule="auto"/>
              <w:contextualSpacing/>
              <w:jc w:val="both"/>
              <w:rPr>
                <w:rFonts w:ascii="Times New Roman" w:eastAsia="Times New Roman" w:hAnsi="Times New Roman" w:cs="Times New Roman"/>
                <w:sz w:val="24"/>
                <w:szCs w:val="24"/>
                <w:lang w:val="sq-AL"/>
              </w:rPr>
            </w:pPr>
            <w:r>
              <w:rPr>
                <w:rFonts w:ascii="Times New Roman" w:eastAsia="Times New Roman" w:hAnsi="Times New Roman" w:cs="Times New Roman"/>
                <w:i/>
                <w:sz w:val="24"/>
                <w:szCs w:val="24"/>
                <w:lang w:val="sq-AL"/>
              </w:rPr>
              <w:t xml:space="preserve">1.2 </w:t>
            </w:r>
            <w:r w:rsidR="00D5577C" w:rsidRPr="000329A8">
              <w:rPr>
                <w:rFonts w:ascii="Times New Roman" w:eastAsia="Times New Roman" w:hAnsi="Times New Roman" w:cs="Times New Roman"/>
                <w:i/>
                <w:sz w:val="24"/>
                <w:szCs w:val="24"/>
                <w:lang w:val="sq-AL"/>
              </w:rPr>
              <w:t xml:space="preserve">Projektligji “Për disa ndryshime dhe shtesa në ligjin nr. 7895, date 27.01.1995 “Kodi Penal i Republikës së Shqipërisë”, i ndryshuar”. </w:t>
            </w:r>
          </w:p>
        </w:tc>
        <w:tc>
          <w:tcPr>
            <w:tcW w:w="2125" w:type="dxa"/>
            <w:gridSpan w:val="2"/>
          </w:tcPr>
          <w:p w:rsidR="00EB0B86" w:rsidRPr="000329A8" w:rsidRDefault="00D5577C">
            <w:pPr>
              <w:pStyle w:val="normal0"/>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Kuvendi i Shqipërisë</w:t>
            </w:r>
          </w:p>
        </w:tc>
        <w:tc>
          <w:tcPr>
            <w:tcW w:w="1606" w:type="dxa"/>
            <w:gridSpan w:val="2"/>
          </w:tcPr>
          <w:p w:rsidR="00EB0B86" w:rsidRPr="000329A8" w:rsidRDefault="00D5577C">
            <w:pPr>
              <w:pStyle w:val="normal0"/>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Mars 2017</w:t>
            </w:r>
          </w:p>
        </w:tc>
        <w:tc>
          <w:tcPr>
            <w:tcW w:w="2070" w:type="dxa"/>
            <w:gridSpan w:val="2"/>
          </w:tcPr>
          <w:p w:rsidR="00EB0B86" w:rsidRPr="000329A8" w:rsidRDefault="00EB0B86">
            <w:pPr>
              <w:pStyle w:val="normal0"/>
              <w:spacing w:after="0" w:line="240" w:lineRule="auto"/>
              <w:rPr>
                <w:rFonts w:ascii="Times New Roman" w:eastAsia="Times New Roman" w:hAnsi="Times New Roman" w:cs="Times New Roman"/>
                <w:sz w:val="24"/>
                <w:szCs w:val="24"/>
                <w:lang w:val="sq-AL"/>
              </w:rPr>
            </w:pPr>
          </w:p>
        </w:tc>
        <w:tc>
          <w:tcPr>
            <w:tcW w:w="4409" w:type="dxa"/>
          </w:tcPr>
          <w:p w:rsidR="00EB0B86" w:rsidRPr="000329A8" w:rsidRDefault="00EB0B86">
            <w:pPr>
              <w:pStyle w:val="normal0"/>
              <w:tabs>
                <w:tab w:val="left" w:pos="626"/>
              </w:tabs>
              <w:spacing w:after="0" w:line="240" w:lineRule="auto"/>
              <w:jc w:val="center"/>
              <w:rPr>
                <w:rFonts w:ascii="Times New Roman" w:eastAsia="Times New Roman" w:hAnsi="Times New Roman" w:cs="Times New Roman"/>
                <w:sz w:val="24"/>
                <w:szCs w:val="24"/>
                <w:lang w:val="sq-AL"/>
              </w:rPr>
            </w:pPr>
          </w:p>
        </w:tc>
      </w:tr>
      <w:tr w:rsidR="00EB0B86" w:rsidRPr="000329A8">
        <w:tc>
          <w:tcPr>
            <w:tcW w:w="3425" w:type="dxa"/>
            <w:gridSpan w:val="2"/>
          </w:tcPr>
          <w:p w:rsidR="00EB0B86" w:rsidRPr="000329A8" w:rsidRDefault="00D5577C">
            <w:pPr>
              <w:pStyle w:val="normal0"/>
              <w:spacing w:after="0" w:line="240" w:lineRule="auto"/>
              <w:jc w:val="both"/>
              <w:rPr>
                <w:rFonts w:ascii="Times New Roman" w:eastAsia="Times New Roman" w:hAnsi="Times New Roman" w:cs="Times New Roman"/>
                <w:sz w:val="24"/>
                <w:szCs w:val="24"/>
                <w:lang w:val="sq-AL"/>
              </w:rPr>
            </w:pPr>
            <w:r w:rsidRPr="000329A8">
              <w:rPr>
                <w:rFonts w:ascii="Times New Roman" w:eastAsia="Times New Roman" w:hAnsi="Times New Roman" w:cs="Times New Roman"/>
                <w:i/>
                <w:sz w:val="24"/>
                <w:szCs w:val="24"/>
                <w:lang w:val="sq-AL"/>
              </w:rPr>
              <w:t>1.3 Projektligji “Për organizimin dhe funksionimin e policisë gjyqësore”.</w:t>
            </w:r>
          </w:p>
        </w:tc>
        <w:tc>
          <w:tcPr>
            <w:tcW w:w="2125" w:type="dxa"/>
            <w:gridSpan w:val="2"/>
          </w:tcPr>
          <w:p w:rsidR="00EB0B86" w:rsidRPr="000329A8" w:rsidRDefault="00D5577C">
            <w:pPr>
              <w:pStyle w:val="normal0"/>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Kuvendi i Shqipërisë</w:t>
            </w:r>
          </w:p>
        </w:tc>
        <w:tc>
          <w:tcPr>
            <w:tcW w:w="1606" w:type="dxa"/>
            <w:gridSpan w:val="2"/>
          </w:tcPr>
          <w:p w:rsidR="00EB0B86" w:rsidRPr="000329A8" w:rsidRDefault="00D5577C">
            <w:pPr>
              <w:pStyle w:val="normal0"/>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Brenda vitit 2017</w:t>
            </w:r>
          </w:p>
        </w:tc>
        <w:tc>
          <w:tcPr>
            <w:tcW w:w="2070" w:type="dxa"/>
            <w:gridSpan w:val="2"/>
          </w:tcPr>
          <w:p w:rsidR="00EB0B86" w:rsidRPr="000329A8" w:rsidRDefault="00EB0B86">
            <w:pPr>
              <w:pStyle w:val="normal0"/>
              <w:spacing w:after="0" w:line="240" w:lineRule="auto"/>
              <w:rPr>
                <w:rFonts w:ascii="Times New Roman" w:eastAsia="Times New Roman" w:hAnsi="Times New Roman" w:cs="Times New Roman"/>
                <w:sz w:val="24"/>
                <w:szCs w:val="24"/>
                <w:lang w:val="sq-AL"/>
              </w:rPr>
            </w:pPr>
          </w:p>
        </w:tc>
        <w:tc>
          <w:tcPr>
            <w:tcW w:w="4409" w:type="dxa"/>
          </w:tcPr>
          <w:p w:rsidR="00EB0B86" w:rsidRPr="000329A8" w:rsidRDefault="00EB0B86">
            <w:pPr>
              <w:pStyle w:val="normal0"/>
              <w:tabs>
                <w:tab w:val="left" w:pos="626"/>
              </w:tabs>
              <w:spacing w:after="0" w:line="240" w:lineRule="auto"/>
              <w:jc w:val="center"/>
              <w:rPr>
                <w:rFonts w:ascii="Times New Roman" w:eastAsia="Times New Roman" w:hAnsi="Times New Roman" w:cs="Times New Roman"/>
                <w:sz w:val="24"/>
                <w:szCs w:val="24"/>
                <w:lang w:val="sq-AL"/>
              </w:rPr>
            </w:pPr>
          </w:p>
        </w:tc>
      </w:tr>
      <w:tr w:rsidR="00EB0B86" w:rsidRPr="000329A8">
        <w:tc>
          <w:tcPr>
            <w:tcW w:w="3425" w:type="dxa"/>
            <w:gridSpan w:val="2"/>
          </w:tcPr>
          <w:p w:rsidR="00EB0B86" w:rsidRPr="000329A8" w:rsidRDefault="00D5577C">
            <w:pPr>
              <w:pStyle w:val="normal0"/>
              <w:spacing w:after="0" w:line="240" w:lineRule="auto"/>
              <w:jc w:val="both"/>
              <w:rPr>
                <w:rFonts w:ascii="Times New Roman" w:eastAsia="Times New Roman" w:hAnsi="Times New Roman" w:cs="Times New Roman"/>
                <w:sz w:val="24"/>
                <w:szCs w:val="24"/>
                <w:lang w:val="sq-AL"/>
              </w:rPr>
            </w:pPr>
            <w:r w:rsidRPr="000329A8">
              <w:rPr>
                <w:rFonts w:ascii="Times New Roman" w:eastAsia="Times New Roman" w:hAnsi="Times New Roman" w:cs="Times New Roman"/>
                <w:i/>
                <w:sz w:val="24"/>
                <w:szCs w:val="24"/>
                <w:lang w:val="sq-AL"/>
              </w:rPr>
              <w:t>1.4 Projektligji “Për disa  ndryshime dhe  shtesa  në  ligjin nr. 8331, datë 21.4.1998 “Për ekze</w:t>
            </w:r>
            <w:r w:rsidR="006D7C1B">
              <w:rPr>
                <w:rFonts w:ascii="Times New Roman" w:eastAsia="Times New Roman" w:hAnsi="Times New Roman" w:cs="Times New Roman"/>
                <w:i/>
                <w:sz w:val="24"/>
                <w:szCs w:val="24"/>
                <w:lang w:val="sq-AL"/>
              </w:rPr>
              <w:t xml:space="preserve">kutimin e vendimeve penale”, i </w:t>
            </w:r>
            <w:r w:rsidRPr="000329A8">
              <w:rPr>
                <w:rFonts w:ascii="Times New Roman" w:eastAsia="Times New Roman" w:hAnsi="Times New Roman" w:cs="Times New Roman"/>
                <w:i/>
                <w:sz w:val="24"/>
                <w:szCs w:val="24"/>
                <w:lang w:val="sq-AL"/>
              </w:rPr>
              <w:t>ndryshuar”.</w:t>
            </w:r>
          </w:p>
        </w:tc>
        <w:tc>
          <w:tcPr>
            <w:tcW w:w="2125" w:type="dxa"/>
            <w:gridSpan w:val="2"/>
          </w:tcPr>
          <w:p w:rsidR="00EB0B86" w:rsidRPr="000329A8" w:rsidRDefault="00D5577C">
            <w:pPr>
              <w:pStyle w:val="normal0"/>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Kuvendi i Shqipërisë</w:t>
            </w:r>
          </w:p>
        </w:tc>
        <w:tc>
          <w:tcPr>
            <w:tcW w:w="1606" w:type="dxa"/>
            <w:gridSpan w:val="2"/>
          </w:tcPr>
          <w:p w:rsidR="00EB0B86" w:rsidRPr="000329A8" w:rsidRDefault="00D5577C">
            <w:pPr>
              <w:pStyle w:val="normal0"/>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Brenda vitit 2017</w:t>
            </w:r>
          </w:p>
        </w:tc>
        <w:tc>
          <w:tcPr>
            <w:tcW w:w="2070" w:type="dxa"/>
            <w:gridSpan w:val="2"/>
          </w:tcPr>
          <w:p w:rsidR="00EB0B86" w:rsidRPr="000329A8" w:rsidRDefault="00EB0B86">
            <w:pPr>
              <w:pStyle w:val="normal0"/>
              <w:spacing w:after="0" w:line="240" w:lineRule="auto"/>
              <w:rPr>
                <w:rFonts w:ascii="Times New Roman" w:eastAsia="Times New Roman" w:hAnsi="Times New Roman" w:cs="Times New Roman"/>
                <w:sz w:val="24"/>
                <w:szCs w:val="24"/>
                <w:lang w:val="sq-AL"/>
              </w:rPr>
            </w:pPr>
          </w:p>
        </w:tc>
        <w:tc>
          <w:tcPr>
            <w:tcW w:w="4409" w:type="dxa"/>
          </w:tcPr>
          <w:p w:rsidR="00EB0B86" w:rsidRPr="000329A8" w:rsidRDefault="00EB0B86">
            <w:pPr>
              <w:pStyle w:val="normal0"/>
              <w:tabs>
                <w:tab w:val="left" w:pos="626"/>
              </w:tabs>
              <w:spacing w:after="0" w:line="240" w:lineRule="auto"/>
              <w:jc w:val="center"/>
              <w:rPr>
                <w:rFonts w:ascii="Times New Roman" w:eastAsia="Times New Roman" w:hAnsi="Times New Roman" w:cs="Times New Roman"/>
                <w:sz w:val="24"/>
                <w:szCs w:val="24"/>
                <w:lang w:val="sq-AL"/>
              </w:rPr>
            </w:pPr>
          </w:p>
        </w:tc>
      </w:tr>
      <w:tr w:rsidR="00EB0B86" w:rsidRPr="000329A8">
        <w:tc>
          <w:tcPr>
            <w:tcW w:w="3425" w:type="dxa"/>
            <w:gridSpan w:val="2"/>
          </w:tcPr>
          <w:p w:rsidR="00EB0B86" w:rsidRPr="000329A8" w:rsidRDefault="00D5577C" w:rsidP="006D7C1B">
            <w:pPr>
              <w:pStyle w:val="normal0"/>
              <w:spacing w:after="0" w:line="240" w:lineRule="auto"/>
              <w:jc w:val="both"/>
              <w:rPr>
                <w:rFonts w:ascii="Times New Roman" w:eastAsia="Times New Roman" w:hAnsi="Times New Roman" w:cs="Times New Roman"/>
                <w:sz w:val="24"/>
                <w:szCs w:val="24"/>
                <w:lang w:val="sq-AL"/>
              </w:rPr>
            </w:pPr>
            <w:r w:rsidRPr="000329A8">
              <w:rPr>
                <w:rFonts w:ascii="Times New Roman" w:eastAsia="Times New Roman" w:hAnsi="Times New Roman" w:cs="Times New Roman"/>
                <w:i/>
                <w:sz w:val="24"/>
                <w:szCs w:val="24"/>
                <w:lang w:val="sq-AL"/>
              </w:rPr>
              <w:t xml:space="preserve">1.5 Projektligji “Kodi i </w:t>
            </w:r>
            <w:r w:rsidR="006D7C1B" w:rsidRPr="000329A8">
              <w:rPr>
                <w:rFonts w:ascii="Times New Roman" w:eastAsia="Times New Roman" w:hAnsi="Times New Roman" w:cs="Times New Roman"/>
                <w:i/>
                <w:sz w:val="24"/>
                <w:szCs w:val="24"/>
                <w:lang w:val="sq-AL"/>
              </w:rPr>
              <w:t>Drejtësisë</w:t>
            </w:r>
            <w:r w:rsidRPr="000329A8">
              <w:rPr>
                <w:rFonts w:ascii="Times New Roman" w:eastAsia="Times New Roman" w:hAnsi="Times New Roman" w:cs="Times New Roman"/>
                <w:i/>
                <w:sz w:val="24"/>
                <w:szCs w:val="24"/>
                <w:lang w:val="sq-AL"/>
              </w:rPr>
              <w:t xml:space="preserve"> për të Mitur”</w:t>
            </w:r>
          </w:p>
        </w:tc>
        <w:tc>
          <w:tcPr>
            <w:tcW w:w="2125" w:type="dxa"/>
            <w:gridSpan w:val="2"/>
          </w:tcPr>
          <w:p w:rsidR="00EB0B86" w:rsidRPr="000329A8" w:rsidRDefault="00D5577C">
            <w:pPr>
              <w:pStyle w:val="normal0"/>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Kuvendi i Shqipërisë</w:t>
            </w:r>
          </w:p>
        </w:tc>
        <w:tc>
          <w:tcPr>
            <w:tcW w:w="1606" w:type="dxa"/>
            <w:gridSpan w:val="2"/>
          </w:tcPr>
          <w:p w:rsidR="00EB0B86" w:rsidRPr="000329A8" w:rsidRDefault="00D5577C">
            <w:pPr>
              <w:pStyle w:val="normal0"/>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Mars 2017</w:t>
            </w:r>
          </w:p>
        </w:tc>
        <w:tc>
          <w:tcPr>
            <w:tcW w:w="2070" w:type="dxa"/>
            <w:gridSpan w:val="2"/>
          </w:tcPr>
          <w:p w:rsidR="00EB0B86" w:rsidRPr="000329A8" w:rsidRDefault="00EB0B86">
            <w:pPr>
              <w:pStyle w:val="normal0"/>
              <w:spacing w:after="0" w:line="240" w:lineRule="auto"/>
              <w:rPr>
                <w:rFonts w:ascii="Times New Roman" w:eastAsia="Times New Roman" w:hAnsi="Times New Roman" w:cs="Times New Roman"/>
                <w:sz w:val="24"/>
                <w:szCs w:val="24"/>
                <w:lang w:val="sq-AL"/>
              </w:rPr>
            </w:pPr>
          </w:p>
        </w:tc>
        <w:tc>
          <w:tcPr>
            <w:tcW w:w="4409" w:type="dxa"/>
          </w:tcPr>
          <w:p w:rsidR="00EB0B86" w:rsidRPr="000329A8" w:rsidRDefault="00EB0B86">
            <w:pPr>
              <w:pStyle w:val="normal0"/>
              <w:tabs>
                <w:tab w:val="left" w:pos="626"/>
              </w:tabs>
              <w:spacing w:after="0" w:line="240" w:lineRule="auto"/>
              <w:jc w:val="center"/>
              <w:rPr>
                <w:rFonts w:ascii="Times New Roman" w:eastAsia="Times New Roman" w:hAnsi="Times New Roman" w:cs="Times New Roman"/>
                <w:sz w:val="24"/>
                <w:szCs w:val="24"/>
                <w:lang w:val="sq-AL"/>
              </w:rPr>
            </w:pPr>
          </w:p>
        </w:tc>
      </w:tr>
      <w:tr w:rsidR="00EB0B86" w:rsidRPr="000329A8">
        <w:tc>
          <w:tcPr>
            <w:tcW w:w="3425" w:type="dxa"/>
            <w:gridSpan w:val="2"/>
          </w:tcPr>
          <w:p w:rsidR="00EB0B86" w:rsidRPr="000329A8" w:rsidRDefault="00D5577C" w:rsidP="006D7C1B">
            <w:pPr>
              <w:pStyle w:val="normal0"/>
              <w:spacing w:after="0" w:line="240" w:lineRule="auto"/>
              <w:jc w:val="both"/>
              <w:rPr>
                <w:rFonts w:ascii="Times New Roman" w:eastAsia="Times New Roman" w:hAnsi="Times New Roman" w:cs="Times New Roman"/>
                <w:sz w:val="24"/>
                <w:szCs w:val="24"/>
                <w:lang w:val="sq-AL"/>
              </w:rPr>
            </w:pPr>
            <w:r w:rsidRPr="000329A8">
              <w:rPr>
                <w:rFonts w:ascii="Times New Roman" w:eastAsia="Times New Roman" w:hAnsi="Times New Roman" w:cs="Times New Roman"/>
                <w:i/>
                <w:sz w:val="24"/>
                <w:szCs w:val="24"/>
                <w:lang w:val="sq-AL"/>
              </w:rPr>
              <w:t>1.6 Projektligji “Për disa ndryshime dhe shtesa në ligjin nr. 10173, datë 22.10.2009 “Për mbrojtjen e dëshmitarëve dhe bashkëpunëtorëve të drejtësisë”, i ndryshuar”.</w:t>
            </w:r>
          </w:p>
        </w:tc>
        <w:tc>
          <w:tcPr>
            <w:tcW w:w="2125" w:type="dxa"/>
            <w:gridSpan w:val="2"/>
          </w:tcPr>
          <w:p w:rsidR="00EB0B86" w:rsidRPr="000329A8" w:rsidRDefault="00D5577C">
            <w:pPr>
              <w:pStyle w:val="normal0"/>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Kuvendi i Shqipërisë</w:t>
            </w:r>
          </w:p>
        </w:tc>
        <w:tc>
          <w:tcPr>
            <w:tcW w:w="1606" w:type="dxa"/>
            <w:gridSpan w:val="2"/>
          </w:tcPr>
          <w:p w:rsidR="00EB0B86" w:rsidRPr="000329A8" w:rsidRDefault="00D5577C">
            <w:pPr>
              <w:pStyle w:val="normal0"/>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Mars 2017</w:t>
            </w:r>
          </w:p>
        </w:tc>
        <w:tc>
          <w:tcPr>
            <w:tcW w:w="2070" w:type="dxa"/>
            <w:gridSpan w:val="2"/>
          </w:tcPr>
          <w:p w:rsidR="00EB0B86" w:rsidRPr="000329A8" w:rsidRDefault="00EB0B86">
            <w:pPr>
              <w:pStyle w:val="normal0"/>
              <w:spacing w:after="0" w:line="240" w:lineRule="auto"/>
              <w:rPr>
                <w:rFonts w:ascii="Times New Roman" w:eastAsia="Times New Roman" w:hAnsi="Times New Roman" w:cs="Times New Roman"/>
                <w:sz w:val="24"/>
                <w:szCs w:val="24"/>
                <w:lang w:val="sq-AL"/>
              </w:rPr>
            </w:pPr>
          </w:p>
        </w:tc>
        <w:tc>
          <w:tcPr>
            <w:tcW w:w="4409" w:type="dxa"/>
          </w:tcPr>
          <w:p w:rsidR="00EB0B86" w:rsidRPr="000329A8" w:rsidRDefault="00EB0B86">
            <w:pPr>
              <w:pStyle w:val="normal0"/>
              <w:tabs>
                <w:tab w:val="left" w:pos="626"/>
              </w:tabs>
              <w:spacing w:after="0" w:line="240" w:lineRule="auto"/>
              <w:jc w:val="center"/>
              <w:rPr>
                <w:rFonts w:ascii="Times New Roman" w:eastAsia="Times New Roman" w:hAnsi="Times New Roman" w:cs="Times New Roman"/>
                <w:sz w:val="24"/>
                <w:szCs w:val="24"/>
                <w:lang w:val="sq-AL"/>
              </w:rPr>
            </w:pPr>
          </w:p>
        </w:tc>
      </w:tr>
      <w:tr w:rsidR="00EB0B86" w:rsidRPr="000329A8">
        <w:tc>
          <w:tcPr>
            <w:tcW w:w="3425" w:type="dxa"/>
            <w:gridSpan w:val="2"/>
          </w:tcPr>
          <w:p w:rsidR="00EB0B86" w:rsidRPr="000329A8" w:rsidRDefault="00D5577C" w:rsidP="006D7C1B">
            <w:pPr>
              <w:pStyle w:val="normal0"/>
              <w:spacing w:after="0" w:line="240" w:lineRule="auto"/>
              <w:jc w:val="both"/>
              <w:rPr>
                <w:rFonts w:ascii="Times New Roman" w:eastAsia="Times New Roman" w:hAnsi="Times New Roman" w:cs="Times New Roman"/>
                <w:sz w:val="24"/>
                <w:szCs w:val="24"/>
                <w:lang w:val="sq-AL"/>
              </w:rPr>
            </w:pPr>
            <w:r w:rsidRPr="000329A8">
              <w:rPr>
                <w:rFonts w:ascii="Times New Roman" w:eastAsia="Times New Roman" w:hAnsi="Times New Roman" w:cs="Times New Roman"/>
                <w:i/>
                <w:sz w:val="24"/>
                <w:szCs w:val="24"/>
                <w:lang w:val="sq-AL"/>
              </w:rPr>
              <w:t xml:space="preserve">1.7 Projektligji “Për disa ndryshime dhe shtesa në ligjin </w:t>
            </w:r>
            <w:r w:rsidRPr="000329A8">
              <w:rPr>
                <w:rFonts w:ascii="Times New Roman" w:eastAsia="Times New Roman" w:hAnsi="Times New Roman" w:cs="Times New Roman"/>
                <w:i/>
                <w:sz w:val="24"/>
                <w:szCs w:val="24"/>
                <w:lang w:val="sq-AL"/>
              </w:rPr>
              <w:lastRenderedPageBreak/>
              <w:t>nr. 9157, datë 04.12.2003 “për përgjimin e komunikimeve elektronike”, i ndryshuar”.</w:t>
            </w:r>
          </w:p>
        </w:tc>
        <w:tc>
          <w:tcPr>
            <w:tcW w:w="2125" w:type="dxa"/>
            <w:gridSpan w:val="2"/>
          </w:tcPr>
          <w:p w:rsidR="00EB0B86" w:rsidRPr="000329A8" w:rsidRDefault="00D5577C">
            <w:pPr>
              <w:pStyle w:val="normal0"/>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lastRenderedPageBreak/>
              <w:t>Kuvendi i Shqipërisë</w:t>
            </w:r>
          </w:p>
        </w:tc>
        <w:tc>
          <w:tcPr>
            <w:tcW w:w="1606" w:type="dxa"/>
            <w:gridSpan w:val="2"/>
          </w:tcPr>
          <w:p w:rsidR="00EB0B86" w:rsidRPr="000329A8" w:rsidRDefault="00D5577C">
            <w:pPr>
              <w:pStyle w:val="normal0"/>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Brenda vitit 2017</w:t>
            </w:r>
          </w:p>
        </w:tc>
        <w:tc>
          <w:tcPr>
            <w:tcW w:w="2070" w:type="dxa"/>
            <w:gridSpan w:val="2"/>
          </w:tcPr>
          <w:p w:rsidR="00EB0B86" w:rsidRPr="000329A8" w:rsidRDefault="00EB0B86">
            <w:pPr>
              <w:pStyle w:val="normal0"/>
              <w:spacing w:after="0" w:line="240" w:lineRule="auto"/>
              <w:rPr>
                <w:rFonts w:ascii="Times New Roman" w:eastAsia="Times New Roman" w:hAnsi="Times New Roman" w:cs="Times New Roman"/>
                <w:sz w:val="24"/>
                <w:szCs w:val="24"/>
                <w:lang w:val="sq-AL"/>
              </w:rPr>
            </w:pPr>
          </w:p>
        </w:tc>
        <w:tc>
          <w:tcPr>
            <w:tcW w:w="4409" w:type="dxa"/>
          </w:tcPr>
          <w:p w:rsidR="00EB0B86" w:rsidRPr="000329A8" w:rsidRDefault="00EB0B86">
            <w:pPr>
              <w:pStyle w:val="normal0"/>
              <w:tabs>
                <w:tab w:val="left" w:pos="626"/>
              </w:tabs>
              <w:spacing w:after="0" w:line="240" w:lineRule="auto"/>
              <w:jc w:val="center"/>
              <w:rPr>
                <w:rFonts w:ascii="Times New Roman" w:eastAsia="Times New Roman" w:hAnsi="Times New Roman" w:cs="Times New Roman"/>
                <w:sz w:val="24"/>
                <w:szCs w:val="24"/>
                <w:lang w:val="sq-AL"/>
              </w:rPr>
            </w:pPr>
          </w:p>
        </w:tc>
      </w:tr>
      <w:tr w:rsidR="00EB0B86" w:rsidRPr="000329A8">
        <w:tc>
          <w:tcPr>
            <w:tcW w:w="3425" w:type="dxa"/>
            <w:gridSpan w:val="2"/>
          </w:tcPr>
          <w:p w:rsidR="00EB0B86" w:rsidRPr="000329A8" w:rsidRDefault="00D5577C" w:rsidP="006D7C1B">
            <w:pPr>
              <w:pStyle w:val="normal0"/>
              <w:spacing w:after="0" w:line="240" w:lineRule="auto"/>
              <w:jc w:val="both"/>
              <w:rPr>
                <w:rFonts w:ascii="Times New Roman" w:eastAsia="Times New Roman" w:hAnsi="Times New Roman" w:cs="Times New Roman"/>
                <w:sz w:val="24"/>
                <w:szCs w:val="24"/>
                <w:lang w:val="sq-AL"/>
              </w:rPr>
            </w:pPr>
            <w:r w:rsidRPr="000329A8">
              <w:rPr>
                <w:rFonts w:ascii="Times New Roman" w:eastAsia="Times New Roman" w:hAnsi="Times New Roman" w:cs="Times New Roman"/>
                <w:i/>
                <w:sz w:val="24"/>
                <w:szCs w:val="24"/>
                <w:lang w:val="sq-AL"/>
              </w:rPr>
              <w:lastRenderedPageBreak/>
              <w:t xml:space="preserve">1.8 Projektligji “Për disa shtesa dhe ndryshime në ligjin </w:t>
            </w:r>
            <w:proofErr w:type="spellStart"/>
            <w:r w:rsidRPr="000329A8">
              <w:rPr>
                <w:rFonts w:ascii="Times New Roman" w:eastAsia="Times New Roman" w:hAnsi="Times New Roman" w:cs="Times New Roman"/>
                <w:i/>
                <w:sz w:val="24"/>
                <w:szCs w:val="24"/>
                <w:lang w:val="sq-AL"/>
              </w:rPr>
              <w:t>nr.8328</w:t>
            </w:r>
            <w:proofErr w:type="spellEnd"/>
            <w:r w:rsidRPr="000329A8">
              <w:rPr>
                <w:rFonts w:ascii="Times New Roman" w:eastAsia="Times New Roman" w:hAnsi="Times New Roman" w:cs="Times New Roman"/>
                <w:i/>
                <w:sz w:val="24"/>
                <w:szCs w:val="24"/>
                <w:lang w:val="sq-AL"/>
              </w:rPr>
              <w:t xml:space="preserve">, datë 16.4.1998, “Për të drejtat dhe trajtimin e të dënuarve me burgim dhe të </w:t>
            </w:r>
            <w:proofErr w:type="spellStart"/>
            <w:r w:rsidRPr="000329A8">
              <w:rPr>
                <w:rFonts w:ascii="Times New Roman" w:eastAsia="Times New Roman" w:hAnsi="Times New Roman" w:cs="Times New Roman"/>
                <w:i/>
                <w:sz w:val="24"/>
                <w:szCs w:val="24"/>
                <w:lang w:val="sq-AL"/>
              </w:rPr>
              <w:t>të</w:t>
            </w:r>
            <w:proofErr w:type="spellEnd"/>
            <w:r w:rsidRPr="000329A8">
              <w:rPr>
                <w:rFonts w:ascii="Times New Roman" w:eastAsia="Times New Roman" w:hAnsi="Times New Roman" w:cs="Times New Roman"/>
                <w:i/>
                <w:sz w:val="24"/>
                <w:szCs w:val="24"/>
                <w:lang w:val="sq-AL"/>
              </w:rPr>
              <w:t xml:space="preserve"> paraburgosurve”, i ndryshuar”</w:t>
            </w:r>
          </w:p>
        </w:tc>
        <w:tc>
          <w:tcPr>
            <w:tcW w:w="2125" w:type="dxa"/>
            <w:gridSpan w:val="2"/>
          </w:tcPr>
          <w:p w:rsidR="00EB0B86" w:rsidRPr="000329A8" w:rsidRDefault="00D5577C">
            <w:pPr>
              <w:pStyle w:val="normal0"/>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Kuvendi i Shqipërisë</w:t>
            </w:r>
          </w:p>
        </w:tc>
        <w:tc>
          <w:tcPr>
            <w:tcW w:w="1606" w:type="dxa"/>
            <w:gridSpan w:val="2"/>
          </w:tcPr>
          <w:p w:rsidR="00EB0B86" w:rsidRPr="000329A8" w:rsidRDefault="00D5577C">
            <w:pPr>
              <w:pStyle w:val="normal0"/>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Brenda vitit 2017</w:t>
            </w:r>
          </w:p>
        </w:tc>
        <w:tc>
          <w:tcPr>
            <w:tcW w:w="2070" w:type="dxa"/>
            <w:gridSpan w:val="2"/>
          </w:tcPr>
          <w:p w:rsidR="00EB0B86" w:rsidRPr="000329A8" w:rsidRDefault="00EB0B86">
            <w:pPr>
              <w:pStyle w:val="normal0"/>
              <w:tabs>
                <w:tab w:val="left" w:pos="626"/>
              </w:tabs>
              <w:spacing w:after="0" w:line="240" w:lineRule="auto"/>
              <w:rPr>
                <w:rFonts w:ascii="Times New Roman" w:eastAsia="Times New Roman" w:hAnsi="Times New Roman" w:cs="Times New Roman"/>
                <w:sz w:val="24"/>
                <w:szCs w:val="24"/>
                <w:highlight w:val="yellow"/>
                <w:lang w:val="sq-AL"/>
              </w:rPr>
            </w:pPr>
          </w:p>
        </w:tc>
        <w:tc>
          <w:tcPr>
            <w:tcW w:w="4409" w:type="dxa"/>
          </w:tcPr>
          <w:p w:rsidR="00EB0B86" w:rsidRPr="000329A8" w:rsidRDefault="00EB0B86">
            <w:pPr>
              <w:pStyle w:val="normal0"/>
              <w:tabs>
                <w:tab w:val="left" w:pos="626"/>
              </w:tabs>
              <w:spacing w:after="0" w:line="240" w:lineRule="auto"/>
              <w:jc w:val="center"/>
              <w:rPr>
                <w:rFonts w:ascii="Times New Roman" w:eastAsia="Times New Roman" w:hAnsi="Times New Roman" w:cs="Times New Roman"/>
                <w:sz w:val="24"/>
                <w:szCs w:val="24"/>
                <w:lang w:val="sq-AL"/>
              </w:rPr>
            </w:pPr>
          </w:p>
        </w:tc>
      </w:tr>
      <w:tr w:rsidR="00EB0B86" w:rsidRPr="000329A8">
        <w:tc>
          <w:tcPr>
            <w:tcW w:w="3425" w:type="dxa"/>
            <w:gridSpan w:val="2"/>
          </w:tcPr>
          <w:p w:rsidR="00EB0B86" w:rsidRPr="000329A8" w:rsidRDefault="00D5577C" w:rsidP="006D7C1B">
            <w:pPr>
              <w:pStyle w:val="normal0"/>
              <w:spacing w:after="0" w:line="240" w:lineRule="auto"/>
              <w:jc w:val="both"/>
              <w:rPr>
                <w:rFonts w:ascii="Times New Roman" w:eastAsia="Times New Roman" w:hAnsi="Times New Roman" w:cs="Times New Roman"/>
                <w:sz w:val="24"/>
                <w:szCs w:val="24"/>
                <w:lang w:val="sq-AL"/>
              </w:rPr>
            </w:pPr>
            <w:r w:rsidRPr="000329A8">
              <w:rPr>
                <w:rFonts w:ascii="Times New Roman" w:eastAsia="Times New Roman" w:hAnsi="Times New Roman" w:cs="Times New Roman"/>
                <w:i/>
                <w:sz w:val="24"/>
                <w:szCs w:val="24"/>
                <w:lang w:val="sq-AL"/>
              </w:rPr>
              <w:t>1.9 Projektligji “Për disa shtesa dhe ndryshime në ligjin nr. 10 192, datë 3.12.2009 “Për parandalimin dhe goditjen e krimit të organizuar, trafikimit dhe korrupsionit nëpërmjet masave parandaluese kundër pasurisë”</w:t>
            </w:r>
          </w:p>
        </w:tc>
        <w:tc>
          <w:tcPr>
            <w:tcW w:w="2125" w:type="dxa"/>
            <w:gridSpan w:val="2"/>
          </w:tcPr>
          <w:p w:rsidR="00EB0B86" w:rsidRPr="000329A8" w:rsidRDefault="00D5577C">
            <w:pPr>
              <w:pStyle w:val="normal0"/>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Kuvendi i Shqipërisë</w:t>
            </w:r>
          </w:p>
        </w:tc>
        <w:tc>
          <w:tcPr>
            <w:tcW w:w="1606" w:type="dxa"/>
            <w:gridSpan w:val="2"/>
          </w:tcPr>
          <w:p w:rsidR="00EB0B86" w:rsidRPr="000329A8" w:rsidRDefault="00D5577C">
            <w:pPr>
              <w:pStyle w:val="normal0"/>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Brenda vitit 2017</w:t>
            </w:r>
          </w:p>
        </w:tc>
        <w:tc>
          <w:tcPr>
            <w:tcW w:w="2070" w:type="dxa"/>
            <w:gridSpan w:val="2"/>
          </w:tcPr>
          <w:p w:rsidR="00EB0B86" w:rsidRPr="000329A8" w:rsidRDefault="00EB0B86">
            <w:pPr>
              <w:pStyle w:val="normal0"/>
              <w:spacing w:after="0" w:line="240" w:lineRule="auto"/>
              <w:rPr>
                <w:rFonts w:ascii="Times New Roman" w:eastAsia="Times New Roman" w:hAnsi="Times New Roman" w:cs="Times New Roman"/>
                <w:sz w:val="24"/>
                <w:szCs w:val="24"/>
                <w:lang w:val="sq-AL"/>
              </w:rPr>
            </w:pPr>
          </w:p>
        </w:tc>
        <w:tc>
          <w:tcPr>
            <w:tcW w:w="4409" w:type="dxa"/>
          </w:tcPr>
          <w:p w:rsidR="00EB0B86" w:rsidRPr="000329A8" w:rsidRDefault="00EB0B86">
            <w:pPr>
              <w:pStyle w:val="normal0"/>
              <w:tabs>
                <w:tab w:val="left" w:pos="626"/>
              </w:tabs>
              <w:spacing w:after="0" w:line="240" w:lineRule="auto"/>
              <w:jc w:val="center"/>
              <w:rPr>
                <w:rFonts w:ascii="Times New Roman" w:eastAsia="Times New Roman" w:hAnsi="Times New Roman" w:cs="Times New Roman"/>
                <w:sz w:val="24"/>
                <w:szCs w:val="24"/>
                <w:lang w:val="sq-AL"/>
              </w:rPr>
            </w:pPr>
          </w:p>
        </w:tc>
      </w:tr>
      <w:tr w:rsidR="00EB0B86" w:rsidRPr="000329A8">
        <w:tc>
          <w:tcPr>
            <w:tcW w:w="3425" w:type="dxa"/>
            <w:gridSpan w:val="2"/>
          </w:tcPr>
          <w:p w:rsidR="00EB0B86" w:rsidRPr="000329A8" w:rsidRDefault="00D5577C" w:rsidP="006D7C1B">
            <w:pPr>
              <w:pStyle w:val="normal0"/>
              <w:spacing w:after="0" w:line="240" w:lineRule="auto"/>
              <w:jc w:val="both"/>
              <w:rPr>
                <w:rFonts w:ascii="Times New Roman" w:eastAsia="Times New Roman" w:hAnsi="Times New Roman" w:cs="Times New Roman"/>
                <w:sz w:val="24"/>
                <w:szCs w:val="24"/>
                <w:lang w:val="sq-AL"/>
              </w:rPr>
            </w:pPr>
            <w:r w:rsidRPr="000329A8">
              <w:rPr>
                <w:rFonts w:ascii="Times New Roman" w:eastAsia="Times New Roman" w:hAnsi="Times New Roman" w:cs="Times New Roman"/>
                <w:i/>
                <w:sz w:val="24"/>
                <w:szCs w:val="24"/>
                <w:lang w:val="sq-AL"/>
              </w:rPr>
              <w:t>1.10 Projektligji “Për disa ndryshime dhe shtesa  në  ligjin nr 157/2013 “Për Masat kundër Financimit të Terrorizmit”</w:t>
            </w:r>
          </w:p>
        </w:tc>
        <w:tc>
          <w:tcPr>
            <w:tcW w:w="2125" w:type="dxa"/>
            <w:gridSpan w:val="2"/>
          </w:tcPr>
          <w:p w:rsidR="00EB0B86" w:rsidRPr="000329A8" w:rsidRDefault="00D5577C">
            <w:pPr>
              <w:pStyle w:val="normal0"/>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Kuvendi i Shqipërisë</w:t>
            </w:r>
          </w:p>
        </w:tc>
        <w:tc>
          <w:tcPr>
            <w:tcW w:w="1606" w:type="dxa"/>
            <w:gridSpan w:val="2"/>
          </w:tcPr>
          <w:p w:rsidR="00EB0B86" w:rsidRPr="000329A8" w:rsidRDefault="00D5577C">
            <w:pPr>
              <w:pStyle w:val="normal0"/>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Prill 2017</w:t>
            </w:r>
          </w:p>
        </w:tc>
        <w:tc>
          <w:tcPr>
            <w:tcW w:w="2070" w:type="dxa"/>
            <w:gridSpan w:val="2"/>
          </w:tcPr>
          <w:p w:rsidR="00EB0B86" w:rsidRPr="000329A8" w:rsidRDefault="00EB0B86">
            <w:pPr>
              <w:pStyle w:val="normal0"/>
              <w:spacing w:after="0" w:line="240" w:lineRule="auto"/>
              <w:rPr>
                <w:rFonts w:ascii="Times New Roman" w:eastAsia="Times New Roman" w:hAnsi="Times New Roman" w:cs="Times New Roman"/>
                <w:sz w:val="24"/>
                <w:szCs w:val="24"/>
                <w:lang w:val="sq-AL"/>
              </w:rPr>
            </w:pPr>
          </w:p>
        </w:tc>
        <w:tc>
          <w:tcPr>
            <w:tcW w:w="4409" w:type="dxa"/>
          </w:tcPr>
          <w:p w:rsidR="00EB0B86" w:rsidRPr="000329A8" w:rsidRDefault="00EB0B86">
            <w:pPr>
              <w:pStyle w:val="normal0"/>
              <w:tabs>
                <w:tab w:val="left" w:pos="626"/>
              </w:tabs>
              <w:spacing w:after="0" w:line="240" w:lineRule="auto"/>
              <w:jc w:val="center"/>
              <w:rPr>
                <w:rFonts w:ascii="Times New Roman" w:eastAsia="Times New Roman" w:hAnsi="Times New Roman" w:cs="Times New Roman"/>
                <w:sz w:val="24"/>
                <w:szCs w:val="24"/>
                <w:lang w:val="sq-AL"/>
              </w:rPr>
            </w:pPr>
          </w:p>
        </w:tc>
      </w:tr>
      <w:tr w:rsidR="00EB0B86" w:rsidRPr="000329A8">
        <w:tc>
          <w:tcPr>
            <w:tcW w:w="3425" w:type="dxa"/>
            <w:gridSpan w:val="2"/>
          </w:tcPr>
          <w:p w:rsidR="00EB0B86" w:rsidRPr="000329A8" w:rsidRDefault="00D5577C" w:rsidP="006D7C1B">
            <w:pPr>
              <w:pStyle w:val="normal0"/>
              <w:spacing w:after="0" w:line="240" w:lineRule="auto"/>
              <w:jc w:val="both"/>
              <w:rPr>
                <w:rFonts w:ascii="Times New Roman" w:eastAsia="Times New Roman" w:hAnsi="Times New Roman" w:cs="Times New Roman"/>
                <w:sz w:val="24"/>
                <w:szCs w:val="24"/>
                <w:lang w:val="sq-AL"/>
              </w:rPr>
            </w:pPr>
            <w:r w:rsidRPr="000329A8">
              <w:rPr>
                <w:rFonts w:ascii="Times New Roman" w:eastAsia="Times New Roman" w:hAnsi="Times New Roman" w:cs="Times New Roman"/>
                <w:i/>
                <w:sz w:val="24"/>
                <w:szCs w:val="24"/>
                <w:lang w:val="sq-AL"/>
              </w:rPr>
              <w:t>1.11 Projektligji “Për disa ndryshime dhe shtesa në ligjin nr. 9917, datë 19.5.2008 “Për parandalimin e pastrimit të parave dhe financimit të terrorizmit”, i ndryshuar”.</w:t>
            </w:r>
          </w:p>
        </w:tc>
        <w:tc>
          <w:tcPr>
            <w:tcW w:w="2125" w:type="dxa"/>
            <w:gridSpan w:val="2"/>
          </w:tcPr>
          <w:p w:rsidR="00EB0B86" w:rsidRPr="000329A8" w:rsidRDefault="00D5577C">
            <w:pPr>
              <w:pStyle w:val="normal0"/>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Kuvendi i Shqipërisë</w:t>
            </w:r>
          </w:p>
        </w:tc>
        <w:tc>
          <w:tcPr>
            <w:tcW w:w="1606" w:type="dxa"/>
            <w:gridSpan w:val="2"/>
          </w:tcPr>
          <w:p w:rsidR="00EB0B86" w:rsidRPr="000329A8" w:rsidRDefault="00D5577C">
            <w:pPr>
              <w:pStyle w:val="normal0"/>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Prill 2017</w:t>
            </w:r>
          </w:p>
        </w:tc>
        <w:tc>
          <w:tcPr>
            <w:tcW w:w="2070" w:type="dxa"/>
            <w:gridSpan w:val="2"/>
          </w:tcPr>
          <w:p w:rsidR="00EB0B86" w:rsidRPr="000329A8" w:rsidRDefault="00EB0B86">
            <w:pPr>
              <w:pStyle w:val="normal0"/>
              <w:spacing w:after="0" w:line="240" w:lineRule="auto"/>
              <w:rPr>
                <w:rFonts w:ascii="Times New Roman" w:eastAsia="Times New Roman" w:hAnsi="Times New Roman" w:cs="Times New Roman"/>
                <w:sz w:val="24"/>
                <w:szCs w:val="24"/>
                <w:lang w:val="sq-AL"/>
              </w:rPr>
            </w:pPr>
          </w:p>
        </w:tc>
        <w:tc>
          <w:tcPr>
            <w:tcW w:w="4409" w:type="dxa"/>
          </w:tcPr>
          <w:p w:rsidR="00EB0B86" w:rsidRPr="000329A8" w:rsidRDefault="00EB0B86">
            <w:pPr>
              <w:pStyle w:val="normal0"/>
              <w:tabs>
                <w:tab w:val="left" w:pos="626"/>
              </w:tabs>
              <w:spacing w:after="0" w:line="240" w:lineRule="auto"/>
              <w:jc w:val="center"/>
              <w:rPr>
                <w:rFonts w:ascii="Times New Roman" w:eastAsia="Times New Roman" w:hAnsi="Times New Roman" w:cs="Times New Roman"/>
                <w:sz w:val="24"/>
                <w:szCs w:val="24"/>
                <w:lang w:val="sq-AL"/>
              </w:rPr>
            </w:pPr>
          </w:p>
        </w:tc>
      </w:tr>
      <w:tr w:rsidR="00EB0B86" w:rsidRPr="000329A8">
        <w:tc>
          <w:tcPr>
            <w:tcW w:w="3425" w:type="dxa"/>
            <w:gridSpan w:val="2"/>
          </w:tcPr>
          <w:p w:rsidR="00EB0B86" w:rsidRPr="000329A8" w:rsidRDefault="00D5577C" w:rsidP="006D7C1B">
            <w:pPr>
              <w:pStyle w:val="normal0"/>
              <w:spacing w:after="0" w:line="240" w:lineRule="auto"/>
              <w:jc w:val="both"/>
              <w:rPr>
                <w:rFonts w:ascii="Times New Roman" w:eastAsia="Times New Roman" w:hAnsi="Times New Roman" w:cs="Times New Roman"/>
                <w:sz w:val="24"/>
                <w:szCs w:val="24"/>
                <w:lang w:val="sq-AL"/>
              </w:rPr>
            </w:pPr>
            <w:r w:rsidRPr="000329A8">
              <w:rPr>
                <w:rFonts w:ascii="Times New Roman" w:eastAsia="Times New Roman" w:hAnsi="Times New Roman" w:cs="Times New Roman"/>
                <w:i/>
                <w:sz w:val="24"/>
                <w:szCs w:val="24"/>
                <w:lang w:val="sq-AL"/>
              </w:rPr>
              <w:t xml:space="preserve">1.12 Projektligji “Për disa ndryshime dhe shtesa në ligjin “Për deklarimin dhe kontrollin e pasurive, të detyrimeve financiare të </w:t>
            </w:r>
            <w:proofErr w:type="spellStart"/>
            <w:r w:rsidRPr="000329A8">
              <w:rPr>
                <w:rFonts w:ascii="Times New Roman" w:eastAsia="Times New Roman" w:hAnsi="Times New Roman" w:cs="Times New Roman"/>
                <w:i/>
                <w:sz w:val="24"/>
                <w:szCs w:val="24"/>
                <w:lang w:val="sq-AL"/>
              </w:rPr>
              <w:t>të</w:t>
            </w:r>
            <w:proofErr w:type="spellEnd"/>
            <w:r w:rsidRPr="000329A8">
              <w:rPr>
                <w:rFonts w:ascii="Times New Roman" w:eastAsia="Times New Roman" w:hAnsi="Times New Roman" w:cs="Times New Roman"/>
                <w:i/>
                <w:sz w:val="24"/>
                <w:szCs w:val="24"/>
                <w:lang w:val="sq-AL"/>
              </w:rPr>
              <w:t xml:space="preserve"> zgjedhurve dhe të </w:t>
            </w:r>
            <w:r w:rsidRPr="000329A8">
              <w:rPr>
                <w:rFonts w:ascii="Times New Roman" w:eastAsia="Times New Roman" w:hAnsi="Times New Roman" w:cs="Times New Roman"/>
                <w:i/>
                <w:sz w:val="24"/>
                <w:szCs w:val="24"/>
                <w:lang w:val="sq-AL"/>
              </w:rPr>
              <w:lastRenderedPageBreak/>
              <w:t>disa nëpunësve publikë,  ndryshuar”</w:t>
            </w:r>
          </w:p>
        </w:tc>
        <w:tc>
          <w:tcPr>
            <w:tcW w:w="2125" w:type="dxa"/>
            <w:gridSpan w:val="2"/>
          </w:tcPr>
          <w:p w:rsidR="00EB0B86" w:rsidRPr="000329A8" w:rsidRDefault="00D5577C">
            <w:pPr>
              <w:pStyle w:val="normal0"/>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lastRenderedPageBreak/>
              <w:t>Kuvendi i Shqipërisë</w:t>
            </w:r>
          </w:p>
        </w:tc>
        <w:tc>
          <w:tcPr>
            <w:tcW w:w="1606" w:type="dxa"/>
            <w:gridSpan w:val="2"/>
          </w:tcPr>
          <w:p w:rsidR="00EB0B86" w:rsidRPr="000329A8" w:rsidRDefault="00D5577C">
            <w:pPr>
              <w:pStyle w:val="normal0"/>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Prill 2017</w:t>
            </w:r>
          </w:p>
        </w:tc>
        <w:tc>
          <w:tcPr>
            <w:tcW w:w="2070" w:type="dxa"/>
            <w:gridSpan w:val="2"/>
          </w:tcPr>
          <w:p w:rsidR="00EB0B86" w:rsidRPr="000329A8" w:rsidRDefault="00EB0B86">
            <w:pPr>
              <w:pStyle w:val="normal0"/>
              <w:spacing w:after="0" w:line="240" w:lineRule="auto"/>
              <w:rPr>
                <w:rFonts w:ascii="Times New Roman" w:eastAsia="Times New Roman" w:hAnsi="Times New Roman" w:cs="Times New Roman"/>
                <w:sz w:val="24"/>
                <w:szCs w:val="24"/>
                <w:lang w:val="sq-AL"/>
              </w:rPr>
            </w:pPr>
          </w:p>
        </w:tc>
        <w:tc>
          <w:tcPr>
            <w:tcW w:w="4409" w:type="dxa"/>
          </w:tcPr>
          <w:p w:rsidR="00EB0B86" w:rsidRPr="000329A8" w:rsidRDefault="00EB0B86">
            <w:pPr>
              <w:pStyle w:val="normal0"/>
              <w:tabs>
                <w:tab w:val="left" w:pos="626"/>
              </w:tabs>
              <w:spacing w:after="0" w:line="240" w:lineRule="auto"/>
              <w:jc w:val="center"/>
              <w:rPr>
                <w:rFonts w:ascii="Times New Roman" w:eastAsia="Times New Roman" w:hAnsi="Times New Roman" w:cs="Times New Roman"/>
                <w:sz w:val="24"/>
                <w:szCs w:val="24"/>
                <w:lang w:val="sq-AL"/>
              </w:rPr>
            </w:pPr>
          </w:p>
        </w:tc>
      </w:tr>
      <w:tr w:rsidR="00EB0B86" w:rsidRPr="000329A8">
        <w:tc>
          <w:tcPr>
            <w:tcW w:w="3425" w:type="dxa"/>
            <w:gridSpan w:val="2"/>
          </w:tcPr>
          <w:p w:rsidR="00EB0B86" w:rsidRPr="000329A8" w:rsidRDefault="00D5577C" w:rsidP="006D7C1B">
            <w:pPr>
              <w:pStyle w:val="normal0"/>
              <w:spacing w:after="0" w:line="240" w:lineRule="auto"/>
              <w:jc w:val="both"/>
              <w:rPr>
                <w:rFonts w:ascii="Times New Roman" w:eastAsia="Times New Roman" w:hAnsi="Times New Roman" w:cs="Times New Roman"/>
                <w:sz w:val="24"/>
                <w:szCs w:val="24"/>
                <w:lang w:val="sq-AL"/>
              </w:rPr>
            </w:pPr>
            <w:r w:rsidRPr="000329A8">
              <w:rPr>
                <w:rFonts w:ascii="Times New Roman" w:eastAsia="Times New Roman" w:hAnsi="Times New Roman" w:cs="Times New Roman"/>
                <w:i/>
                <w:sz w:val="24"/>
                <w:szCs w:val="24"/>
                <w:lang w:val="sq-AL"/>
              </w:rPr>
              <w:lastRenderedPageBreak/>
              <w:t>1.13 Projektligji “Për disa shtesa dhe ndryshime në ligjin nr. 8116, datë 29.3.1996, “Kodi i Procedurave Civile të Republikës së Shqipërisë”, i ndryshuar”.</w:t>
            </w:r>
          </w:p>
        </w:tc>
        <w:tc>
          <w:tcPr>
            <w:tcW w:w="2125" w:type="dxa"/>
            <w:gridSpan w:val="2"/>
          </w:tcPr>
          <w:p w:rsidR="00EB0B86" w:rsidRPr="000329A8" w:rsidRDefault="00D5577C">
            <w:pPr>
              <w:pStyle w:val="normal0"/>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Kuvendi i Shqipërisë</w:t>
            </w:r>
          </w:p>
        </w:tc>
        <w:tc>
          <w:tcPr>
            <w:tcW w:w="1606" w:type="dxa"/>
            <w:gridSpan w:val="2"/>
          </w:tcPr>
          <w:p w:rsidR="00EB0B86" w:rsidRPr="000329A8" w:rsidRDefault="00D5577C">
            <w:pPr>
              <w:pStyle w:val="normal0"/>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Mars 2017</w:t>
            </w:r>
          </w:p>
        </w:tc>
        <w:tc>
          <w:tcPr>
            <w:tcW w:w="2070" w:type="dxa"/>
            <w:gridSpan w:val="2"/>
          </w:tcPr>
          <w:p w:rsidR="00EB0B86" w:rsidRPr="000329A8" w:rsidRDefault="00EB0B86">
            <w:pPr>
              <w:pStyle w:val="normal0"/>
              <w:spacing w:after="0" w:line="240" w:lineRule="auto"/>
              <w:rPr>
                <w:rFonts w:ascii="Times New Roman" w:eastAsia="Times New Roman" w:hAnsi="Times New Roman" w:cs="Times New Roman"/>
                <w:sz w:val="24"/>
                <w:szCs w:val="24"/>
                <w:lang w:val="sq-AL"/>
              </w:rPr>
            </w:pPr>
          </w:p>
        </w:tc>
        <w:tc>
          <w:tcPr>
            <w:tcW w:w="4409" w:type="dxa"/>
          </w:tcPr>
          <w:p w:rsidR="00EB0B86" w:rsidRPr="000329A8" w:rsidRDefault="00EB0B86">
            <w:pPr>
              <w:pStyle w:val="normal0"/>
              <w:tabs>
                <w:tab w:val="left" w:pos="626"/>
              </w:tabs>
              <w:spacing w:after="0" w:line="240" w:lineRule="auto"/>
              <w:jc w:val="center"/>
              <w:rPr>
                <w:rFonts w:ascii="Times New Roman" w:eastAsia="Times New Roman" w:hAnsi="Times New Roman" w:cs="Times New Roman"/>
                <w:sz w:val="24"/>
                <w:szCs w:val="24"/>
                <w:lang w:val="sq-AL"/>
              </w:rPr>
            </w:pPr>
          </w:p>
        </w:tc>
      </w:tr>
      <w:tr w:rsidR="00EB0B86" w:rsidRPr="000329A8">
        <w:tc>
          <w:tcPr>
            <w:tcW w:w="3425" w:type="dxa"/>
            <w:gridSpan w:val="2"/>
          </w:tcPr>
          <w:p w:rsidR="00EB0B86" w:rsidRPr="000329A8" w:rsidRDefault="00D5577C" w:rsidP="006D7C1B">
            <w:pPr>
              <w:pStyle w:val="normal0"/>
              <w:spacing w:after="0" w:line="240" w:lineRule="auto"/>
              <w:jc w:val="both"/>
              <w:rPr>
                <w:rFonts w:ascii="Times New Roman" w:eastAsia="Times New Roman" w:hAnsi="Times New Roman" w:cs="Times New Roman"/>
                <w:sz w:val="24"/>
                <w:szCs w:val="24"/>
                <w:lang w:val="sq-AL"/>
              </w:rPr>
            </w:pPr>
            <w:r w:rsidRPr="000329A8">
              <w:rPr>
                <w:rFonts w:ascii="Times New Roman" w:eastAsia="Times New Roman" w:hAnsi="Times New Roman" w:cs="Times New Roman"/>
                <w:i/>
                <w:sz w:val="24"/>
                <w:szCs w:val="24"/>
                <w:lang w:val="sq-AL"/>
              </w:rPr>
              <w:t>1.14 Projektligji “Për disa ndryshime në ligjin nr 8678, datë 14.05.2001, “Për organizimin dhe funksionimin e Ministrisë së Drejtësisë”, i ndryshuar”.</w:t>
            </w:r>
          </w:p>
        </w:tc>
        <w:tc>
          <w:tcPr>
            <w:tcW w:w="2125" w:type="dxa"/>
            <w:gridSpan w:val="2"/>
          </w:tcPr>
          <w:p w:rsidR="00EB0B86" w:rsidRPr="000329A8" w:rsidRDefault="00D5577C">
            <w:pPr>
              <w:pStyle w:val="normal0"/>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Kuvendi i Shqipërisë</w:t>
            </w:r>
          </w:p>
        </w:tc>
        <w:tc>
          <w:tcPr>
            <w:tcW w:w="1606" w:type="dxa"/>
            <w:gridSpan w:val="2"/>
          </w:tcPr>
          <w:p w:rsidR="00EB0B86" w:rsidRPr="000329A8" w:rsidRDefault="00D5577C">
            <w:pPr>
              <w:pStyle w:val="normal0"/>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Mars 2017</w:t>
            </w:r>
          </w:p>
        </w:tc>
        <w:tc>
          <w:tcPr>
            <w:tcW w:w="2070" w:type="dxa"/>
            <w:gridSpan w:val="2"/>
          </w:tcPr>
          <w:p w:rsidR="00EB0B86" w:rsidRPr="000329A8" w:rsidRDefault="00EB0B86">
            <w:pPr>
              <w:pStyle w:val="normal0"/>
              <w:spacing w:after="0" w:line="240" w:lineRule="auto"/>
              <w:rPr>
                <w:rFonts w:ascii="Times New Roman" w:eastAsia="Times New Roman" w:hAnsi="Times New Roman" w:cs="Times New Roman"/>
                <w:sz w:val="24"/>
                <w:szCs w:val="24"/>
                <w:lang w:val="sq-AL"/>
              </w:rPr>
            </w:pPr>
          </w:p>
        </w:tc>
        <w:tc>
          <w:tcPr>
            <w:tcW w:w="4409" w:type="dxa"/>
          </w:tcPr>
          <w:p w:rsidR="00EB0B86" w:rsidRPr="000329A8" w:rsidRDefault="00EB0B86">
            <w:pPr>
              <w:pStyle w:val="normal0"/>
              <w:tabs>
                <w:tab w:val="left" w:pos="626"/>
              </w:tabs>
              <w:spacing w:after="0" w:line="240" w:lineRule="auto"/>
              <w:jc w:val="center"/>
              <w:rPr>
                <w:rFonts w:ascii="Times New Roman" w:eastAsia="Times New Roman" w:hAnsi="Times New Roman" w:cs="Times New Roman"/>
                <w:sz w:val="24"/>
                <w:szCs w:val="24"/>
                <w:lang w:val="sq-AL"/>
              </w:rPr>
            </w:pPr>
          </w:p>
        </w:tc>
      </w:tr>
      <w:tr w:rsidR="00EB0B86" w:rsidRPr="000329A8">
        <w:tc>
          <w:tcPr>
            <w:tcW w:w="3425" w:type="dxa"/>
            <w:gridSpan w:val="2"/>
          </w:tcPr>
          <w:p w:rsidR="00EB0B86" w:rsidRPr="000329A8" w:rsidRDefault="00D5577C" w:rsidP="006D7C1B">
            <w:pPr>
              <w:pStyle w:val="normal0"/>
              <w:spacing w:after="0" w:line="240" w:lineRule="auto"/>
              <w:jc w:val="both"/>
              <w:rPr>
                <w:rFonts w:ascii="Times New Roman" w:eastAsia="Times New Roman" w:hAnsi="Times New Roman" w:cs="Times New Roman"/>
                <w:sz w:val="24"/>
                <w:szCs w:val="24"/>
                <w:lang w:val="sq-AL"/>
              </w:rPr>
            </w:pPr>
            <w:r w:rsidRPr="000329A8">
              <w:rPr>
                <w:rFonts w:ascii="Times New Roman" w:eastAsia="Times New Roman" w:hAnsi="Times New Roman" w:cs="Times New Roman"/>
                <w:i/>
                <w:sz w:val="24"/>
                <w:szCs w:val="24"/>
                <w:lang w:val="sq-AL"/>
              </w:rPr>
              <w:t>1.15 Projektligji “Për disa ndryshime dhe shtesa në ligjin nr 49/2012, “Për organizimin dhe funksionimin e gjykatave administrative dhe gjykimin e mosmarrëveshjeve administrative”, i  ndryshuar”.</w:t>
            </w:r>
          </w:p>
        </w:tc>
        <w:tc>
          <w:tcPr>
            <w:tcW w:w="2125" w:type="dxa"/>
            <w:gridSpan w:val="2"/>
          </w:tcPr>
          <w:p w:rsidR="00EB0B86" w:rsidRPr="000329A8" w:rsidRDefault="00D5577C">
            <w:pPr>
              <w:pStyle w:val="normal0"/>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Kuvendi i Shqipërisë</w:t>
            </w:r>
          </w:p>
        </w:tc>
        <w:tc>
          <w:tcPr>
            <w:tcW w:w="1606" w:type="dxa"/>
            <w:gridSpan w:val="2"/>
          </w:tcPr>
          <w:p w:rsidR="00EB0B86" w:rsidRPr="000329A8" w:rsidRDefault="00D5577C">
            <w:pPr>
              <w:pStyle w:val="normal0"/>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Mars 2017</w:t>
            </w:r>
          </w:p>
        </w:tc>
        <w:tc>
          <w:tcPr>
            <w:tcW w:w="2070" w:type="dxa"/>
            <w:gridSpan w:val="2"/>
          </w:tcPr>
          <w:p w:rsidR="00EB0B86" w:rsidRPr="000329A8" w:rsidRDefault="00EB0B86">
            <w:pPr>
              <w:pStyle w:val="normal0"/>
              <w:spacing w:after="0" w:line="240" w:lineRule="auto"/>
              <w:rPr>
                <w:rFonts w:ascii="Times New Roman" w:eastAsia="Times New Roman" w:hAnsi="Times New Roman" w:cs="Times New Roman"/>
                <w:sz w:val="24"/>
                <w:szCs w:val="24"/>
                <w:lang w:val="sq-AL"/>
              </w:rPr>
            </w:pPr>
          </w:p>
        </w:tc>
        <w:tc>
          <w:tcPr>
            <w:tcW w:w="4409" w:type="dxa"/>
          </w:tcPr>
          <w:p w:rsidR="00EB0B86" w:rsidRPr="000329A8" w:rsidRDefault="00EB0B86">
            <w:pPr>
              <w:pStyle w:val="normal0"/>
              <w:tabs>
                <w:tab w:val="left" w:pos="626"/>
              </w:tabs>
              <w:spacing w:after="0" w:line="240" w:lineRule="auto"/>
              <w:jc w:val="center"/>
              <w:rPr>
                <w:rFonts w:ascii="Times New Roman" w:eastAsia="Times New Roman" w:hAnsi="Times New Roman" w:cs="Times New Roman"/>
                <w:sz w:val="24"/>
                <w:szCs w:val="24"/>
                <w:lang w:val="sq-AL"/>
              </w:rPr>
            </w:pPr>
          </w:p>
        </w:tc>
      </w:tr>
      <w:tr w:rsidR="00EB0B86" w:rsidRPr="000329A8">
        <w:tc>
          <w:tcPr>
            <w:tcW w:w="3425" w:type="dxa"/>
            <w:gridSpan w:val="2"/>
          </w:tcPr>
          <w:p w:rsidR="00EB0B86" w:rsidRPr="006D7C1B" w:rsidRDefault="006D7C1B" w:rsidP="006D7C1B">
            <w:pPr>
              <w:pStyle w:val="normal0"/>
              <w:spacing w:after="0" w:line="240" w:lineRule="auto"/>
              <w:contextualSpacing/>
              <w:jc w:val="both"/>
              <w:rPr>
                <w:rFonts w:ascii="Times New Roman" w:eastAsia="Times New Roman" w:hAnsi="Times New Roman" w:cs="Times New Roman"/>
                <w:sz w:val="24"/>
                <w:szCs w:val="24"/>
                <w:lang w:val="sq-AL"/>
              </w:rPr>
            </w:pPr>
            <w:r>
              <w:rPr>
                <w:rFonts w:ascii="Times New Roman" w:eastAsia="Times New Roman" w:hAnsi="Times New Roman" w:cs="Times New Roman"/>
                <w:i/>
                <w:sz w:val="24"/>
                <w:szCs w:val="24"/>
                <w:lang w:val="sq-AL"/>
              </w:rPr>
              <w:t xml:space="preserve">1.16 </w:t>
            </w:r>
            <w:r w:rsidR="00D5577C" w:rsidRPr="000329A8">
              <w:rPr>
                <w:rFonts w:ascii="Times New Roman" w:eastAsia="Times New Roman" w:hAnsi="Times New Roman" w:cs="Times New Roman"/>
                <w:i/>
                <w:sz w:val="24"/>
                <w:szCs w:val="24"/>
                <w:lang w:val="sq-AL"/>
              </w:rPr>
              <w:t>Projektligji “Për një ndryshim dhe shtesë në ligjin nr 152/2013, “Për nëpunësin civil”, i ndryshuar”.</w:t>
            </w:r>
          </w:p>
        </w:tc>
        <w:tc>
          <w:tcPr>
            <w:tcW w:w="2125" w:type="dxa"/>
            <w:gridSpan w:val="2"/>
          </w:tcPr>
          <w:p w:rsidR="00EB0B86" w:rsidRPr="000329A8" w:rsidRDefault="00D5577C">
            <w:pPr>
              <w:pStyle w:val="normal0"/>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Kuvendi i Shqipërisë</w:t>
            </w:r>
          </w:p>
        </w:tc>
        <w:tc>
          <w:tcPr>
            <w:tcW w:w="1606" w:type="dxa"/>
            <w:gridSpan w:val="2"/>
          </w:tcPr>
          <w:p w:rsidR="00EB0B86" w:rsidRPr="000329A8" w:rsidRDefault="00D5577C">
            <w:pPr>
              <w:pStyle w:val="normal0"/>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Mars 2017</w:t>
            </w:r>
          </w:p>
        </w:tc>
        <w:tc>
          <w:tcPr>
            <w:tcW w:w="2070" w:type="dxa"/>
            <w:gridSpan w:val="2"/>
          </w:tcPr>
          <w:p w:rsidR="00EB0B86" w:rsidRPr="000329A8" w:rsidRDefault="00EB0B86">
            <w:pPr>
              <w:pStyle w:val="normal0"/>
              <w:spacing w:after="0" w:line="240" w:lineRule="auto"/>
              <w:rPr>
                <w:rFonts w:ascii="Times New Roman" w:eastAsia="Times New Roman" w:hAnsi="Times New Roman" w:cs="Times New Roman"/>
                <w:sz w:val="24"/>
                <w:szCs w:val="24"/>
                <w:lang w:val="sq-AL"/>
              </w:rPr>
            </w:pPr>
          </w:p>
        </w:tc>
        <w:tc>
          <w:tcPr>
            <w:tcW w:w="4409" w:type="dxa"/>
          </w:tcPr>
          <w:p w:rsidR="00EB0B86" w:rsidRPr="000329A8" w:rsidRDefault="00EB0B86">
            <w:pPr>
              <w:pStyle w:val="normal0"/>
              <w:tabs>
                <w:tab w:val="left" w:pos="626"/>
              </w:tabs>
              <w:spacing w:after="0" w:line="240" w:lineRule="auto"/>
              <w:jc w:val="center"/>
              <w:rPr>
                <w:rFonts w:ascii="Times New Roman" w:eastAsia="Times New Roman" w:hAnsi="Times New Roman" w:cs="Times New Roman"/>
                <w:sz w:val="24"/>
                <w:szCs w:val="24"/>
                <w:lang w:val="sq-AL"/>
              </w:rPr>
            </w:pPr>
          </w:p>
        </w:tc>
      </w:tr>
      <w:tr w:rsidR="00EB0B86" w:rsidRPr="000329A8">
        <w:tc>
          <w:tcPr>
            <w:tcW w:w="3425" w:type="dxa"/>
            <w:gridSpan w:val="2"/>
          </w:tcPr>
          <w:p w:rsidR="00EB0B86" w:rsidRPr="006D7C1B" w:rsidRDefault="006D7C1B" w:rsidP="006D7C1B">
            <w:pPr>
              <w:pStyle w:val="normal0"/>
              <w:spacing w:after="0" w:line="240" w:lineRule="auto"/>
              <w:contextualSpacing/>
              <w:jc w:val="both"/>
              <w:rPr>
                <w:rFonts w:ascii="Times New Roman" w:eastAsia="Times New Roman" w:hAnsi="Times New Roman" w:cs="Times New Roman"/>
                <w:sz w:val="24"/>
                <w:szCs w:val="24"/>
                <w:lang w:val="sq-AL"/>
              </w:rPr>
            </w:pPr>
            <w:r>
              <w:rPr>
                <w:rFonts w:ascii="Times New Roman" w:eastAsia="Times New Roman" w:hAnsi="Times New Roman" w:cs="Times New Roman"/>
                <w:i/>
                <w:sz w:val="24"/>
                <w:szCs w:val="24"/>
                <w:lang w:val="sq-AL"/>
              </w:rPr>
              <w:t xml:space="preserve">1.17 </w:t>
            </w:r>
            <w:r w:rsidR="00D5577C" w:rsidRPr="000329A8">
              <w:rPr>
                <w:rFonts w:ascii="Times New Roman" w:eastAsia="Times New Roman" w:hAnsi="Times New Roman" w:cs="Times New Roman"/>
                <w:i/>
                <w:sz w:val="24"/>
                <w:szCs w:val="24"/>
                <w:lang w:val="sq-AL"/>
              </w:rPr>
              <w:t>Projektligji “Për Presidentin e Republikës së Shqipërisë”.</w:t>
            </w:r>
          </w:p>
        </w:tc>
        <w:tc>
          <w:tcPr>
            <w:tcW w:w="2125" w:type="dxa"/>
            <w:gridSpan w:val="2"/>
          </w:tcPr>
          <w:p w:rsidR="00EB0B86" w:rsidRPr="000329A8" w:rsidRDefault="00D5577C">
            <w:pPr>
              <w:pStyle w:val="normal0"/>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Kuvendi i Shqipërisë</w:t>
            </w:r>
          </w:p>
        </w:tc>
        <w:tc>
          <w:tcPr>
            <w:tcW w:w="1606" w:type="dxa"/>
            <w:gridSpan w:val="2"/>
          </w:tcPr>
          <w:p w:rsidR="00EB0B86" w:rsidRPr="000329A8" w:rsidRDefault="00D5577C">
            <w:pPr>
              <w:pStyle w:val="normal0"/>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Brenda vitit 2017</w:t>
            </w:r>
          </w:p>
        </w:tc>
        <w:tc>
          <w:tcPr>
            <w:tcW w:w="2070" w:type="dxa"/>
            <w:gridSpan w:val="2"/>
          </w:tcPr>
          <w:p w:rsidR="00EB0B86" w:rsidRPr="000329A8" w:rsidRDefault="00EB0B86">
            <w:pPr>
              <w:pStyle w:val="normal0"/>
              <w:spacing w:after="0" w:line="240" w:lineRule="auto"/>
              <w:rPr>
                <w:rFonts w:ascii="Times New Roman" w:eastAsia="Times New Roman" w:hAnsi="Times New Roman" w:cs="Times New Roman"/>
                <w:sz w:val="24"/>
                <w:szCs w:val="24"/>
                <w:lang w:val="sq-AL"/>
              </w:rPr>
            </w:pPr>
          </w:p>
        </w:tc>
        <w:tc>
          <w:tcPr>
            <w:tcW w:w="4409" w:type="dxa"/>
          </w:tcPr>
          <w:p w:rsidR="00EB0B86" w:rsidRPr="000329A8" w:rsidRDefault="00EB0B86">
            <w:pPr>
              <w:pStyle w:val="normal0"/>
              <w:tabs>
                <w:tab w:val="left" w:pos="626"/>
              </w:tabs>
              <w:spacing w:after="0" w:line="240" w:lineRule="auto"/>
              <w:jc w:val="center"/>
              <w:rPr>
                <w:rFonts w:ascii="Times New Roman" w:eastAsia="Times New Roman" w:hAnsi="Times New Roman" w:cs="Times New Roman"/>
                <w:sz w:val="24"/>
                <w:szCs w:val="24"/>
                <w:lang w:val="sq-AL"/>
              </w:rPr>
            </w:pPr>
          </w:p>
        </w:tc>
      </w:tr>
      <w:tr w:rsidR="00EB0B86" w:rsidRPr="000329A8">
        <w:tc>
          <w:tcPr>
            <w:tcW w:w="3425" w:type="dxa"/>
            <w:gridSpan w:val="2"/>
          </w:tcPr>
          <w:p w:rsidR="00EB0B86" w:rsidRPr="000329A8" w:rsidRDefault="00D5577C" w:rsidP="006D7C1B">
            <w:pPr>
              <w:pStyle w:val="normal0"/>
              <w:spacing w:after="0" w:line="240" w:lineRule="auto"/>
              <w:jc w:val="both"/>
              <w:rPr>
                <w:rFonts w:ascii="Times New Roman" w:eastAsia="Times New Roman" w:hAnsi="Times New Roman" w:cs="Times New Roman"/>
                <w:sz w:val="24"/>
                <w:szCs w:val="24"/>
                <w:lang w:val="sq-AL"/>
              </w:rPr>
            </w:pPr>
            <w:r w:rsidRPr="000329A8">
              <w:rPr>
                <w:rFonts w:ascii="Times New Roman" w:eastAsia="Times New Roman" w:hAnsi="Times New Roman" w:cs="Times New Roman"/>
                <w:i/>
                <w:sz w:val="24"/>
                <w:szCs w:val="24"/>
                <w:lang w:val="sq-AL"/>
              </w:rPr>
              <w:t>1.18 Projektligji “Për provimin e shtetit për profesionin e juristit”.</w:t>
            </w:r>
          </w:p>
        </w:tc>
        <w:tc>
          <w:tcPr>
            <w:tcW w:w="2125" w:type="dxa"/>
            <w:gridSpan w:val="2"/>
          </w:tcPr>
          <w:p w:rsidR="00EB0B86" w:rsidRPr="000329A8" w:rsidRDefault="00D5577C">
            <w:pPr>
              <w:pStyle w:val="normal0"/>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Kuvendi i Shqipërisë</w:t>
            </w:r>
          </w:p>
        </w:tc>
        <w:tc>
          <w:tcPr>
            <w:tcW w:w="1606" w:type="dxa"/>
            <w:gridSpan w:val="2"/>
          </w:tcPr>
          <w:p w:rsidR="00EB0B86" w:rsidRPr="000329A8" w:rsidRDefault="00D5577C">
            <w:pPr>
              <w:pStyle w:val="normal0"/>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Brenda vitit 2017</w:t>
            </w:r>
          </w:p>
        </w:tc>
        <w:tc>
          <w:tcPr>
            <w:tcW w:w="2070" w:type="dxa"/>
            <w:gridSpan w:val="2"/>
          </w:tcPr>
          <w:p w:rsidR="00EB0B86" w:rsidRPr="000329A8" w:rsidRDefault="00EB0B86">
            <w:pPr>
              <w:pStyle w:val="normal0"/>
              <w:spacing w:after="0" w:line="240" w:lineRule="auto"/>
              <w:rPr>
                <w:rFonts w:ascii="Times New Roman" w:eastAsia="Times New Roman" w:hAnsi="Times New Roman" w:cs="Times New Roman"/>
                <w:sz w:val="24"/>
                <w:szCs w:val="24"/>
                <w:lang w:val="sq-AL"/>
              </w:rPr>
            </w:pPr>
          </w:p>
        </w:tc>
        <w:tc>
          <w:tcPr>
            <w:tcW w:w="4409" w:type="dxa"/>
          </w:tcPr>
          <w:p w:rsidR="00EB0B86" w:rsidRPr="000329A8" w:rsidRDefault="00EB0B86">
            <w:pPr>
              <w:pStyle w:val="normal0"/>
              <w:tabs>
                <w:tab w:val="left" w:pos="626"/>
              </w:tabs>
              <w:spacing w:after="0" w:line="240" w:lineRule="auto"/>
              <w:jc w:val="center"/>
              <w:rPr>
                <w:rFonts w:ascii="Times New Roman" w:eastAsia="Times New Roman" w:hAnsi="Times New Roman" w:cs="Times New Roman"/>
                <w:sz w:val="24"/>
                <w:szCs w:val="24"/>
                <w:lang w:val="sq-AL"/>
              </w:rPr>
            </w:pPr>
          </w:p>
        </w:tc>
      </w:tr>
      <w:tr w:rsidR="00EB0B86" w:rsidRPr="000329A8">
        <w:tc>
          <w:tcPr>
            <w:tcW w:w="3425" w:type="dxa"/>
            <w:gridSpan w:val="2"/>
          </w:tcPr>
          <w:p w:rsidR="00EB0B86" w:rsidRPr="000329A8" w:rsidRDefault="00D5577C" w:rsidP="006D7C1B">
            <w:pPr>
              <w:pStyle w:val="normal0"/>
              <w:spacing w:after="0" w:line="240" w:lineRule="auto"/>
              <w:jc w:val="both"/>
              <w:rPr>
                <w:rFonts w:ascii="Times New Roman" w:eastAsia="Times New Roman" w:hAnsi="Times New Roman" w:cs="Times New Roman"/>
                <w:sz w:val="24"/>
                <w:szCs w:val="24"/>
                <w:lang w:val="sq-AL"/>
              </w:rPr>
            </w:pPr>
            <w:r w:rsidRPr="000329A8">
              <w:rPr>
                <w:rFonts w:ascii="Times New Roman" w:eastAsia="Times New Roman" w:hAnsi="Times New Roman" w:cs="Times New Roman"/>
                <w:i/>
                <w:sz w:val="24"/>
                <w:szCs w:val="24"/>
                <w:lang w:val="sq-AL"/>
              </w:rPr>
              <w:t xml:space="preserve">1.19 Projektligji “Për Strategjinë e Edukimit Ligjor të Publikut në Republikën e </w:t>
            </w:r>
            <w:r w:rsidRPr="000329A8">
              <w:rPr>
                <w:rFonts w:ascii="Times New Roman" w:eastAsia="Times New Roman" w:hAnsi="Times New Roman" w:cs="Times New Roman"/>
                <w:i/>
                <w:sz w:val="24"/>
                <w:szCs w:val="24"/>
                <w:lang w:val="sq-AL"/>
              </w:rPr>
              <w:lastRenderedPageBreak/>
              <w:t>Shqipërisë”.</w:t>
            </w:r>
          </w:p>
        </w:tc>
        <w:tc>
          <w:tcPr>
            <w:tcW w:w="2125" w:type="dxa"/>
            <w:gridSpan w:val="2"/>
          </w:tcPr>
          <w:p w:rsidR="00EB0B86" w:rsidRPr="000329A8" w:rsidRDefault="00D5577C">
            <w:pPr>
              <w:pStyle w:val="normal0"/>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lastRenderedPageBreak/>
              <w:t>Kuvendi i Shqipërisë</w:t>
            </w:r>
          </w:p>
        </w:tc>
        <w:tc>
          <w:tcPr>
            <w:tcW w:w="1606" w:type="dxa"/>
            <w:gridSpan w:val="2"/>
          </w:tcPr>
          <w:p w:rsidR="00EB0B86" w:rsidRPr="000329A8" w:rsidRDefault="00D5577C">
            <w:pPr>
              <w:pStyle w:val="normal0"/>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Brenda vitit 2017</w:t>
            </w:r>
          </w:p>
        </w:tc>
        <w:tc>
          <w:tcPr>
            <w:tcW w:w="2070" w:type="dxa"/>
            <w:gridSpan w:val="2"/>
          </w:tcPr>
          <w:p w:rsidR="00EB0B86" w:rsidRPr="000329A8" w:rsidRDefault="00EB0B86">
            <w:pPr>
              <w:pStyle w:val="normal0"/>
              <w:spacing w:after="0" w:line="240" w:lineRule="auto"/>
              <w:rPr>
                <w:rFonts w:ascii="Times New Roman" w:eastAsia="Times New Roman" w:hAnsi="Times New Roman" w:cs="Times New Roman"/>
                <w:sz w:val="24"/>
                <w:szCs w:val="24"/>
                <w:lang w:val="sq-AL"/>
              </w:rPr>
            </w:pPr>
          </w:p>
        </w:tc>
        <w:tc>
          <w:tcPr>
            <w:tcW w:w="4409" w:type="dxa"/>
          </w:tcPr>
          <w:p w:rsidR="00EB0B86" w:rsidRPr="000329A8" w:rsidRDefault="00EB0B86">
            <w:pPr>
              <w:pStyle w:val="normal0"/>
              <w:tabs>
                <w:tab w:val="left" w:pos="626"/>
              </w:tabs>
              <w:spacing w:after="0" w:line="240" w:lineRule="auto"/>
              <w:jc w:val="center"/>
              <w:rPr>
                <w:rFonts w:ascii="Times New Roman" w:eastAsia="Times New Roman" w:hAnsi="Times New Roman" w:cs="Times New Roman"/>
                <w:sz w:val="24"/>
                <w:szCs w:val="24"/>
                <w:lang w:val="sq-AL"/>
              </w:rPr>
            </w:pPr>
          </w:p>
        </w:tc>
      </w:tr>
      <w:tr w:rsidR="00EB0B86" w:rsidRPr="000329A8">
        <w:tc>
          <w:tcPr>
            <w:tcW w:w="3425" w:type="dxa"/>
            <w:gridSpan w:val="2"/>
          </w:tcPr>
          <w:p w:rsidR="00EB0B86" w:rsidRPr="000329A8" w:rsidRDefault="006D7C1B" w:rsidP="006D7C1B">
            <w:pPr>
              <w:pStyle w:val="normal0"/>
              <w:spacing w:after="0" w:line="240" w:lineRule="auto"/>
              <w:contextualSpacing/>
              <w:jc w:val="both"/>
              <w:rPr>
                <w:rFonts w:ascii="Times New Roman" w:eastAsia="Times New Roman" w:hAnsi="Times New Roman" w:cs="Times New Roman"/>
                <w:sz w:val="24"/>
                <w:szCs w:val="24"/>
                <w:lang w:val="sq-AL"/>
              </w:rPr>
            </w:pPr>
            <w:r>
              <w:rPr>
                <w:rFonts w:ascii="Times New Roman" w:eastAsia="Times New Roman" w:hAnsi="Times New Roman" w:cs="Times New Roman"/>
                <w:i/>
                <w:sz w:val="24"/>
                <w:szCs w:val="24"/>
                <w:lang w:val="sq-AL"/>
              </w:rPr>
              <w:lastRenderedPageBreak/>
              <w:t xml:space="preserve">1.20 </w:t>
            </w:r>
            <w:r w:rsidR="00D5577C" w:rsidRPr="000329A8">
              <w:rPr>
                <w:rFonts w:ascii="Times New Roman" w:eastAsia="Times New Roman" w:hAnsi="Times New Roman" w:cs="Times New Roman"/>
                <w:i/>
                <w:sz w:val="24"/>
                <w:szCs w:val="24"/>
                <w:lang w:val="sq-AL"/>
              </w:rPr>
              <w:t>Projektligji “Për profesionin e avokatit në Republikën e Shqipërisë”.</w:t>
            </w:r>
          </w:p>
        </w:tc>
        <w:tc>
          <w:tcPr>
            <w:tcW w:w="2125" w:type="dxa"/>
            <w:gridSpan w:val="2"/>
          </w:tcPr>
          <w:p w:rsidR="00EB0B86" w:rsidRPr="000329A8" w:rsidRDefault="00D5577C">
            <w:pPr>
              <w:pStyle w:val="normal0"/>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Kuvendi i Shqipërisë</w:t>
            </w:r>
          </w:p>
        </w:tc>
        <w:tc>
          <w:tcPr>
            <w:tcW w:w="1606" w:type="dxa"/>
            <w:gridSpan w:val="2"/>
          </w:tcPr>
          <w:p w:rsidR="00EB0B86" w:rsidRPr="000329A8" w:rsidRDefault="00D5577C">
            <w:pPr>
              <w:pStyle w:val="normal0"/>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Brenda vitit 2017</w:t>
            </w:r>
          </w:p>
        </w:tc>
        <w:tc>
          <w:tcPr>
            <w:tcW w:w="2070" w:type="dxa"/>
            <w:gridSpan w:val="2"/>
          </w:tcPr>
          <w:p w:rsidR="00EB0B86" w:rsidRPr="000329A8" w:rsidRDefault="00EB0B86">
            <w:pPr>
              <w:pStyle w:val="normal0"/>
              <w:spacing w:after="0" w:line="240" w:lineRule="auto"/>
              <w:rPr>
                <w:rFonts w:ascii="Times New Roman" w:eastAsia="Times New Roman" w:hAnsi="Times New Roman" w:cs="Times New Roman"/>
                <w:sz w:val="24"/>
                <w:szCs w:val="24"/>
                <w:lang w:val="sq-AL"/>
              </w:rPr>
            </w:pPr>
          </w:p>
        </w:tc>
        <w:tc>
          <w:tcPr>
            <w:tcW w:w="4409" w:type="dxa"/>
          </w:tcPr>
          <w:p w:rsidR="00EB0B86" w:rsidRPr="000329A8" w:rsidRDefault="00EB0B86">
            <w:pPr>
              <w:pStyle w:val="normal0"/>
              <w:tabs>
                <w:tab w:val="left" w:pos="626"/>
              </w:tabs>
              <w:spacing w:after="0" w:line="240" w:lineRule="auto"/>
              <w:jc w:val="center"/>
              <w:rPr>
                <w:rFonts w:ascii="Times New Roman" w:eastAsia="Times New Roman" w:hAnsi="Times New Roman" w:cs="Times New Roman"/>
                <w:sz w:val="24"/>
                <w:szCs w:val="24"/>
                <w:lang w:val="sq-AL"/>
              </w:rPr>
            </w:pPr>
          </w:p>
        </w:tc>
      </w:tr>
      <w:tr w:rsidR="00EB0B86" w:rsidRPr="000329A8">
        <w:tc>
          <w:tcPr>
            <w:tcW w:w="3425" w:type="dxa"/>
            <w:gridSpan w:val="2"/>
          </w:tcPr>
          <w:p w:rsidR="00EB0B86" w:rsidRPr="006D7C1B" w:rsidRDefault="006D7C1B" w:rsidP="006D7C1B">
            <w:pPr>
              <w:pStyle w:val="normal0"/>
              <w:spacing w:after="0" w:line="240" w:lineRule="auto"/>
              <w:contextualSpacing/>
              <w:jc w:val="both"/>
              <w:rPr>
                <w:rFonts w:ascii="Times New Roman" w:eastAsia="Times New Roman" w:hAnsi="Times New Roman" w:cs="Times New Roman"/>
                <w:sz w:val="24"/>
                <w:szCs w:val="24"/>
                <w:lang w:val="sq-AL"/>
              </w:rPr>
            </w:pPr>
            <w:r>
              <w:rPr>
                <w:rFonts w:ascii="Times New Roman" w:eastAsia="Times New Roman" w:hAnsi="Times New Roman" w:cs="Times New Roman"/>
                <w:i/>
                <w:sz w:val="24"/>
                <w:szCs w:val="24"/>
                <w:lang w:val="sq-AL"/>
              </w:rPr>
              <w:t xml:space="preserve">1.21 </w:t>
            </w:r>
            <w:r w:rsidR="00D5577C" w:rsidRPr="000329A8">
              <w:rPr>
                <w:rFonts w:ascii="Times New Roman" w:eastAsia="Times New Roman" w:hAnsi="Times New Roman" w:cs="Times New Roman"/>
                <w:i/>
                <w:sz w:val="24"/>
                <w:szCs w:val="24"/>
                <w:lang w:val="sq-AL"/>
              </w:rPr>
              <w:t>Projektligji “Për disa shtesa dhe ndryshime në ligjin nr. 10018, datë 13.11.2008, ‘Për Avokaturën e Shtetit’.</w:t>
            </w:r>
          </w:p>
        </w:tc>
        <w:tc>
          <w:tcPr>
            <w:tcW w:w="2125" w:type="dxa"/>
            <w:gridSpan w:val="2"/>
          </w:tcPr>
          <w:p w:rsidR="00EB0B86" w:rsidRPr="000329A8" w:rsidRDefault="00D5577C">
            <w:pPr>
              <w:pStyle w:val="normal0"/>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Kuvendi i Shqipërisë</w:t>
            </w:r>
          </w:p>
        </w:tc>
        <w:tc>
          <w:tcPr>
            <w:tcW w:w="1606" w:type="dxa"/>
            <w:gridSpan w:val="2"/>
          </w:tcPr>
          <w:p w:rsidR="00EB0B86" w:rsidRPr="000329A8" w:rsidRDefault="00D5577C">
            <w:pPr>
              <w:pStyle w:val="normal0"/>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Brenda vitit 2017</w:t>
            </w:r>
          </w:p>
        </w:tc>
        <w:tc>
          <w:tcPr>
            <w:tcW w:w="2070" w:type="dxa"/>
            <w:gridSpan w:val="2"/>
          </w:tcPr>
          <w:p w:rsidR="00EB0B86" w:rsidRPr="000329A8" w:rsidRDefault="00EB0B86">
            <w:pPr>
              <w:pStyle w:val="normal0"/>
              <w:spacing w:after="0" w:line="240" w:lineRule="auto"/>
              <w:rPr>
                <w:rFonts w:ascii="Times New Roman" w:eastAsia="Times New Roman" w:hAnsi="Times New Roman" w:cs="Times New Roman"/>
                <w:sz w:val="24"/>
                <w:szCs w:val="24"/>
                <w:lang w:val="sq-AL"/>
              </w:rPr>
            </w:pPr>
          </w:p>
        </w:tc>
        <w:tc>
          <w:tcPr>
            <w:tcW w:w="4409" w:type="dxa"/>
          </w:tcPr>
          <w:p w:rsidR="00EB0B86" w:rsidRPr="000329A8" w:rsidRDefault="00EB0B86">
            <w:pPr>
              <w:pStyle w:val="normal0"/>
              <w:tabs>
                <w:tab w:val="left" w:pos="626"/>
              </w:tabs>
              <w:spacing w:after="0" w:line="240" w:lineRule="auto"/>
              <w:jc w:val="center"/>
              <w:rPr>
                <w:rFonts w:ascii="Times New Roman" w:eastAsia="Times New Roman" w:hAnsi="Times New Roman" w:cs="Times New Roman"/>
                <w:sz w:val="24"/>
                <w:szCs w:val="24"/>
                <w:lang w:val="sq-AL"/>
              </w:rPr>
            </w:pPr>
          </w:p>
        </w:tc>
      </w:tr>
      <w:tr w:rsidR="00EB0B86" w:rsidRPr="000329A8">
        <w:tc>
          <w:tcPr>
            <w:tcW w:w="3425" w:type="dxa"/>
            <w:gridSpan w:val="2"/>
          </w:tcPr>
          <w:p w:rsidR="00EB0B86" w:rsidRPr="000329A8" w:rsidRDefault="006D7C1B" w:rsidP="006D7C1B">
            <w:pPr>
              <w:pStyle w:val="normal0"/>
              <w:spacing w:after="0" w:line="240" w:lineRule="auto"/>
              <w:contextualSpacing/>
              <w:jc w:val="both"/>
              <w:rPr>
                <w:rFonts w:ascii="Times New Roman" w:eastAsia="Times New Roman" w:hAnsi="Times New Roman" w:cs="Times New Roman"/>
                <w:sz w:val="24"/>
                <w:szCs w:val="24"/>
                <w:lang w:val="sq-AL"/>
              </w:rPr>
            </w:pPr>
            <w:r>
              <w:rPr>
                <w:rFonts w:ascii="Times New Roman" w:eastAsia="Times New Roman" w:hAnsi="Times New Roman" w:cs="Times New Roman"/>
                <w:i/>
                <w:sz w:val="24"/>
                <w:szCs w:val="24"/>
                <w:lang w:val="sq-AL"/>
              </w:rPr>
              <w:t xml:space="preserve">1.21 </w:t>
            </w:r>
            <w:r w:rsidR="00D5577C" w:rsidRPr="000329A8">
              <w:rPr>
                <w:rFonts w:ascii="Times New Roman" w:eastAsia="Times New Roman" w:hAnsi="Times New Roman" w:cs="Times New Roman"/>
                <w:i/>
                <w:sz w:val="24"/>
                <w:szCs w:val="24"/>
                <w:lang w:val="sq-AL"/>
              </w:rPr>
              <w:t xml:space="preserve">Projektligji “Për disa shtesa dhe ndryshime ne ligjin </w:t>
            </w:r>
            <w:proofErr w:type="spellStart"/>
            <w:r w:rsidR="00D5577C" w:rsidRPr="000329A8">
              <w:rPr>
                <w:rFonts w:ascii="Times New Roman" w:eastAsia="Times New Roman" w:hAnsi="Times New Roman" w:cs="Times New Roman"/>
                <w:i/>
                <w:sz w:val="24"/>
                <w:szCs w:val="24"/>
                <w:lang w:val="sq-AL"/>
              </w:rPr>
              <w:t>nr.10</w:t>
            </w:r>
            <w:proofErr w:type="spellEnd"/>
            <w:r w:rsidR="00D5577C" w:rsidRPr="000329A8">
              <w:rPr>
                <w:rFonts w:ascii="Times New Roman" w:eastAsia="Times New Roman" w:hAnsi="Times New Roman" w:cs="Times New Roman"/>
                <w:i/>
                <w:sz w:val="24"/>
                <w:szCs w:val="24"/>
                <w:lang w:val="sq-AL"/>
              </w:rPr>
              <w:t xml:space="preserve"> 385, datë 24.2.2011 “Për ndërmjetësimin në zgjidhjen e mosmarrëveshjeve”.</w:t>
            </w:r>
          </w:p>
        </w:tc>
        <w:tc>
          <w:tcPr>
            <w:tcW w:w="2125" w:type="dxa"/>
            <w:gridSpan w:val="2"/>
          </w:tcPr>
          <w:p w:rsidR="00EB0B86" w:rsidRPr="000329A8" w:rsidRDefault="00D5577C">
            <w:pPr>
              <w:pStyle w:val="normal0"/>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Kuvendi i Shqipërisë</w:t>
            </w:r>
          </w:p>
        </w:tc>
        <w:tc>
          <w:tcPr>
            <w:tcW w:w="1606" w:type="dxa"/>
            <w:gridSpan w:val="2"/>
          </w:tcPr>
          <w:p w:rsidR="00EB0B86" w:rsidRPr="000329A8" w:rsidRDefault="00D5577C">
            <w:pPr>
              <w:pStyle w:val="normal0"/>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Brenda vitit 2017</w:t>
            </w:r>
          </w:p>
        </w:tc>
        <w:tc>
          <w:tcPr>
            <w:tcW w:w="2070" w:type="dxa"/>
            <w:gridSpan w:val="2"/>
          </w:tcPr>
          <w:p w:rsidR="00EB0B86" w:rsidRPr="000329A8" w:rsidRDefault="00EB0B86">
            <w:pPr>
              <w:pStyle w:val="normal0"/>
              <w:spacing w:after="0" w:line="240" w:lineRule="auto"/>
              <w:rPr>
                <w:rFonts w:ascii="Times New Roman" w:eastAsia="Times New Roman" w:hAnsi="Times New Roman" w:cs="Times New Roman"/>
                <w:sz w:val="24"/>
                <w:szCs w:val="24"/>
                <w:lang w:val="sq-AL"/>
              </w:rPr>
            </w:pPr>
          </w:p>
        </w:tc>
        <w:tc>
          <w:tcPr>
            <w:tcW w:w="4409" w:type="dxa"/>
          </w:tcPr>
          <w:p w:rsidR="00EB0B86" w:rsidRPr="000329A8" w:rsidRDefault="00EB0B86">
            <w:pPr>
              <w:pStyle w:val="normal0"/>
              <w:tabs>
                <w:tab w:val="left" w:pos="626"/>
              </w:tabs>
              <w:spacing w:after="0" w:line="240" w:lineRule="auto"/>
              <w:jc w:val="center"/>
              <w:rPr>
                <w:rFonts w:ascii="Times New Roman" w:eastAsia="Times New Roman" w:hAnsi="Times New Roman" w:cs="Times New Roman"/>
                <w:sz w:val="24"/>
                <w:szCs w:val="24"/>
                <w:lang w:val="sq-AL"/>
              </w:rPr>
            </w:pPr>
          </w:p>
        </w:tc>
      </w:tr>
      <w:tr w:rsidR="00EB0B86" w:rsidRPr="000329A8">
        <w:tc>
          <w:tcPr>
            <w:tcW w:w="3425" w:type="dxa"/>
            <w:gridSpan w:val="2"/>
          </w:tcPr>
          <w:p w:rsidR="00EB0B86" w:rsidRPr="000329A8" w:rsidRDefault="006D7C1B" w:rsidP="006D7C1B">
            <w:pPr>
              <w:pStyle w:val="normal0"/>
              <w:spacing w:after="0" w:line="240" w:lineRule="auto"/>
              <w:contextualSpacing/>
              <w:jc w:val="both"/>
              <w:rPr>
                <w:rFonts w:ascii="Times New Roman" w:eastAsia="Times New Roman" w:hAnsi="Times New Roman" w:cs="Times New Roman"/>
                <w:sz w:val="24"/>
                <w:szCs w:val="24"/>
                <w:lang w:val="sq-AL"/>
              </w:rPr>
            </w:pPr>
            <w:r>
              <w:rPr>
                <w:rFonts w:ascii="Times New Roman" w:eastAsia="Times New Roman" w:hAnsi="Times New Roman" w:cs="Times New Roman"/>
                <w:i/>
                <w:sz w:val="24"/>
                <w:szCs w:val="24"/>
                <w:lang w:val="sq-AL"/>
              </w:rPr>
              <w:t xml:space="preserve">1.22 </w:t>
            </w:r>
            <w:r w:rsidR="00D5577C" w:rsidRPr="000329A8">
              <w:rPr>
                <w:rFonts w:ascii="Times New Roman" w:eastAsia="Times New Roman" w:hAnsi="Times New Roman" w:cs="Times New Roman"/>
                <w:i/>
                <w:sz w:val="24"/>
                <w:szCs w:val="24"/>
                <w:lang w:val="sq-AL"/>
              </w:rPr>
              <w:t xml:space="preserve">Projektligji “Për disa shtesa dhe ndryshime në ligjin </w:t>
            </w:r>
            <w:proofErr w:type="spellStart"/>
            <w:r w:rsidR="00D5577C" w:rsidRPr="000329A8">
              <w:rPr>
                <w:rFonts w:ascii="Times New Roman" w:eastAsia="Times New Roman" w:hAnsi="Times New Roman" w:cs="Times New Roman"/>
                <w:i/>
                <w:sz w:val="24"/>
                <w:szCs w:val="24"/>
                <w:lang w:val="sq-AL"/>
              </w:rPr>
              <w:t>nr.7829</w:t>
            </w:r>
            <w:proofErr w:type="spellEnd"/>
            <w:r w:rsidR="00D5577C" w:rsidRPr="000329A8">
              <w:rPr>
                <w:rFonts w:ascii="Times New Roman" w:eastAsia="Times New Roman" w:hAnsi="Times New Roman" w:cs="Times New Roman"/>
                <w:i/>
                <w:sz w:val="24"/>
                <w:szCs w:val="24"/>
                <w:lang w:val="sq-AL"/>
              </w:rPr>
              <w:t>, datë 01.06.1994 “Për noterinë”, i ndryshuar”.</w:t>
            </w:r>
          </w:p>
        </w:tc>
        <w:tc>
          <w:tcPr>
            <w:tcW w:w="2125" w:type="dxa"/>
            <w:gridSpan w:val="2"/>
          </w:tcPr>
          <w:p w:rsidR="00EB0B86" w:rsidRPr="000329A8" w:rsidRDefault="00D5577C">
            <w:pPr>
              <w:pStyle w:val="normal0"/>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Kuvendi i Shqipërisë</w:t>
            </w:r>
          </w:p>
        </w:tc>
        <w:tc>
          <w:tcPr>
            <w:tcW w:w="1606" w:type="dxa"/>
            <w:gridSpan w:val="2"/>
          </w:tcPr>
          <w:p w:rsidR="00EB0B86" w:rsidRPr="000329A8" w:rsidRDefault="00D5577C">
            <w:pPr>
              <w:pStyle w:val="normal0"/>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Brenda vitit 2017</w:t>
            </w:r>
          </w:p>
        </w:tc>
        <w:tc>
          <w:tcPr>
            <w:tcW w:w="2070" w:type="dxa"/>
            <w:gridSpan w:val="2"/>
          </w:tcPr>
          <w:p w:rsidR="00EB0B86" w:rsidRPr="000329A8" w:rsidRDefault="00EB0B86">
            <w:pPr>
              <w:pStyle w:val="normal0"/>
              <w:spacing w:after="0" w:line="240" w:lineRule="auto"/>
              <w:rPr>
                <w:rFonts w:ascii="Times New Roman" w:eastAsia="Times New Roman" w:hAnsi="Times New Roman" w:cs="Times New Roman"/>
                <w:sz w:val="24"/>
                <w:szCs w:val="24"/>
                <w:lang w:val="sq-AL"/>
              </w:rPr>
            </w:pPr>
          </w:p>
        </w:tc>
        <w:tc>
          <w:tcPr>
            <w:tcW w:w="4409" w:type="dxa"/>
          </w:tcPr>
          <w:p w:rsidR="00EB0B86" w:rsidRPr="000329A8" w:rsidRDefault="00EB0B86">
            <w:pPr>
              <w:pStyle w:val="normal0"/>
              <w:tabs>
                <w:tab w:val="left" w:pos="626"/>
              </w:tabs>
              <w:spacing w:after="0" w:line="240" w:lineRule="auto"/>
              <w:jc w:val="center"/>
              <w:rPr>
                <w:rFonts w:ascii="Times New Roman" w:eastAsia="Times New Roman" w:hAnsi="Times New Roman" w:cs="Times New Roman"/>
                <w:sz w:val="24"/>
                <w:szCs w:val="24"/>
                <w:lang w:val="sq-AL"/>
              </w:rPr>
            </w:pPr>
          </w:p>
        </w:tc>
      </w:tr>
      <w:tr w:rsidR="00EB0B86" w:rsidRPr="000329A8">
        <w:tc>
          <w:tcPr>
            <w:tcW w:w="3425" w:type="dxa"/>
            <w:gridSpan w:val="2"/>
          </w:tcPr>
          <w:p w:rsidR="00EB0B86" w:rsidRPr="000329A8" w:rsidRDefault="006D7C1B" w:rsidP="006D7C1B">
            <w:pPr>
              <w:pStyle w:val="normal0"/>
              <w:spacing w:after="0" w:line="240" w:lineRule="auto"/>
              <w:contextualSpacing/>
              <w:jc w:val="both"/>
              <w:rPr>
                <w:rFonts w:ascii="Times New Roman" w:eastAsia="Times New Roman" w:hAnsi="Times New Roman" w:cs="Times New Roman"/>
                <w:sz w:val="24"/>
                <w:szCs w:val="24"/>
                <w:lang w:val="sq-AL"/>
              </w:rPr>
            </w:pPr>
            <w:r>
              <w:rPr>
                <w:rFonts w:ascii="Times New Roman" w:eastAsia="Times New Roman" w:hAnsi="Times New Roman" w:cs="Times New Roman"/>
                <w:i/>
                <w:sz w:val="24"/>
                <w:szCs w:val="24"/>
                <w:lang w:val="sq-AL"/>
              </w:rPr>
              <w:t xml:space="preserve">1.23 </w:t>
            </w:r>
            <w:r w:rsidR="00D5577C" w:rsidRPr="000329A8">
              <w:rPr>
                <w:rFonts w:ascii="Times New Roman" w:eastAsia="Times New Roman" w:hAnsi="Times New Roman" w:cs="Times New Roman"/>
                <w:i/>
                <w:sz w:val="24"/>
                <w:szCs w:val="24"/>
                <w:lang w:val="sq-AL"/>
              </w:rPr>
              <w:t>Projektligji “Për disa ndryshime dhe shtesa në ligjin nr. 10 031, datë 11.12.2008, “Për Shërbimin Përmbarimor Gjyqësor Privat”.</w:t>
            </w:r>
          </w:p>
        </w:tc>
        <w:tc>
          <w:tcPr>
            <w:tcW w:w="2125" w:type="dxa"/>
            <w:gridSpan w:val="2"/>
          </w:tcPr>
          <w:p w:rsidR="00EB0B86" w:rsidRPr="000329A8" w:rsidRDefault="00D5577C">
            <w:pPr>
              <w:pStyle w:val="normal0"/>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Kuvendi i Shqipërisë</w:t>
            </w:r>
          </w:p>
        </w:tc>
        <w:tc>
          <w:tcPr>
            <w:tcW w:w="1606" w:type="dxa"/>
            <w:gridSpan w:val="2"/>
          </w:tcPr>
          <w:p w:rsidR="00EB0B86" w:rsidRPr="000329A8" w:rsidRDefault="00D5577C">
            <w:pPr>
              <w:pStyle w:val="normal0"/>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Brenda vitit 2017</w:t>
            </w:r>
          </w:p>
        </w:tc>
        <w:tc>
          <w:tcPr>
            <w:tcW w:w="2070" w:type="dxa"/>
            <w:gridSpan w:val="2"/>
          </w:tcPr>
          <w:p w:rsidR="00EB0B86" w:rsidRPr="000329A8" w:rsidRDefault="00EB0B86">
            <w:pPr>
              <w:pStyle w:val="normal0"/>
              <w:spacing w:after="0" w:line="240" w:lineRule="auto"/>
              <w:rPr>
                <w:rFonts w:ascii="Times New Roman" w:eastAsia="Times New Roman" w:hAnsi="Times New Roman" w:cs="Times New Roman"/>
                <w:sz w:val="24"/>
                <w:szCs w:val="24"/>
                <w:highlight w:val="yellow"/>
                <w:lang w:val="sq-AL"/>
              </w:rPr>
            </w:pPr>
          </w:p>
        </w:tc>
        <w:tc>
          <w:tcPr>
            <w:tcW w:w="4409" w:type="dxa"/>
          </w:tcPr>
          <w:p w:rsidR="00EB0B86" w:rsidRPr="000329A8" w:rsidRDefault="00EB0B86">
            <w:pPr>
              <w:pStyle w:val="normal0"/>
              <w:tabs>
                <w:tab w:val="left" w:pos="626"/>
              </w:tabs>
              <w:spacing w:after="0" w:line="240" w:lineRule="auto"/>
              <w:jc w:val="center"/>
              <w:rPr>
                <w:rFonts w:ascii="Times New Roman" w:eastAsia="Times New Roman" w:hAnsi="Times New Roman" w:cs="Times New Roman"/>
                <w:sz w:val="24"/>
                <w:szCs w:val="24"/>
                <w:lang w:val="sq-AL"/>
              </w:rPr>
            </w:pPr>
          </w:p>
        </w:tc>
      </w:tr>
      <w:tr w:rsidR="00EB0B86" w:rsidRPr="000329A8">
        <w:tc>
          <w:tcPr>
            <w:tcW w:w="3425" w:type="dxa"/>
            <w:gridSpan w:val="2"/>
          </w:tcPr>
          <w:p w:rsidR="00EB0B86" w:rsidRPr="000329A8" w:rsidRDefault="006D7C1B" w:rsidP="006D7C1B">
            <w:pPr>
              <w:pStyle w:val="normal0"/>
              <w:spacing w:after="0" w:line="240" w:lineRule="auto"/>
              <w:contextualSpacing/>
              <w:jc w:val="both"/>
              <w:rPr>
                <w:rFonts w:ascii="Times New Roman" w:eastAsia="Times New Roman" w:hAnsi="Times New Roman" w:cs="Times New Roman"/>
                <w:sz w:val="24"/>
                <w:szCs w:val="24"/>
                <w:lang w:val="sq-AL"/>
              </w:rPr>
            </w:pPr>
            <w:r>
              <w:rPr>
                <w:rFonts w:ascii="Times New Roman" w:eastAsia="Times New Roman" w:hAnsi="Times New Roman" w:cs="Times New Roman"/>
                <w:i/>
                <w:sz w:val="24"/>
                <w:szCs w:val="24"/>
                <w:lang w:val="sq-AL"/>
              </w:rPr>
              <w:t xml:space="preserve">1.24 </w:t>
            </w:r>
            <w:r w:rsidR="00D5577C" w:rsidRPr="000329A8">
              <w:rPr>
                <w:rFonts w:ascii="Times New Roman" w:eastAsia="Times New Roman" w:hAnsi="Times New Roman" w:cs="Times New Roman"/>
                <w:i/>
                <w:sz w:val="24"/>
                <w:szCs w:val="24"/>
                <w:lang w:val="sq-AL"/>
              </w:rPr>
              <w:t xml:space="preserve">Projektligji “Për disa shtesa në ligjin </w:t>
            </w:r>
            <w:proofErr w:type="spellStart"/>
            <w:r w:rsidR="00D5577C" w:rsidRPr="000329A8">
              <w:rPr>
                <w:rFonts w:ascii="Times New Roman" w:eastAsia="Times New Roman" w:hAnsi="Times New Roman" w:cs="Times New Roman"/>
                <w:i/>
                <w:sz w:val="24"/>
                <w:szCs w:val="24"/>
                <w:lang w:val="sq-AL"/>
              </w:rPr>
              <w:t>nr.9936</w:t>
            </w:r>
            <w:proofErr w:type="spellEnd"/>
            <w:r w:rsidR="00D5577C" w:rsidRPr="000329A8">
              <w:rPr>
                <w:rFonts w:ascii="Times New Roman" w:eastAsia="Times New Roman" w:hAnsi="Times New Roman" w:cs="Times New Roman"/>
                <w:i/>
                <w:sz w:val="24"/>
                <w:szCs w:val="24"/>
                <w:lang w:val="sq-AL"/>
              </w:rPr>
              <w:t>, datë 26.6.2008, “Për menaxhimin e sistemit buxhetor në Republikën e Shqipërisë”.</w:t>
            </w:r>
          </w:p>
        </w:tc>
        <w:tc>
          <w:tcPr>
            <w:tcW w:w="2125" w:type="dxa"/>
            <w:gridSpan w:val="2"/>
          </w:tcPr>
          <w:p w:rsidR="00EB0B86" w:rsidRPr="000329A8" w:rsidRDefault="00D5577C">
            <w:pPr>
              <w:pStyle w:val="normal0"/>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Kuvendi i Shqipërisë</w:t>
            </w:r>
          </w:p>
        </w:tc>
        <w:tc>
          <w:tcPr>
            <w:tcW w:w="1606" w:type="dxa"/>
            <w:gridSpan w:val="2"/>
          </w:tcPr>
          <w:p w:rsidR="00EB0B86" w:rsidRPr="000329A8" w:rsidRDefault="00D5577C">
            <w:pPr>
              <w:pStyle w:val="normal0"/>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Brenda vitit 2017</w:t>
            </w:r>
          </w:p>
        </w:tc>
        <w:tc>
          <w:tcPr>
            <w:tcW w:w="2070" w:type="dxa"/>
            <w:gridSpan w:val="2"/>
          </w:tcPr>
          <w:p w:rsidR="00EB0B86" w:rsidRPr="000329A8" w:rsidRDefault="00EB0B86">
            <w:pPr>
              <w:pStyle w:val="normal0"/>
              <w:spacing w:after="0" w:line="240" w:lineRule="auto"/>
              <w:rPr>
                <w:rFonts w:ascii="Times New Roman" w:eastAsia="Times New Roman" w:hAnsi="Times New Roman" w:cs="Times New Roman"/>
                <w:sz w:val="24"/>
                <w:szCs w:val="24"/>
                <w:highlight w:val="yellow"/>
                <w:lang w:val="sq-AL"/>
              </w:rPr>
            </w:pPr>
          </w:p>
        </w:tc>
        <w:tc>
          <w:tcPr>
            <w:tcW w:w="4409" w:type="dxa"/>
          </w:tcPr>
          <w:p w:rsidR="00EB0B86" w:rsidRPr="000329A8" w:rsidRDefault="00EB0B86">
            <w:pPr>
              <w:pStyle w:val="normal0"/>
              <w:tabs>
                <w:tab w:val="left" w:pos="626"/>
              </w:tabs>
              <w:spacing w:after="0" w:line="240" w:lineRule="auto"/>
              <w:jc w:val="center"/>
              <w:rPr>
                <w:rFonts w:ascii="Times New Roman" w:eastAsia="Times New Roman" w:hAnsi="Times New Roman" w:cs="Times New Roman"/>
                <w:sz w:val="24"/>
                <w:szCs w:val="24"/>
                <w:lang w:val="sq-AL"/>
              </w:rPr>
            </w:pPr>
          </w:p>
        </w:tc>
      </w:tr>
      <w:tr w:rsidR="00EB0B86" w:rsidRPr="000329A8">
        <w:tc>
          <w:tcPr>
            <w:tcW w:w="3425" w:type="dxa"/>
            <w:gridSpan w:val="2"/>
          </w:tcPr>
          <w:p w:rsidR="00EB0B86" w:rsidRPr="000329A8" w:rsidRDefault="006D7C1B" w:rsidP="006D7C1B">
            <w:pPr>
              <w:pStyle w:val="normal0"/>
              <w:spacing w:after="0" w:line="240" w:lineRule="auto"/>
              <w:contextualSpacing/>
              <w:jc w:val="both"/>
              <w:rPr>
                <w:rFonts w:ascii="Times New Roman" w:eastAsia="Times New Roman" w:hAnsi="Times New Roman" w:cs="Times New Roman"/>
                <w:sz w:val="24"/>
                <w:szCs w:val="24"/>
                <w:lang w:val="sq-AL"/>
              </w:rPr>
            </w:pPr>
            <w:r>
              <w:rPr>
                <w:rFonts w:ascii="Times New Roman" w:eastAsia="Times New Roman" w:hAnsi="Times New Roman" w:cs="Times New Roman"/>
                <w:i/>
                <w:sz w:val="24"/>
                <w:szCs w:val="24"/>
                <w:lang w:val="sq-AL"/>
              </w:rPr>
              <w:t xml:space="preserve">1.25 </w:t>
            </w:r>
            <w:r w:rsidR="00D5577C" w:rsidRPr="000329A8">
              <w:rPr>
                <w:rFonts w:ascii="Times New Roman" w:eastAsia="Times New Roman" w:hAnsi="Times New Roman" w:cs="Times New Roman"/>
                <w:i/>
                <w:sz w:val="24"/>
                <w:szCs w:val="24"/>
                <w:lang w:val="sq-AL"/>
              </w:rPr>
              <w:t xml:space="preserve">Projektligji “Për ndihmën juridike”. </w:t>
            </w:r>
          </w:p>
        </w:tc>
        <w:tc>
          <w:tcPr>
            <w:tcW w:w="2125" w:type="dxa"/>
            <w:gridSpan w:val="2"/>
          </w:tcPr>
          <w:p w:rsidR="00EB0B86" w:rsidRPr="000329A8" w:rsidRDefault="00D5577C">
            <w:pPr>
              <w:pStyle w:val="normal0"/>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Kuvendi i Shqipërisë</w:t>
            </w:r>
          </w:p>
        </w:tc>
        <w:tc>
          <w:tcPr>
            <w:tcW w:w="1606" w:type="dxa"/>
            <w:gridSpan w:val="2"/>
          </w:tcPr>
          <w:p w:rsidR="00EB0B86" w:rsidRPr="000329A8" w:rsidRDefault="00D5577C">
            <w:pPr>
              <w:pStyle w:val="normal0"/>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Brenda vitit 2017</w:t>
            </w:r>
          </w:p>
        </w:tc>
        <w:tc>
          <w:tcPr>
            <w:tcW w:w="2070" w:type="dxa"/>
            <w:gridSpan w:val="2"/>
          </w:tcPr>
          <w:p w:rsidR="00EB0B86" w:rsidRPr="000329A8" w:rsidRDefault="00EB0B86">
            <w:pPr>
              <w:pStyle w:val="normal0"/>
              <w:spacing w:after="0" w:line="240" w:lineRule="auto"/>
              <w:rPr>
                <w:rFonts w:ascii="Times New Roman" w:eastAsia="Times New Roman" w:hAnsi="Times New Roman" w:cs="Times New Roman"/>
                <w:sz w:val="24"/>
                <w:szCs w:val="24"/>
                <w:highlight w:val="yellow"/>
                <w:lang w:val="sq-AL"/>
              </w:rPr>
            </w:pPr>
          </w:p>
        </w:tc>
        <w:tc>
          <w:tcPr>
            <w:tcW w:w="4409" w:type="dxa"/>
          </w:tcPr>
          <w:p w:rsidR="00EB0B86" w:rsidRPr="000329A8" w:rsidRDefault="00EB0B86">
            <w:pPr>
              <w:pStyle w:val="normal0"/>
              <w:tabs>
                <w:tab w:val="left" w:pos="626"/>
              </w:tabs>
              <w:spacing w:after="0" w:line="240" w:lineRule="auto"/>
              <w:jc w:val="center"/>
              <w:rPr>
                <w:rFonts w:ascii="Times New Roman" w:eastAsia="Times New Roman" w:hAnsi="Times New Roman" w:cs="Times New Roman"/>
                <w:sz w:val="24"/>
                <w:szCs w:val="24"/>
                <w:lang w:val="sq-AL"/>
              </w:rPr>
            </w:pPr>
          </w:p>
        </w:tc>
      </w:tr>
      <w:tr w:rsidR="00EB0B86" w:rsidRPr="000329A8">
        <w:tc>
          <w:tcPr>
            <w:tcW w:w="3425" w:type="dxa"/>
            <w:gridSpan w:val="2"/>
          </w:tcPr>
          <w:p w:rsidR="00EB0B86" w:rsidRPr="000329A8" w:rsidRDefault="006D7C1B" w:rsidP="006D7C1B">
            <w:pPr>
              <w:pStyle w:val="normal0"/>
              <w:spacing w:after="0" w:line="240" w:lineRule="auto"/>
              <w:contextualSpacing/>
              <w:jc w:val="both"/>
              <w:rPr>
                <w:rFonts w:ascii="Times New Roman" w:eastAsia="Times New Roman" w:hAnsi="Times New Roman" w:cs="Times New Roman"/>
                <w:sz w:val="24"/>
                <w:szCs w:val="24"/>
                <w:lang w:val="sq-AL"/>
              </w:rPr>
            </w:pPr>
            <w:r>
              <w:rPr>
                <w:rFonts w:ascii="Times New Roman" w:eastAsia="Times New Roman" w:hAnsi="Times New Roman" w:cs="Times New Roman"/>
                <w:i/>
                <w:sz w:val="24"/>
                <w:szCs w:val="24"/>
                <w:lang w:val="sq-AL"/>
              </w:rPr>
              <w:t xml:space="preserve">1.26 </w:t>
            </w:r>
            <w:r w:rsidR="00D5577C" w:rsidRPr="000329A8">
              <w:rPr>
                <w:rFonts w:ascii="Times New Roman" w:eastAsia="Times New Roman" w:hAnsi="Times New Roman" w:cs="Times New Roman"/>
                <w:i/>
                <w:sz w:val="24"/>
                <w:szCs w:val="24"/>
                <w:lang w:val="sq-AL"/>
              </w:rPr>
              <w:t>Projektligji “Për tarifat dhe shpenzimet gjyqësore në Republikën e Shqipërisë”.</w:t>
            </w:r>
          </w:p>
        </w:tc>
        <w:tc>
          <w:tcPr>
            <w:tcW w:w="2125" w:type="dxa"/>
            <w:gridSpan w:val="2"/>
          </w:tcPr>
          <w:p w:rsidR="00EB0B86" w:rsidRPr="000329A8" w:rsidRDefault="00D5577C">
            <w:pPr>
              <w:pStyle w:val="normal0"/>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Kuvendi i Shqipërisë</w:t>
            </w:r>
          </w:p>
        </w:tc>
        <w:tc>
          <w:tcPr>
            <w:tcW w:w="1606" w:type="dxa"/>
            <w:gridSpan w:val="2"/>
          </w:tcPr>
          <w:p w:rsidR="00EB0B86" w:rsidRPr="000329A8" w:rsidRDefault="00D5577C">
            <w:pPr>
              <w:pStyle w:val="normal0"/>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Brenda vitit 2017</w:t>
            </w:r>
          </w:p>
        </w:tc>
        <w:tc>
          <w:tcPr>
            <w:tcW w:w="2070" w:type="dxa"/>
            <w:gridSpan w:val="2"/>
          </w:tcPr>
          <w:p w:rsidR="00EB0B86" w:rsidRPr="000329A8" w:rsidRDefault="00EB0B86">
            <w:pPr>
              <w:pStyle w:val="normal0"/>
              <w:spacing w:after="0" w:line="240" w:lineRule="auto"/>
              <w:rPr>
                <w:rFonts w:ascii="Times New Roman" w:eastAsia="Times New Roman" w:hAnsi="Times New Roman" w:cs="Times New Roman"/>
                <w:sz w:val="24"/>
                <w:szCs w:val="24"/>
                <w:highlight w:val="yellow"/>
                <w:lang w:val="sq-AL"/>
              </w:rPr>
            </w:pPr>
          </w:p>
        </w:tc>
        <w:tc>
          <w:tcPr>
            <w:tcW w:w="4409" w:type="dxa"/>
          </w:tcPr>
          <w:p w:rsidR="00EB0B86" w:rsidRPr="000329A8" w:rsidRDefault="00EB0B86">
            <w:pPr>
              <w:pStyle w:val="normal0"/>
              <w:tabs>
                <w:tab w:val="left" w:pos="626"/>
              </w:tabs>
              <w:spacing w:after="0" w:line="240" w:lineRule="auto"/>
              <w:jc w:val="center"/>
              <w:rPr>
                <w:rFonts w:ascii="Times New Roman" w:eastAsia="Times New Roman" w:hAnsi="Times New Roman" w:cs="Times New Roman"/>
                <w:sz w:val="24"/>
                <w:szCs w:val="24"/>
                <w:lang w:val="sq-AL"/>
              </w:rPr>
            </w:pPr>
          </w:p>
        </w:tc>
      </w:tr>
      <w:tr w:rsidR="00EB0B86" w:rsidRPr="000329A8">
        <w:tc>
          <w:tcPr>
            <w:tcW w:w="13635" w:type="dxa"/>
            <w:gridSpan w:val="9"/>
            <w:shd w:val="clear" w:color="auto" w:fill="D9D9D9"/>
          </w:tcPr>
          <w:p w:rsidR="00EB0B86" w:rsidRPr="000329A8" w:rsidRDefault="00D5577C">
            <w:pPr>
              <w:pStyle w:val="normal0"/>
              <w:tabs>
                <w:tab w:val="left" w:pos="626"/>
              </w:tabs>
              <w:spacing w:after="0" w:line="240" w:lineRule="auto"/>
              <w:rPr>
                <w:rFonts w:ascii="Times New Roman" w:eastAsia="Times New Roman" w:hAnsi="Times New Roman" w:cs="Times New Roman"/>
                <w:sz w:val="24"/>
                <w:szCs w:val="24"/>
                <w:lang w:val="sq-AL"/>
              </w:rPr>
            </w:pPr>
            <w:r w:rsidRPr="000329A8">
              <w:rPr>
                <w:rFonts w:ascii="Times New Roman" w:eastAsia="Times New Roman" w:hAnsi="Times New Roman" w:cs="Times New Roman"/>
                <w:b/>
                <w:sz w:val="24"/>
                <w:szCs w:val="24"/>
                <w:lang w:val="sq-AL"/>
              </w:rPr>
              <w:lastRenderedPageBreak/>
              <w:t>Rekomandim 2:</w:t>
            </w:r>
            <w:r w:rsidRPr="000329A8">
              <w:rPr>
                <w:rFonts w:ascii="Times New Roman" w:eastAsia="Times New Roman" w:hAnsi="Times New Roman" w:cs="Times New Roman"/>
                <w:sz w:val="24"/>
                <w:szCs w:val="24"/>
                <w:lang w:val="sq-AL"/>
              </w:rPr>
              <w:t xml:space="preserve"> Ndjekja e reformës sektoriale në kuadër të strategjisë </w:t>
            </w:r>
            <w:proofErr w:type="spellStart"/>
            <w:r w:rsidRPr="000329A8">
              <w:rPr>
                <w:rFonts w:ascii="Times New Roman" w:eastAsia="Times New Roman" w:hAnsi="Times New Roman" w:cs="Times New Roman"/>
                <w:sz w:val="24"/>
                <w:szCs w:val="24"/>
                <w:lang w:val="sq-AL"/>
              </w:rPr>
              <w:t>ndërsektoriale</w:t>
            </w:r>
            <w:proofErr w:type="spellEnd"/>
            <w:r w:rsidRPr="000329A8">
              <w:rPr>
                <w:rFonts w:ascii="Times New Roman" w:eastAsia="Times New Roman" w:hAnsi="Times New Roman" w:cs="Times New Roman"/>
                <w:sz w:val="24"/>
                <w:szCs w:val="24"/>
                <w:lang w:val="sq-AL"/>
              </w:rPr>
              <w:t xml:space="preserve"> të drejtësisë 2017-2020 dhe planit të veprimit, duke u siguruar që burime të mjaftueshme financiare janë vazhdimisht në dispozicion për arritjen e objektivave të reformës</w:t>
            </w:r>
          </w:p>
          <w:p w:rsidR="00EB0B86" w:rsidRPr="000329A8" w:rsidRDefault="00EB0B86">
            <w:pPr>
              <w:pStyle w:val="normal0"/>
              <w:tabs>
                <w:tab w:val="left" w:pos="626"/>
              </w:tabs>
              <w:spacing w:after="0" w:line="240" w:lineRule="auto"/>
              <w:rPr>
                <w:rFonts w:ascii="Times New Roman" w:eastAsia="Times New Roman" w:hAnsi="Times New Roman" w:cs="Times New Roman"/>
                <w:sz w:val="24"/>
                <w:szCs w:val="24"/>
                <w:lang w:val="sq-AL"/>
              </w:rPr>
            </w:pPr>
          </w:p>
        </w:tc>
      </w:tr>
      <w:tr w:rsidR="00EB0B86" w:rsidRPr="000329A8">
        <w:tc>
          <w:tcPr>
            <w:tcW w:w="3390" w:type="dxa"/>
          </w:tcPr>
          <w:p w:rsidR="00EB0B86" w:rsidRPr="000329A8" w:rsidRDefault="00D5577C">
            <w:pPr>
              <w:pStyle w:val="normal0"/>
              <w:tabs>
                <w:tab w:val="left" w:pos="626"/>
              </w:tabs>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b/>
                <w:sz w:val="24"/>
                <w:szCs w:val="24"/>
                <w:lang w:val="sq-AL"/>
              </w:rPr>
              <w:t>Masa</w:t>
            </w:r>
          </w:p>
        </w:tc>
        <w:tc>
          <w:tcPr>
            <w:tcW w:w="2130" w:type="dxa"/>
            <w:gridSpan w:val="2"/>
          </w:tcPr>
          <w:p w:rsidR="00EB0B86" w:rsidRPr="000329A8" w:rsidRDefault="00D5577C">
            <w:pPr>
              <w:pStyle w:val="normal0"/>
              <w:tabs>
                <w:tab w:val="left" w:pos="626"/>
              </w:tabs>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b/>
                <w:sz w:val="24"/>
                <w:szCs w:val="24"/>
                <w:lang w:val="sq-AL"/>
              </w:rPr>
              <w:t xml:space="preserve">Institucioni </w:t>
            </w:r>
            <w:r w:rsidR="00D778A5" w:rsidRPr="000329A8">
              <w:rPr>
                <w:rFonts w:ascii="Times New Roman" w:eastAsia="Times New Roman" w:hAnsi="Times New Roman" w:cs="Times New Roman"/>
                <w:b/>
                <w:sz w:val="24"/>
                <w:szCs w:val="24"/>
                <w:lang w:val="sq-AL"/>
              </w:rPr>
              <w:t>përgjegjës</w:t>
            </w:r>
          </w:p>
        </w:tc>
        <w:tc>
          <w:tcPr>
            <w:tcW w:w="1590" w:type="dxa"/>
            <w:gridSpan w:val="2"/>
          </w:tcPr>
          <w:p w:rsidR="00EB0B86" w:rsidRPr="000329A8" w:rsidRDefault="00D5577C">
            <w:pPr>
              <w:pStyle w:val="normal0"/>
              <w:tabs>
                <w:tab w:val="left" w:pos="626"/>
              </w:tabs>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b/>
                <w:sz w:val="24"/>
                <w:szCs w:val="24"/>
                <w:lang w:val="sq-AL"/>
              </w:rPr>
              <w:t>Afati</w:t>
            </w:r>
          </w:p>
        </w:tc>
        <w:tc>
          <w:tcPr>
            <w:tcW w:w="2100" w:type="dxa"/>
            <w:gridSpan w:val="2"/>
          </w:tcPr>
          <w:p w:rsidR="00EB0B86" w:rsidRPr="000329A8" w:rsidRDefault="00D5577C">
            <w:pPr>
              <w:pStyle w:val="normal0"/>
              <w:tabs>
                <w:tab w:val="left" w:pos="626"/>
              </w:tabs>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b/>
                <w:sz w:val="24"/>
                <w:szCs w:val="24"/>
                <w:lang w:val="sq-AL"/>
              </w:rPr>
              <w:t>Realizimi</w:t>
            </w:r>
          </w:p>
        </w:tc>
        <w:tc>
          <w:tcPr>
            <w:tcW w:w="4425" w:type="dxa"/>
            <w:gridSpan w:val="2"/>
          </w:tcPr>
          <w:p w:rsidR="00EB0B86" w:rsidRPr="000329A8" w:rsidRDefault="00D5577C">
            <w:pPr>
              <w:pStyle w:val="normal0"/>
              <w:tabs>
                <w:tab w:val="left" w:pos="626"/>
              </w:tabs>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b/>
                <w:sz w:val="24"/>
                <w:szCs w:val="24"/>
                <w:lang w:val="sq-AL"/>
              </w:rPr>
              <w:t>Komente</w:t>
            </w:r>
          </w:p>
        </w:tc>
      </w:tr>
      <w:tr w:rsidR="00EB0B86" w:rsidRPr="000329A8">
        <w:tc>
          <w:tcPr>
            <w:tcW w:w="3390" w:type="dxa"/>
          </w:tcPr>
          <w:p w:rsidR="00EB0B86" w:rsidRPr="00D778A5" w:rsidRDefault="00D5577C" w:rsidP="006D7C1B">
            <w:pPr>
              <w:pStyle w:val="normal0"/>
              <w:tabs>
                <w:tab w:val="left" w:pos="626"/>
              </w:tabs>
              <w:spacing w:after="0" w:line="240" w:lineRule="auto"/>
              <w:jc w:val="both"/>
              <w:rPr>
                <w:rFonts w:ascii="Times New Roman" w:eastAsia="Times New Roman" w:hAnsi="Times New Roman" w:cs="Times New Roman"/>
                <w:b/>
                <w:sz w:val="24"/>
                <w:szCs w:val="24"/>
                <w:lang w:val="sq-AL"/>
              </w:rPr>
            </w:pPr>
            <w:r w:rsidRPr="00D778A5">
              <w:rPr>
                <w:rFonts w:ascii="Times New Roman" w:eastAsia="Times New Roman" w:hAnsi="Times New Roman" w:cs="Times New Roman"/>
                <w:b/>
                <w:sz w:val="24"/>
                <w:szCs w:val="24"/>
                <w:lang w:val="sq-AL"/>
              </w:rPr>
              <w:t>1.</w:t>
            </w:r>
            <w:r w:rsidR="006D7C1B" w:rsidRPr="00D778A5">
              <w:rPr>
                <w:rFonts w:ascii="Times New Roman" w:eastAsia="Times New Roman" w:hAnsi="Times New Roman" w:cs="Times New Roman"/>
                <w:b/>
                <w:sz w:val="24"/>
                <w:szCs w:val="24"/>
                <w:lang w:val="sq-AL"/>
              </w:rPr>
              <w:t xml:space="preserve"> </w:t>
            </w:r>
            <w:r w:rsidRPr="00D778A5">
              <w:rPr>
                <w:rFonts w:ascii="Times New Roman" w:eastAsia="Times New Roman" w:hAnsi="Times New Roman" w:cs="Times New Roman"/>
                <w:b/>
                <w:sz w:val="24"/>
                <w:szCs w:val="24"/>
                <w:lang w:val="sq-AL"/>
              </w:rPr>
              <w:t xml:space="preserve">Rishikimi dhe miratimi i strategjisë </w:t>
            </w:r>
            <w:proofErr w:type="spellStart"/>
            <w:r w:rsidRPr="00D778A5">
              <w:rPr>
                <w:rFonts w:ascii="Times New Roman" w:eastAsia="Times New Roman" w:hAnsi="Times New Roman" w:cs="Times New Roman"/>
                <w:b/>
                <w:sz w:val="24"/>
                <w:szCs w:val="24"/>
                <w:lang w:val="sq-AL"/>
              </w:rPr>
              <w:t>ndërsektoriale</w:t>
            </w:r>
            <w:proofErr w:type="spellEnd"/>
            <w:r w:rsidRPr="00D778A5">
              <w:rPr>
                <w:rFonts w:ascii="Times New Roman" w:eastAsia="Times New Roman" w:hAnsi="Times New Roman" w:cs="Times New Roman"/>
                <w:b/>
                <w:sz w:val="24"/>
                <w:szCs w:val="24"/>
                <w:lang w:val="sq-AL"/>
              </w:rPr>
              <w:t xml:space="preserve"> të drejtësisë dhe planit të veprimit</w:t>
            </w:r>
          </w:p>
        </w:tc>
        <w:tc>
          <w:tcPr>
            <w:tcW w:w="2130" w:type="dxa"/>
            <w:gridSpan w:val="2"/>
          </w:tcPr>
          <w:p w:rsidR="00EB0B86" w:rsidRPr="000329A8" w:rsidRDefault="00D5577C">
            <w:pPr>
              <w:pStyle w:val="normal0"/>
              <w:tabs>
                <w:tab w:val="left" w:pos="626"/>
              </w:tabs>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b/>
                <w:sz w:val="24"/>
                <w:szCs w:val="24"/>
                <w:lang w:val="sq-AL"/>
              </w:rPr>
              <w:t>Ministria e Drejtësisë</w:t>
            </w:r>
          </w:p>
        </w:tc>
        <w:tc>
          <w:tcPr>
            <w:tcW w:w="1590" w:type="dxa"/>
            <w:gridSpan w:val="2"/>
          </w:tcPr>
          <w:p w:rsidR="00EB0B86" w:rsidRPr="000329A8" w:rsidRDefault="00EB0B86">
            <w:pPr>
              <w:pStyle w:val="normal0"/>
              <w:tabs>
                <w:tab w:val="left" w:pos="626"/>
              </w:tabs>
              <w:spacing w:after="0" w:line="240" w:lineRule="auto"/>
              <w:rPr>
                <w:rFonts w:ascii="Times New Roman" w:eastAsia="Times New Roman" w:hAnsi="Times New Roman" w:cs="Times New Roman"/>
                <w:sz w:val="24"/>
                <w:szCs w:val="24"/>
                <w:lang w:val="sq-AL"/>
              </w:rPr>
            </w:pPr>
          </w:p>
        </w:tc>
        <w:tc>
          <w:tcPr>
            <w:tcW w:w="2100" w:type="dxa"/>
            <w:gridSpan w:val="2"/>
          </w:tcPr>
          <w:p w:rsidR="00EB0B86" w:rsidRPr="000329A8" w:rsidRDefault="00EB0B86">
            <w:pPr>
              <w:pStyle w:val="normal0"/>
              <w:tabs>
                <w:tab w:val="left" w:pos="626"/>
              </w:tabs>
              <w:spacing w:after="0" w:line="240" w:lineRule="auto"/>
              <w:rPr>
                <w:rFonts w:ascii="Times New Roman" w:eastAsia="Times New Roman" w:hAnsi="Times New Roman" w:cs="Times New Roman"/>
                <w:sz w:val="24"/>
                <w:szCs w:val="24"/>
                <w:lang w:val="sq-AL"/>
              </w:rPr>
            </w:pPr>
          </w:p>
        </w:tc>
        <w:tc>
          <w:tcPr>
            <w:tcW w:w="4425" w:type="dxa"/>
            <w:gridSpan w:val="2"/>
          </w:tcPr>
          <w:p w:rsidR="00EB0B86" w:rsidRPr="000329A8" w:rsidRDefault="00EB0B86">
            <w:pPr>
              <w:pStyle w:val="normal0"/>
              <w:tabs>
                <w:tab w:val="left" w:pos="626"/>
              </w:tabs>
              <w:spacing w:after="0" w:line="240" w:lineRule="auto"/>
              <w:rPr>
                <w:rFonts w:ascii="Times New Roman" w:eastAsia="Times New Roman" w:hAnsi="Times New Roman" w:cs="Times New Roman"/>
                <w:sz w:val="24"/>
                <w:szCs w:val="24"/>
                <w:lang w:val="sq-AL"/>
              </w:rPr>
            </w:pPr>
          </w:p>
        </w:tc>
      </w:tr>
      <w:tr w:rsidR="00EB0B86" w:rsidRPr="000329A8">
        <w:tc>
          <w:tcPr>
            <w:tcW w:w="3390" w:type="dxa"/>
          </w:tcPr>
          <w:p w:rsidR="00EB0B86" w:rsidRPr="000329A8" w:rsidRDefault="00D5577C" w:rsidP="006D7C1B">
            <w:pPr>
              <w:pStyle w:val="normal0"/>
              <w:tabs>
                <w:tab w:val="left" w:pos="626"/>
              </w:tabs>
              <w:spacing w:after="0" w:line="240" w:lineRule="auto"/>
              <w:jc w:val="both"/>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1.1 Ngritja e grupit të punës për rishikimin e strategjisë</w:t>
            </w:r>
          </w:p>
        </w:tc>
        <w:tc>
          <w:tcPr>
            <w:tcW w:w="2130" w:type="dxa"/>
            <w:gridSpan w:val="2"/>
          </w:tcPr>
          <w:p w:rsidR="00EB0B86" w:rsidRPr="000329A8" w:rsidRDefault="00D5577C">
            <w:pPr>
              <w:pStyle w:val="normal0"/>
              <w:tabs>
                <w:tab w:val="left" w:pos="626"/>
              </w:tabs>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Ministria e Drejtësisë</w:t>
            </w:r>
          </w:p>
        </w:tc>
        <w:tc>
          <w:tcPr>
            <w:tcW w:w="1590" w:type="dxa"/>
            <w:gridSpan w:val="2"/>
          </w:tcPr>
          <w:p w:rsidR="00EB0B86" w:rsidRPr="000329A8" w:rsidRDefault="00D5577C">
            <w:pPr>
              <w:pStyle w:val="normal0"/>
              <w:tabs>
                <w:tab w:val="left" w:pos="626"/>
              </w:tabs>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Mars 2017</w:t>
            </w:r>
          </w:p>
        </w:tc>
        <w:tc>
          <w:tcPr>
            <w:tcW w:w="2100" w:type="dxa"/>
            <w:gridSpan w:val="2"/>
          </w:tcPr>
          <w:p w:rsidR="00EB0B86" w:rsidRPr="000329A8" w:rsidRDefault="00EB0B86">
            <w:pPr>
              <w:pStyle w:val="normal0"/>
              <w:tabs>
                <w:tab w:val="left" w:pos="626"/>
              </w:tabs>
              <w:spacing w:after="0" w:line="240" w:lineRule="auto"/>
              <w:rPr>
                <w:rFonts w:ascii="Times New Roman" w:eastAsia="Times New Roman" w:hAnsi="Times New Roman" w:cs="Times New Roman"/>
                <w:sz w:val="24"/>
                <w:szCs w:val="24"/>
                <w:highlight w:val="yellow"/>
                <w:lang w:val="sq-AL"/>
              </w:rPr>
            </w:pPr>
          </w:p>
        </w:tc>
        <w:tc>
          <w:tcPr>
            <w:tcW w:w="4425" w:type="dxa"/>
            <w:gridSpan w:val="2"/>
          </w:tcPr>
          <w:p w:rsidR="00EB0B86" w:rsidRPr="000329A8" w:rsidRDefault="00EB0B86">
            <w:pPr>
              <w:pStyle w:val="normal0"/>
              <w:tabs>
                <w:tab w:val="left" w:pos="626"/>
              </w:tabs>
              <w:spacing w:after="0" w:line="240" w:lineRule="auto"/>
              <w:rPr>
                <w:rFonts w:ascii="Times New Roman" w:eastAsia="Times New Roman" w:hAnsi="Times New Roman" w:cs="Times New Roman"/>
                <w:sz w:val="24"/>
                <w:szCs w:val="24"/>
                <w:lang w:val="sq-AL"/>
              </w:rPr>
            </w:pPr>
          </w:p>
        </w:tc>
      </w:tr>
      <w:tr w:rsidR="00EB0B86" w:rsidRPr="000329A8">
        <w:tc>
          <w:tcPr>
            <w:tcW w:w="3390" w:type="dxa"/>
          </w:tcPr>
          <w:p w:rsidR="00EB0B86" w:rsidRPr="000329A8" w:rsidRDefault="00D5577C" w:rsidP="006D7C1B">
            <w:pPr>
              <w:pStyle w:val="normal0"/>
              <w:tabs>
                <w:tab w:val="left" w:pos="626"/>
              </w:tabs>
              <w:spacing w:after="0" w:line="240" w:lineRule="auto"/>
              <w:jc w:val="both"/>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1.2 Rivlerësimi i nevojave të aktorëve të sistemit të drejtësisë</w:t>
            </w:r>
          </w:p>
        </w:tc>
        <w:tc>
          <w:tcPr>
            <w:tcW w:w="2130" w:type="dxa"/>
            <w:gridSpan w:val="2"/>
          </w:tcPr>
          <w:p w:rsidR="00EB0B86" w:rsidRPr="000329A8" w:rsidRDefault="00D5577C">
            <w:pPr>
              <w:pStyle w:val="normal0"/>
              <w:tabs>
                <w:tab w:val="left" w:pos="626"/>
              </w:tabs>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Ministria e Drejtësisë</w:t>
            </w:r>
          </w:p>
        </w:tc>
        <w:tc>
          <w:tcPr>
            <w:tcW w:w="1590" w:type="dxa"/>
            <w:gridSpan w:val="2"/>
          </w:tcPr>
          <w:p w:rsidR="00EB0B86" w:rsidRPr="000329A8" w:rsidRDefault="00D5577C">
            <w:pPr>
              <w:pStyle w:val="normal0"/>
              <w:tabs>
                <w:tab w:val="left" w:pos="626"/>
              </w:tabs>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24 Mars 2017</w:t>
            </w:r>
          </w:p>
        </w:tc>
        <w:tc>
          <w:tcPr>
            <w:tcW w:w="2100" w:type="dxa"/>
            <w:gridSpan w:val="2"/>
          </w:tcPr>
          <w:p w:rsidR="00EB0B86" w:rsidRPr="000329A8" w:rsidRDefault="00EB0B86">
            <w:pPr>
              <w:pStyle w:val="normal0"/>
              <w:tabs>
                <w:tab w:val="left" w:pos="626"/>
              </w:tabs>
              <w:spacing w:after="0" w:line="240" w:lineRule="auto"/>
              <w:rPr>
                <w:rFonts w:ascii="Times New Roman" w:eastAsia="Times New Roman" w:hAnsi="Times New Roman" w:cs="Times New Roman"/>
                <w:sz w:val="24"/>
                <w:szCs w:val="24"/>
                <w:highlight w:val="yellow"/>
                <w:lang w:val="sq-AL"/>
              </w:rPr>
            </w:pPr>
          </w:p>
        </w:tc>
        <w:tc>
          <w:tcPr>
            <w:tcW w:w="4425" w:type="dxa"/>
            <w:gridSpan w:val="2"/>
          </w:tcPr>
          <w:p w:rsidR="00EB0B86" w:rsidRPr="000329A8" w:rsidRDefault="00EB0B86">
            <w:pPr>
              <w:pStyle w:val="normal0"/>
              <w:tabs>
                <w:tab w:val="left" w:pos="626"/>
              </w:tabs>
              <w:spacing w:after="0" w:line="240" w:lineRule="auto"/>
              <w:rPr>
                <w:rFonts w:ascii="Times New Roman" w:eastAsia="Times New Roman" w:hAnsi="Times New Roman" w:cs="Times New Roman"/>
                <w:sz w:val="24"/>
                <w:szCs w:val="24"/>
                <w:lang w:val="sq-AL"/>
              </w:rPr>
            </w:pPr>
          </w:p>
        </w:tc>
      </w:tr>
      <w:tr w:rsidR="00EB0B86" w:rsidRPr="000329A8">
        <w:tc>
          <w:tcPr>
            <w:tcW w:w="3390" w:type="dxa"/>
          </w:tcPr>
          <w:p w:rsidR="00EB0B86" w:rsidRPr="000329A8" w:rsidRDefault="00D5577C" w:rsidP="006D7C1B">
            <w:pPr>
              <w:pStyle w:val="normal0"/>
              <w:tabs>
                <w:tab w:val="left" w:pos="626"/>
              </w:tabs>
              <w:spacing w:after="0" w:line="240" w:lineRule="auto"/>
              <w:jc w:val="both"/>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1.3 Rishikimi i strategjisë dhe planit të veprimit</w:t>
            </w:r>
          </w:p>
        </w:tc>
        <w:tc>
          <w:tcPr>
            <w:tcW w:w="2130" w:type="dxa"/>
            <w:gridSpan w:val="2"/>
          </w:tcPr>
          <w:p w:rsidR="00EB0B86" w:rsidRPr="000329A8" w:rsidRDefault="00D5577C">
            <w:pPr>
              <w:pStyle w:val="normal0"/>
              <w:tabs>
                <w:tab w:val="left" w:pos="626"/>
              </w:tabs>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Ministria e Drejtësisë</w:t>
            </w:r>
          </w:p>
        </w:tc>
        <w:tc>
          <w:tcPr>
            <w:tcW w:w="1590" w:type="dxa"/>
            <w:gridSpan w:val="2"/>
          </w:tcPr>
          <w:p w:rsidR="00EB0B86" w:rsidRPr="000329A8" w:rsidRDefault="00D5577C">
            <w:pPr>
              <w:pStyle w:val="normal0"/>
              <w:tabs>
                <w:tab w:val="left" w:pos="626"/>
              </w:tabs>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21 Prill 2017</w:t>
            </w:r>
          </w:p>
        </w:tc>
        <w:tc>
          <w:tcPr>
            <w:tcW w:w="2100" w:type="dxa"/>
            <w:gridSpan w:val="2"/>
          </w:tcPr>
          <w:p w:rsidR="00EB0B86" w:rsidRPr="000329A8" w:rsidRDefault="00EB0B86">
            <w:pPr>
              <w:pStyle w:val="normal0"/>
              <w:tabs>
                <w:tab w:val="left" w:pos="626"/>
              </w:tabs>
              <w:spacing w:after="0" w:line="240" w:lineRule="auto"/>
              <w:rPr>
                <w:rFonts w:ascii="Times New Roman" w:eastAsia="Times New Roman" w:hAnsi="Times New Roman" w:cs="Times New Roman"/>
                <w:sz w:val="24"/>
                <w:szCs w:val="24"/>
                <w:lang w:val="sq-AL"/>
              </w:rPr>
            </w:pPr>
          </w:p>
        </w:tc>
        <w:tc>
          <w:tcPr>
            <w:tcW w:w="4425" w:type="dxa"/>
            <w:gridSpan w:val="2"/>
          </w:tcPr>
          <w:p w:rsidR="00EB0B86" w:rsidRPr="000329A8" w:rsidRDefault="00EB0B86">
            <w:pPr>
              <w:pStyle w:val="normal0"/>
              <w:tabs>
                <w:tab w:val="left" w:pos="626"/>
              </w:tabs>
              <w:spacing w:after="0" w:line="240" w:lineRule="auto"/>
              <w:rPr>
                <w:rFonts w:ascii="Times New Roman" w:eastAsia="Times New Roman" w:hAnsi="Times New Roman" w:cs="Times New Roman"/>
                <w:sz w:val="24"/>
                <w:szCs w:val="24"/>
                <w:lang w:val="sq-AL"/>
              </w:rPr>
            </w:pPr>
          </w:p>
        </w:tc>
      </w:tr>
      <w:tr w:rsidR="00EB0B86" w:rsidRPr="000329A8">
        <w:tc>
          <w:tcPr>
            <w:tcW w:w="3390" w:type="dxa"/>
          </w:tcPr>
          <w:p w:rsidR="00EB0B86" w:rsidRPr="000329A8" w:rsidRDefault="00D5577C" w:rsidP="006D7C1B">
            <w:pPr>
              <w:pStyle w:val="normal0"/>
              <w:tabs>
                <w:tab w:val="left" w:pos="626"/>
              </w:tabs>
              <w:spacing w:after="0" w:line="240" w:lineRule="auto"/>
              <w:jc w:val="both"/>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 xml:space="preserve">1.4 </w:t>
            </w:r>
            <w:proofErr w:type="spellStart"/>
            <w:r w:rsidRPr="000329A8">
              <w:rPr>
                <w:rFonts w:ascii="Times New Roman" w:eastAsia="Times New Roman" w:hAnsi="Times New Roman" w:cs="Times New Roman"/>
                <w:sz w:val="24"/>
                <w:szCs w:val="24"/>
                <w:lang w:val="sq-AL"/>
              </w:rPr>
              <w:t>Buxhetimi</w:t>
            </w:r>
            <w:proofErr w:type="spellEnd"/>
            <w:r w:rsidRPr="000329A8">
              <w:rPr>
                <w:rFonts w:ascii="Times New Roman" w:eastAsia="Times New Roman" w:hAnsi="Times New Roman" w:cs="Times New Roman"/>
                <w:sz w:val="24"/>
                <w:szCs w:val="24"/>
                <w:lang w:val="sq-AL"/>
              </w:rPr>
              <w:t xml:space="preserve"> i draftit të rishikuar të strategjisë dhe planit të veprimit</w:t>
            </w:r>
          </w:p>
        </w:tc>
        <w:tc>
          <w:tcPr>
            <w:tcW w:w="2130" w:type="dxa"/>
            <w:gridSpan w:val="2"/>
          </w:tcPr>
          <w:p w:rsidR="00EB0B86" w:rsidRPr="000329A8" w:rsidRDefault="00D5577C">
            <w:pPr>
              <w:pStyle w:val="normal0"/>
              <w:tabs>
                <w:tab w:val="left" w:pos="626"/>
              </w:tabs>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Ministria e Drejtësisë</w:t>
            </w:r>
          </w:p>
        </w:tc>
        <w:tc>
          <w:tcPr>
            <w:tcW w:w="1590" w:type="dxa"/>
            <w:gridSpan w:val="2"/>
          </w:tcPr>
          <w:p w:rsidR="00EB0B86" w:rsidRPr="000329A8" w:rsidRDefault="00D5577C">
            <w:pPr>
              <w:pStyle w:val="normal0"/>
              <w:tabs>
                <w:tab w:val="left" w:pos="626"/>
              </w:tabs>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24 prill -26 maj 2017</w:t>
            </w:r>
          </w:p>
        </w:tc>
        <w:tc>
          <w:tcPr>
            <w:tcW w:w="2100" w:type="dxa"/>
            <w:gridSpan w:val="2"/>
          </w:tcPr>
          <w:p w:rsidR="00EB0B86" w:rsidRPr="000329A8" w:rsidRDefault="00EB0B86">
            <w:pPr>
              <w:pStyle w:val="normal0"/>
              <w:tabs>
                <w:tab w:val="left" w:pos="626"/>
              </w:tabs>
              <w:spacing w:after="0" w:line="240" w:lineRule="auto"/>
              <w:rPr>
                <w:rFonts w:ascii="Times New Roman" w:eastAsia="Times New Roman" w:hAnsi="Times New Roman" w:cs="Times New Roman"/>
                <w:sz w:val="24"/>
                <w:szCs w:val="24"/>
                <w:lang w:val="sq-AL"/>
              </w:rPr>
            </w:pPr>
          </w:p>
        </w:tc>
        <w:tc>
          <w:tcPr>
            <w:tcW w:w="4425" w:type="dxa"/>
            <w:gridSpan w:val="2"/>
          </w:tcPr>
          <w:p w:rsidR="00EB0B86" w:rsidRPr="000329A8" w:rsidRDefault="00EB0B86">
            <w:pPr>
              <w:pStyle w:val="normal0"/>
              <w:tabs>
                <w:tab w:val="left" w:pos="626"/>
              </w:tabs>
              <w:spacing w:after="0" w:line="240" w:lineRule="auto"/>
              <w:rPr>
                <w:rFonts w:ascii="Times New Roman" w:eastAsia="Times New Roman" w:hAnsi="Times New Roman" w:cs="Times New Roman"/>
                <w:sz w:val="24"/>
                <w:szCs w:val="24"/>
                <w:lang w:val="sq-AL"/>
              </w:rPr>
            </w:pPr>
          </w:p>
        </w:tc>
      </w:tr>
      <w:tr w:rsidR="00EB0B86" w:rsidRPr="000329A8">
        <w:tc>
          <w:tcPr>
            <w:tcW w:w="3390" w:type="dxa"/>
          </w:tcPr>
          <w:p w:rsidR="00EB0B86" w:rsidRPr="000329A8" w:rsidRDefault="00D5577C" w:rsidP="006D7C1B">
            <w:pPr>
              <w:pStyle w:val="normal0"/>
              <w:tabs>
                <w:tab w:val="left" w:pos="626"/>
              </w:tabs>
              <w:spacing w:after="0" w:line="240" w:lineRule="auto"/>
              <w:jc w:val="both"/>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1.5  Konsultim publik i draftit të rishikuar të strategjisë dhe planit të veprimit</w:t>
            </w:r>
          </w:p>
        </w:tc>
        <w:tc>
          <w:tcPr>
            <w:tcW w:w="2130" w:type="dxa"/>
            <w:gridSpan w:val="2"/>
          </w:tcPr>
          <w:p w:rsidR="00EB0B86" w:rsidRPr="000329A8" w:rsidRDefault="00D5577C">
            <w:pPr>
              <w:pStyle w:val="normal0"/>
              <w:tabs>
                <w:tab w:val="left" w:pos="626"/>
              </w:tabs>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Ministria e Drejtësisë</w:t>
            </w:r>
          </w:p>
        </w:tc>
        <w:tc>
          <w:tcPr>
            <w:tcW w:w="1590" w:type="dxa"/>
            <w:gridSpan w:val="2"/>
          </w:tcPr>
          <w:p w:rsidR="00EB0B86" w:rsidRPr="000329A8" w:rsidRDefault="00D5577C">
            <w:pPr>
              <w:pStyle w:val="normal0"/>
              <w:tabs>
                <w:tab w:val="left" w:pos="626"/>
              </w:tabs>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1- 26 maj 2017</w:t>
            </w:r>
          </w:p>
        </w:tc>
        <w:tc>
          <w:tcPr>
            <w:tcW w:w="2100" w:type="dxa"/>
            <w:gridSpan w:val="2"/>
          </w:tcPr>
          <w:p w:rsidR="00EB0B86" w:rsidRPr="000329A8" w:rsidRDefault="00EB0B86">
            <w:pPr>
              <w:pStyle w:val="normal0"/>
              <w:tabs>
                <w:tab w:val="left" w:pos="626"/>
              </w:tabs>
              <w:spacing w:after="0" w:line="240" w:lineRule="auto"/>
              <w:rPr>
                <w:rFonts w:ascii="Times New Roman" w:eastAsia="Times New Roman" w:hAnsi="Times New Roman" w:cs="Times New Roman"/>
                <w:sz w:val="24"/>
                <w:szCs w:val="24"/>
                <w:lang w:val="sq-AL"/>
              </w:rPr>
            </w:pPr>
          </w:p>
        </w:tc>
        <w:tc>
          <w:tcPr>
            <w:tcW w:w="4425" w:type="dxa"/>
            <w:gridSpan w:val="2"/>
          </w:tcPr>
          <w:p w:rsidR="00EB0B86" w:rsidRPr="000329A8" w:rsidRDefault="00EB0B86">
            <w:pPr>
              <w:pStyle w:val="normal0"/>
              <w:tabs>
                <w:tab w:val="left" w:pos="626"/>
              </w:tabs>
              <w:spacing w:after="0" w:line="240" w:lineRule="auto"/>
              <w:rPr>
                <w:rFonts w:ascii="Times New Roman" w:eastAsia="Times New Roman" w:hAnsi="Times New Roman" w:cs="Times New Roman"/>
                <w:sz w:val="24"/>
                <w:szCs w:val="24"/>
                <w:lang w:val="sq-AL"/>
              </w:rPr>
            </w:pPr>
          </w:p>
        </w:tc>
      </w:tr>
      <w:tr w:rsidR="00EB0B86" w:rsidRPr="000329A8">
        <w:tc>
          <w:tcPr>
            <w:tcW w:w="3390" w:type="dxa"/>
          </w:tcPr>
          <w:p w:rsidR="00EB0B86" w:rsidRPr="000329A8" w:rsidRDefault="00D5577C" w:rsidP="006D7C1B">
            <w:pPr>
              <w:pStyle w:val="normal0"/>
              <w:tabs>
                <w:tab w:val="left" w:pos="626"/>
              </w:tabs>
              <w:spacing w:after="0" w:line="240" w:lineRule="auto"/>
              <w:jc w:val="both"/>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1.6 Dërgimi për mendim dhe marrja e mendimeve nga ministritë e linjës dhe institucionet e sistemit të drejtësisë</w:t>
            </w:r>
          </w:p>
        </w:tc>
        <w:tc>
          <w:tcPr>
            <w:tcW w:w="2130" w:type="dxa"/>
            <w:gridSpan w:val="2"/>
          </w:tcPr>
          <w:p w:rsidR="00EB0B86" w:rsidRPr="000329A8" w:rsidRDefault="00D5577C">
            <w:pPr>
              <w:pStyle w:val="normal0"/>
              <w:tabs>
                <w:tab w:val="left" w:pos="626"/>
              </w:tabs>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Ministria e Drejtësisë</w:t>
            </w:r>
          </w:p>
        </w:tc>
        <w:tc>
          <w:tcPr>
            <w:tcW w:w="1590" w:type="dxa"/>
            <w:gridSpan w:val="2"/>
          </w:tcPr>
          <w:p w:rsidR="00EB0B86" w:rsidRPr="000329A8" w:rsidRDefault="00D5577C">
            <w:pPr>
              <w:pStyle w:val="normal0"/>
              <w:tabs>
                <w:tab w:val="left" w:pos="626"/>
              </w:tabs>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15 – 26 maj 2017</w:t>
            </w:r>
          </w:p>
        </w:tc>
        <w:tc>
          <w:tcPr>
            <w:tcW w:w="2100" w:type="dxa"/>
            <w:gridSpan w:val="2"/>
          </w:tcPr>
          <w:p w:rsidR="00EB0B86" w:rsidRPr="000329A8" w:rsidRDefault="00EB0B86">
            <w:pPr>
              <w:pStyle w:val="normal0"/>
              <w:tabs>
                <w:tab w:val="left" w:pos="626"/>
              </w:tabs>
              <w:spacing w:after="0" w:line="240" w:lineRule="auto"/>
              <w:rPr>
                <w:rFonts w:ascii="Times New Roman" w:eastAsia="Times New Roman" w:hAnsi="Times New Roman" w:cs="Times New Roman"/>
                <w:sz w:val="24"/>
                <w:szCs w:val="24"/>
                <w:lang w:val="sq-AL"/>
              </w:rPr>
            </w:pPr>
          </w:p>
        </w:tc>
        <w:tc>
          <w:tcPr>
            <w:tcW w:w="4425" w:type="dxa"/>
            <w:gridSpan w:val="2"/>
          </w:tcPr>
          <w:p w:rsidR="00EB0B86" w:rsidRPr="000329A8" w:rsidRDefault="00EB0B86">
            <w:pPr>
              <w:pStyle w:val="normal0"/>
              <w:tabs>
                <w:tab w:val="left" w:pos="626"/>
              </w:tabs>
              <w:spacing w:after="0" w:line="240" w:lineRule="auto"/>
              <w:rPr>
                <w:rFonts w:ascii="Times New Roman" w:eastAsia="Times New Roman" w:hAnsi="Times New Roman" w:cs="Times New Roman"/>
                <w:sz w:val="24"/>
                <w:szCs w:val="24"/>
                <w:lang w:val="sq-AL"/>
              </w:rPr>
            </w:pPr>
          </w:p>
        </w:tc>
      </w:tr>
      <w:tr w:rsidR="00EB0B86" w:rsidRPr="000329A8">
        <w:tc>
          <w:tcPr>
            <w:tcW w:w="3390" w:type="dxa"/>
          </w:tcPr>
          <w:p w:rsidR="00EB0B86" w:rsidRPr="000329A8" w:rsidRDefault="00D5577C" w:rsidP="006D7C1B">
            <w:pPr>
              <w:pStyle w:val="normal0"/>
              <w:tabs>
                <w:tab w:val="left" w:pos="626"/>
              </w:tabs>
              <w:spacing w:after="0" w:line="240" w:lineRule="auto"/>
              <w:jc w:val="both"/>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 xml:space="preserve">1.7 Tryezë e rrumbullakët me grupet e interesit </w:t>
            </w:r>
          </w:p>
        </w:tc>
        <w:tc>
          <w:tcPr>
            <w:tcW w:w="2130" w:type="dxa"/>
            <w:gridSpan w:val="2"/>
          </w:tcPr>
          <w:p w:rsidR="00EB0B86" w:rsidRPr="000329A8" w:rsidRDefault="00D5577C">
            <w:pPr>
              <w:pStyle w:val="normal0"/>
              <w:tabs>
                <w:tab w:val="left" w:pos="626"/>
              </w:tabs>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Ministria e Drejtësisë</w:t>
            </w:r>
          </w:p>
        </w:tc>
        <w:tc>
          <w:tcPr>
            <w:tcW w:w="1590" w:type="dxa"/>
            <w:gridSpan w:val="2"/>
          </w:tcPr>
          <w:p w:rsidR="00EB0B86" w:rsidRPr="000329A8" w:rsidRDefault="00D5577C">
            <w:pPr>
              <w:pStyle w:val="normal0"/>
              <w:tabs>
                <w:tab w:val="left" w:pos="626"/>
              </w:tabs>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22 maj 2017</w:t>
            </w:r>
          </w:p>
        </w:tc>
        <w:tc>
          <w:tcPr>
            <w:tcW w:w="2100" w:type="dxa"/>
            <w:gridSpan w:val="2"/>
          </w:tcPr>
          <w:p w:rsidR="00EB0B86" w:rsidRPr="000329A8" w:rsidRDefault="00EB0B86">
            <w:pPr>
              <w:pStyle w:val="normal0"/>
              <w:tabs>
                <w:tab w:val="left" w:pos="626"/>
              </w:tabs>
              <w:spacing w:after="0" w:line="240" w:lineRule="auto"/>
              <w:rPr>
                <w:rFonts w:ascii="Times New Roman" w:eastAsia="Times New Roman" w:hAnsi="Times New Roman" w:cs="Times New Roman"/>
                <w:sz w:val="24"/>
                <w:szCs w:val="24"/>
                <w:lang w:val="sq-AL"/>
              </w:rPr>
            </w:pPr>
          </w:p>
        </w:tc>
        <w:tc>
          <w:tcPr>
            <w:tcW w:w="4425" w:type="dxa"/>
            <w:gridSpan w:val="2"/>
          </w:tcPr>
          <w:p w:rsidR="00EB0B86" w:rsidRPr="000329A8" w:rsidRDefault="00EB0B86">
            <w:pPr>
              <w:pStyle w:val="normal0"/>
              <w:tabs>
                <w:tab w:val="left" w:pos="626"/>
              </w:tabs>
              <w:spacing w:after="0" w:line="240" w:lineRule="auto"/>
              <w:rPr>
                <w:rFonts w:ascii="Times New Roman" w:eastAsia="Times New Roman" w:hAnsi="Times New Roman" w:cs="Times New Roman"/>
                <w:sz w:val="24"/>
                <w:szCs w:val="24"/>
                <w:lang w:val="sq-AL"/>
              </w:rPr>
            </w:pPr>
          </w:p>
        </w:tc>
      </w:tr>
      <w:tr w:rsidR="00EB0B86" w:rsidRPr="000329A8">
        <w:tc>
          <w:tcPr>
            <w:tcW w:w="3390" w:type="dxa"/>
          </w:tcPr>
          <w:p w:rsidR="00EB0B86" w:rsidRPr="000329A8" w:rsidRDefault="00D5577C" w:rsidP="006D7C1B">
            <w:pPr>
              <w:pStyle w:val="normal0"/>
              <w:tabs>
                <w:tab w:val="left" w:pos="626"/>
              </w:tabs>
              <w:spacing w:after="0" w:line="240" w:lineRule="auto"/>
              <w:jc w:val="both"/>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1.8 Përgatitja e draftit final dhe dërgimi i draftit në Këshillin e Ministrave për miratim</w:t>
            </w:r>
          </w:p>
        </w:tc>
        <w:tc>
          <w:tcPr>
            <w:tcW w:w="2130" w:type="dxa"/>
            <w:gridSpan w:val="2"/>
          </w:tcPr>
          <w:p w:rsidR="00EB0B86" w:rsidRPr="000329A8" w:rsidRDefault="00D5577C">
            <w:pPr>
              <w:pStyle w:val="normal0"/>
              <w:tabs>
                <w:tab w:val="left" w:pos="626"/>
              </w:tabs>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Ministria e Drejtësisë</w:t>
            </w:r>
          </w:p>
        </w:tc>
        <w:tc>
          <w:tcPr>
            <w:tcW w:w="1590" w:type="dxa"/>
            <w:gridSpan w:val="2"/>
          </w:tcPr>
          <w:p w:rsidR="00EB0B86" w:rsidRPr="000329A8" w:rsidRDefault="00D5577C">
            <w:pPr>
              <w:pStyle w:val="normal0"/>
              <w:tabs>
                <w:tab w:val="left" w:pos="626"/>
              </w:tabs>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29 maj 2017</w:t>
            </w:r>
          </w:p>
        </w:tc>
        <w:tc>
          <w:tcPr>
            <w:tcW w:w="2100" w:type="dxa"/>
            <w:gridSpan w:val="2"/>
          </w:tcPr>
          <w:p w:rsidR="00EB0B86" w:rsidRPr="000329A8" w:rsidRDefault="00EB0B86">
            <w:pPr>
              <w:pStyle w:val="normal0"/>
              <w:tabs>
                <w:tab w:val="left" w:pos="626"/>
              </w:tabs>
              <w:spacing w:after="0" w:line="240" w:lineRule="auto"/>
              <w:rPr>
                <w:rFonts w:ascii="Times New Roman" w:eastAsia="Times New Roman" w:hAnsi="Times New Roman" w:cs="Times New Roman"/>
                <w:sz w:val="24"/>
                <w:szCs w:val="24"/>
                <w:lang w:val="sq-AL"/>
              </w:rPr>
            </w:pPr>
          </w:p>
        </w:tc>
        <w:tc>
          <w:tcPr>
            <w:tcW w:w="4425" w:type="dxa"/>
            <w:gridSpan w:val="2"/>
          </w:tcPr>
          <w:p w:rsidR="00EB0B86" w:rsidRPr="000329A8" w:rsidRDefault="00EB0B86">
            <w:pPr>
              <w:pStyle w:val="normal0"/>
              <w:tabs>
                <w:tab w:val="left" w:pos="626"/>
              </w:tabs>
              <w:spacing w:after="0" w:line="240" w:lineRule="auto"/>
              <w:rPr>
                <w:rFonts w:ascii="Times New Roman" w:eastAsia="Times New Roman" w:hAnsi="Times New Roman" w:cs="Times New Roman"/>
                <w:sz w:val="24"/>
                <w:szCs w:val="24"/>
                <w:lang w:val="sq-AL"/>
              </w:rPr>
            </w:pPr>
          </w:p>
        </w:tc>
      </w:tr>
      <w:tr w:rsidR="00EB0B86" w:rsidRPr="000329A8">
        <w:tc>
          <w:tcPr>
            <w:tcW w:w="3390" w:type="dxa"/>
          </w:tcPr>
          <w:p w:rsidR="00EB0B86" w:rsidRPr="000329A8" w:rsidRDefault="00D5577C" w:rsidP="006D7C1B">
            <w:pPr>
              <w:pStyle w:val="normal0"/>
              <w:spacing w:after="0" w:line="240" w:lineRule="auto"/>
              <w:ind w:left="284" w:hanging="284"/>
              <w:jc w:val="both"/>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 xml:space="preserve">1.9 Miratimi në Këshillin e </w:t>
            </w:r>
            <w:r w:rsidRPr="000329A8">
              <w:rPr>
                <w:rFonts w:ascii="Times New Roman" w:eastAsia="Times New Roman" w:hAnsi="Times New Roman" w:cs="Times New Roman"/>
                <w:sz w:val="24"/>
                <w:szCs w:val="24"/>
                <w:lang w:val="sq-AL"/>
              </w:rPr>
              <w:lastRenderedPageBreak/>
              <w:t>Ministrave</w:t>
            </w:r>
          </w:p>
        </w:tc>
        <w:tc>
          <w:tcPr>
            <w:tcW w:w="2130" w:type="dxa"/>
            <w:gridSpan w:val="2"/>
          </w:tcPr>
          <w:p w:rsidR="00EB0B86" w:rsidRPr="000329A8" w:rsidRDefault="00D5577C">
            <w:pPr>
              <w:pStyle w:val="normal0"/>
              <w:tabs>
                <w:tab w:val="left" w:pos="626"/>
              </w:tabs>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lastRenderedPageBreak/>
              <w:t xml:space="preserve">Ministria e </w:t>
            </w:r>
            <w:r w:rsidRPr="000329A8">
              <w:rPr>
                <w:rFonts w:ascii="Times New Roman" w:eastAsia="Times New Roman" w:hAnsi="Times New Roman" w:cs="Times New Roman"/>
                <w:sz w:val="24"/>
                <w:szCs w:val="24"/>
                <w:lang w:val="sq-AL"/>
              </w:rPr>
              <w:lastRenderedPageBreak/>
              <w:t>Drejtësisë</w:t>
            </w:r>
          </w:p>
        </w:tc>
        <w:tc>
          <w:tcPr>
            <w:tcW w:w="1590" w:type="dxa"/>
            <w:gridSpan w:val="2"/>
          </w:tcPr>
          <w:p w:rsidR="00EB0B86" w:rsidRPr="000329A8" w:rsidRDefault="00D5577C">
            <w:pPr>
              <w:pStyle w:val="normal0"/>
              <w:tabs>
                <w:tab w:val="left" w:pos="626"/>
              </w:tabs>
              <w:spacing w:after="0" w:line="240" w:lineRule="auto"/>
              <w:jc w:val="center"/>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lastRenderedPageBreak/>
              <w:t xml:space="preserve">7 qershor </w:t>
            </w:r>
            <w:r w:rsidRPr="000329A8">
              <w:rPr>
                <w:rFonts w:ascii="Times New Roman" w:eastAsia="Times New Roman" w:hAnsi="Times New Roman" w:cs="Times New Roman"/>
                <w:sz w:val="24"/>
                <w:szCs w:val="24"/>
                <w:lang w:val="sq-AL"/>
              </w:rPr>
              <w:lastRenderedPageBreak/>
              <w:t>2017</w:t>
            </w:r>
          </w:p>
        </w:tc>
        <w:tc>
          <w:tcPr>
            <w:tcW w:w="2100" w:type="dxa"/>
            <w:gridSpan w:val="2"/>
          </w:tcPr>
          <w:p w:rsidR="00EB0B86" w:rsidRPr="000329A8" w:rsidRDefault="00EB0B86">
            <w:pPr>
              <w:pStyle w:val="normal0"/>
              <w:tabs>
                <w:tab w:val="left" w:pos="626"/>
              </w:tabs>
              <w:spacing w:after="0" w:line="240" w:lineRule="auto"/>
              <w:rPr>
                <w:rFonts w:ascii="Times New Roman" w:eastAsia="Times New Roman" w:hAnsi="Times New Roman" w:cs="Times New Roman"/>
                <w:sz w:val="24"/>
                <w:szCs w:val="24"/>
                <w:lang w:val="sq-AL"/>
              </w:rPr>
            </w:pPr>
          </w:p>
        </w:tc>
        <w:tc>
          <w:tcPr>
            <w:tcW w:w="4425" w:type="dxa"/>
            <w:gridSpan w:val="2"/>
          </w:tcPr>
          <w:p w:rsidR="00EB0B86" w:rsidRPr="000329A8" w:rsidRDefault="00EB0B86">
            <w:pPr>
              <w:pStyle w:val="normal0"/>
              <w:tabs>
                <w:tab w:val="left" w:pos="626"/>
              </w:tabs>
              <w:spacing w:after="0" w:line="240" w:lineRule="auto"/>
              <w:rPr>
                <w:rFonts w:ascii="Times New Roman" w:eastAsia="Times New Roman" w:hAnsi="Times New Roman" w:cs="Times New Roman"/>
                <w:sz w:val="24"/>
                <w:szCs w:val="24"/>
                <w:lang w:val="sq-AL"/>
              </w:rPr>
            </w:pPr>
          </w:p>
        </w:tc>
      </w:tr>
    </w:tbl>
    <w:p w:rsidR="00EB0B86" w:rsidRDefault="00EB0B86">
      <w:pPr>
        <w:pStyle w:val="normal0"/>
        <w:spacing w:after="0"/>
        <w:rPr>
          <w:rFonts w:ascii="Times New Roman" w:eastAsia="Times New Roman" w:hAnsi="Times New Roman" w:cs="Times New Roman"/>
          <w:sz w:val="24"/>
          <w:szCs w:val="24"/>
          <w:lang w:val="sq-AL"/>
        </w:rPr>
      </w:pPr>
    </w:p>
    <w:p w:rsidR="00D778A5" w:rsidRDefault="00D778A5">
      <w:pPr>
        <w:pStyle w:val="normal0"/>
        <w:spacing w:after="0"/>
        <w:rPr>
          <w:rFonts w:ascii="Times New Roman" w:eastAsia="Times New Roman" w:hAnsi="Times New Roman" w:cs="Times New Roman"/>
          <w:sz w:val="24"/>
          <w:szCs w:val="24"/>
          <w:lang w:val="sq-AL"/>
        </w:rPr>
      </w:pPr>
    </w:p>
    <w:p w:rsidR="00D778A5" w:rsidRPr="000329A8" w:rsidRDefault="00D778A5">
      <w:pPr>
        <w:pStyle w:val="normal0"/>
        <w:spacing w:after="0"/>
        <w:rPr>
          <w:rFonts w:ascii="Times New Roman" w:eastAsia="Times New Roman" w:hAnsi="Times New Roman" w:cs="Times New Roman"/>
          <w:sz w:val="24"/>
          <w:szCs w:val="24"/>
          <w:lang w:val="sq-AL"/>
        </w:rPr>
      </w:pPr>
    </w:p>
    <w:tbl>
      <w:tblPr>
        <w:tblStyle w:val="a1"/>
        <w:tblW w:w="1363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405"/>
        <w:gridCol w:w="2160"/>
        <w:gridCol w:w="1575"/>
        <w:gridCol w:w="2115"/>
        <w:gridCol w:w="4380"/>
      </w:tblGrid>
      <w:tr w:rsidR="00EB0B86" w:rsidRPr="00D778A5">
        <w:tc>
          <w:tcPr>
            <w:tcW w:w="13635" w:type="dxa"/>
            <w:gridSpan w:val="5"/>
            <w:shd w:val="clear" w:color="auto" w:fill="D9D9D9"/>
          </w:tcPr>
          <w:p w:rsidR="00EB0B86" w:rsidRPr="00D778A5" w:rsidRDefault="00D5577C" w:rsidP="00D778A5">
            <w:pPr>
              <w:pStyle w:val="normal0"/>
              <w:tabs>
                <w:tab w:val="left" w:pos="626"/>
              </w:tabs>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b/>
                <w:lang w:val="sq-AL"/>
              </w:rPr>
              <w:t>Rekomandim 3:</w:t>
            </w:r>
            <w:r w:rsidRPr="00D778A5">
              <w:rPr>
                <w:rFonts w:ascii="Times New Roman" w:eastAsia="Times New Roman" w:hAnsi="Times New Roman" w:cs="Times New Roman"/>
                <w:lang w:val="sq-AL"/>
              </w:rPr>
              <w:t xml:space="preserve"> Krijimi i organeve të verifikimit (</w:t>
            </w:r>
            <w:proofErr w:type="spellStart"/>
            <w:r w:rsidRPr="00D778A5">
              <w:rPr>
                <w:rFonts w:ascii="Times New Roman" w:eastAsia="Times New Roman" w:hAnsi="Times New Roman" w:cs="Times New Roman"/>
                <w:lang w:val="sq-AL"/>
              </w:rPr>
              <w:t>vetingut</w:t>
            </w:r>
            <w:proofErr w:type="spellEnd"/>
            <w:r w:rsidRPr="00D778A5">
              <w:rPr>
                <w:rFonts w:ascii="Times New Roman" w:eastAsia="Times New Roman" w:hAnsi="Times New Roman" w:cs="Times New Roman"/>
                <w:lang w:val="sq-AL"/>
              </w:rPr>
              <w:t>) dhe nxjerrja e rezultateve fillestare në procesin e ri-vlerësimit të gjyqtarëve dhe prokurorëve</w:t>
            </w:r>
          </w:p>
        </w:tc>
      </w:tr>
      <w:tr w:rsidR="00EB0B86" w:rsidRPr="00D778A5">
        <w:tc>
          <w:tcPr>
            <w:tcW w:w="3405" w:type="dxa"/>
            <w:shd w:val="clear" w:color="auto" w:fill="D9D9D9"/>
          </w:tcPr>
          <w:p w:rsidR="00EB0B86" w:rsidRPr="00D778A5" w:rsidRDefault="00D5577C"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Masa</w:t>
            </w:r>
          </w:p>
        </w:tc>
        <w:tc>
          <w:tcPr>
            <w:tcW w:w="2160" w:type="dxa"/>
            <w:shd w:val="clear" w:color="auto" w:fill="D9D9D9"/>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Institucioni përgjegjës</w:t>
            </w:r>
          </w:p>
        </w:tc>
        <w:tc>
          <w:tcPr>
            <w:tcW w:w="1575" w:type="dxa"/>
            <w:shd w:val="clear" w:color="auto" w:fill="D9D9D9"/>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Afati</w:t>
            </w:r>
          </w:p>
        </w:tc>
        <w:tc>
          <w:tcPr>
            <w:tcW w:w="2115" w:type="dxa"/>
            <w:shd w:val="clear" w:color="auto" w:fill="D9D9D9"/>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Realizimi</w:t>
            </w:r>
          </w:p>
        </w:tc>
        <w:tc>
          <w:tcPr>
            <w:tcW w:w="4380" w:type="dxa"/>
            <w:shd w:val="clear" w:color="auto" w:fill="D9D9D9"/>
          </w:tcPr>
          <w:p w:rsidR="00EB0B86" w:rsidRPr="00D778A5" w:rsidRDefault="00D5577C" w:rsidP="00D778A5">
            <w:pPr>
              <w:pStyle w:val="normal0"/>
              <w:tabs>
                <w:tab w:val="left" w:pos="626"/>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Komente</w:t>
            </w:r>
          </w:p>
        </w:tc>
      </w:tr>
      <w:tr w:rsidR="00EB0B86" w:rsidRPr="00D778A5">
        <w:tc>
          <w:tcPr>
            <w:tcW w:w="3405" w:type="dxa"/>
            <w:shd w:val="clear" w:color="auto" w:fill="FFFFFF"/>
          </w:tcPr>
          <w:p w:rsidR="00EB0B86" w:rsidRPr="00D778A5" w:rsidRDefault="00D5577C" w:rsidP="00D778A5">
            <w:pPr>
              <w:pStyle w:val="normal0"/>
              <w:spacing w:after="0" w:line="300" w:lineRule="exact"/>
              <w:jc w:val="both"/>
              <w:rPr>
                <w:rFonts w:ascii="Times New Roman" w:eastAsia="Times New Roman" w:hAnsi="Times New Roman" w:cs="Times New Roman"/>
                <w:highlight w:val="yellow"/>
                <w:lang w:val="sq-AL"/>
              </w:rPr>
            </w:pPr>
            <w:r w:rsidRPr="00D778A5">
              <w:rPr>
                <w:rFonts w:ascii="Times New Roman" w:eastAsia="Times New Roman" w:hAnsi="Times New Roman" w:cs="Times New Roman"/>
                <w:lang w:val="sq-AL"/>
              </w:rPr>
              <w:t>1. Ushtrimi nga Institucioni i Avokatit të Popullit i funksioneve që parashikohen në Kushtetutë dhe në ligjin Nr. 84/2016 lidhur me krijimin e organeve të verifikimit (</w:t>
            </w:r>
            <w:proofErr w:type="spellStart"/>
            <w:r w:rsidRPr="00D778A5">
              <w:rPr>
                <w:rFonts w:ascii="Times New Roman" w:eastAsia="Times New Roman" w:hAnsi="Times New Roman" w:cs="Times New Roman"/>
                <w:lang w:val="sq-AL"/>
              </w:rPr>
              <w:t>vetting</w:t>
            </w:r>
            <w:proofErr w:type="spellEnd"/>
            <w:r w:rsidRPr="00D778A5">
              <w:rPr>
                <w:rFonts w:ascii="Times New Roman" w:eastAsia="Times New Roman" w:hAnsi="Times New Roman" w:cs="Times New Roman"/>
                <w:lang w:val="sq-AL"/>
              </w:rPr>
              <w:t>-ut).</w:t>
            </w:r>
          </w:p>
        </w:tc>
        <w:tc>
          <w:tcPr>
            <w:tcW w:w="2160" w:type="dxa"/>
            <w:shd w:val="clear" w:color="auto" w:fill="FFFFFF"/>
          </w:tcPr>
          <w:p w:rsidR="00EB0B86" w:rsidRPr="00D778A5" w:rsidRDefault="00D5577C" w:rsidP="00D778A5">
            <w:pPr>
              <w:pStyle w:val="normal0"/>
              <w:spacing w:after="0" w:line="300" w:lineRule="exact"/>
              <w:jc w:val="center"/>
              <w:rPr>
                <w:rFonts w:ascii="Times New Roman" w:eastAsia="Times New Roman" w:hAnsi="Times New Roman" w:cs="Times New Roman"/>
                <w:highlight w:val="yellow"/>
                <w:lang w:val="sq-AL"/>
              </w:rPr>
            </w:pPr>
            <w:r w:rsidRPr="00D778A5">
              <w:rPr>
                <w:rFonts w:ascii="Times New Roman" w:eastAsia="Times New Roman" w:hAnsi="Times New Roman" w:cs="Times New Roman"/>
                <w:b/>
                <w:lang w:val="sq-AL"/>
              </w:rPr>
              <w:t>Avokati i Popullit</w:t>
            </w:r>
          </w:p>
        </w:tc>
        <w:tc>
          <w:tcPr>
            <w:tcW w:w="1575" w:type="dxa"/>
            <w:shd w:val="clear" w:color="auto" w:fill="FFFFFF"/>
          </w:tcPr>
          <w:p w:rsidR="00EB0B86" w:rsidRPr="00D778A5" w:rsidRDefault="00D5577C" w:rsidP="00D778A5">
            <w:pPr>
              <w:pStyle w:val="normal0"/>
              <w:shd w:val="clear" w:color="auto" w:fill="FFFFFF"/>
              <w:tabs>
                <w:tab w:val="left" w:pos="626"/>
              </w:tabs>
              <w:spacing w:after="0" w:line="300" w:lineRule="exact"/>
              <w:jc w:val="center"/>
              <w:rPr>
                <w:rFonts w:ascii="Times New Roman" w:eastAsia="Times New Roman" w:hAnsi="Times New Roman" w:cs="Times New Roman"/>
                <w:highlight w:val="yellow"/>
                <w:lang w:val="sq-AL"/>
              </w:rPr>
            </w:pPr>
            <w:r w:rsidRPr="00D778A5">
              <w:rPr>
                <w:rFonts w:ascii="Times New Roman" w:eastAsia="Times New Roman" w:hAnsi="Times New Roman" w:cs="Times New Roman"/>
                <w:b/>
                <w:lang w:val="sq-AL"/>
              </w:rPr>
              <w:t>2017</w:t>
            </w:r>
          </w:p>
        </w:tc>
        <w:tc>
          <w:tcPr>
            <w:tcW w:w="2115" w:type="dxa"/>
            <w:shd w:val="clear" w:color="auto" w:fill="FFFFFF"/>
          </w:tcPr>
          <w:p w:rsidR="00EB0B86" w:rsidRPr="00D778A5" w:rsidRDefault="00EB0B86" w:rsidP="00D778A5">
            <w:pPr>
              <w:pStyle w:val="normal0"/>
              <w:shd w:val="clear" w:color="auto" w:fill="FFFFFF"/>
              <w:tabs>
                <w:tab w:val="left" w:pos="626"/>
              </w:tabs>
              <w:spacing w:after="0" w:line="300" w:lineRule="exact"/>
              <w:rPr>
                <w:rFonts w:ascii="Times New Roman" w:eastAsia="Times New Roman" w:hAnsi="Times New Roman" w:cs="Times New Roman"/>
                <w:lang w:val="sq-AL"/>
              </w:rPr>
            </w:pPr>
          </w:p>
        </w:tc>
        <w:tc>
          <w:tcPr>
            <w:tcW w:w="4380" w:type="dxa"/>
            <w:shd w:val="clear" w:color="auto" w:fill="FFFFFF"/>
          </w:tcPr>
          <w:p w:rsidR="00EB0B86" w:rsidRPr="00D778A5" w:rsidRDefault="00EB0B86" w:rsidP="00D778A5">
            <w:pPr>
              <w:pStyle w:val="normal0"/>
              <w:shd w:val="clear" w:color="auto" w:fill="FFFFFF"/>
              <w:tabs>
                <w:tab w:val="left" w:pos="626"/>
              </w:tabs>
              <w:spacing w:after="0" w:line="300" w:lineRule="exact"/>
              <w:jc w:val="both"/>
              <w:rPr>
                <w:rFonts w:ascii="Times New Roman" w:eastAsia="Times New Roman" w:hAnsi="Times New Roman" w:cs="Times New Roman"/>
                <w:lang w:val="sq-AL"/>
              </w:rPr>
            </w:pPr>
          </w:p>
        </w:tc>
      </w:tr>
      <w:tr w:rsidR="00EB0B86" w:rsidRPr="00D778A5">
        <w:tc>
          <w:tcPr>
            <w:tcW w:w="3405" w:type="dxa"/>
            <w:shd w:val="clear" w:color="auto" w:fill="FFFFFF"/>
          </w:tcPr>
          <w:p w:rsidR="00EB0B86" w:rsidRPr="00D778A5" w:rsidRDefault="00D5577C" w:rsidP="00D778A5">
            <w:pPr>
              <w:pStyle w:val="normal0"/>
              <w:spacing w:after="0" w:line="300" w:lineRule="exact"/>
              <w:jc w:val="both"/>
              <w:rPr>
                <w:rFonts w:ascii="Times New Roman" w:eastAsia="Times New Roman" w:hAnsi="Times New Roman" w:cs="Times New Roman"/>
                <w:lang w:val="sq-AL"/>
              </w:rPr>
            </w:pPr>
            <w:r w:rsidRPr="00D778A5">
              <w:rPr>
                <w:rFonts w:ascii="Times New Roman" w:eastAsia="Times New Roman" w:hAnsi="Times New Roman" w:cs="Times New Roman"/>
                <w:lang w:val="sq-AL"/>
              </w:rPr>
              <w:t>2. Ushtrimi i funksionit zgjedhës të Kuvendit për plotësimin e vendeve vakante në institucionet e rivlerësimit kalimtar të gjyqtarëve dhe prokurorëve në Republikën e Shqipërisë, duke respektuar procedurat dhe afatet e parashikuara në Kushtetutë, ligjin Nr. 84/2016 “</w:t>
            </w:r>
            <w:r w:rsidRPr="00D778A5">
              <w:rPr>
                <w:rFonts w:ascii="Times New Roman" w:eastAsia="Times New Roman" w:hAnsi="Times New Roman" w:cs="Times New Roman"/>
                <w:i/>
                <w:lang w:val="sq-AL"/>
              </w:rPr>
              <w:t>Për rivlerësimin kalimtar të Gjyqtarëve dhe Prokurorëve në Republikën e Shqipërisë</w:t>
            </w:r>
            <w:r w:rsidRPr="00D778A5">
              <w:rPr>
                <w:rFonts w:ascii="Times New Roman" w:eastAsia="Times New Roman" w:hAnsi="Times New Roman" w:cs="Times New Roman"/>
                <w:lang w:val="sq-AL"/>
              </w:rPr>
              <w:t>”, dhe nenin 111 të Rregullores së Kuvendit të Shqipërisë</w:t>
            </w:r>
          </w:p>
        </w:tc>
        <w:tc>
          <w:tcPr>
            <w:tcW w:w="2160" w:type="dxa"/>
            <w:shd w:val="clear" w:color="auto" w:fill="FFFFFF"/>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Kuvendi i Shqipërisë</w:t>
            </w:r>
          </w:p>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tc>
        <w:tc>
          <w:tcPr>
            <w:tcW w:w="1575" w:type="dxa"/>
            <w:shd w:val="clear" w:color="auto" w:fill="FFFFFF"/>
          </w:tcPr>
          <w:p w:rsidR="00EB0B86" w:rsidRPr="00D778A5" w:rsidRDefault="00D5577C" w:rsidP="00D778A5">
            <w:pPr>
              <w:pStyle w:val="normal0"/>
              <w:shd w:val="clear" w:color="auto" w:fill="FFFFFF"/>
              <w:tabs>
                <w:tab w:val="left" w:pos="626"/>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2017</w:t>
            </w:r>
          </w:p>
        </w:tc>
        <w:tc>
          <w:tcPr>
            <w:tcW w:w="2115" w:type="dxa"/>
            <w:shd w:val="clear" w:color="auto" w:fill="FFFFFF"/>
          </w:tcPr>
          <w:p w:rsidR="00EB0B86" w:rsidRPr="00D778A5" w:rsidRDefault="00EB0B86" w:rsidP="00D778A5">
            <w:pPr>
              <w:pStyle w:val="normal0"/>
              <w:shd w:val="clear" w:color="auto" w:fill="FFFFFF"/>
              <w:tabs>
                <w:tab w:val="left" w:pos="626"/>
              </w:tabs>
              <w:spacing w:after="0" w:line="300" w:lineRule="exact"/>
              <w:rPr>
                <w:rFonts w:ascii="Times New Roman" w:eastAsia="Times New Roman" w:hAnsi="Times New Roman" w:cs="Times New Roman"/>
                <w:lang w:val="sq-AL"/>
              </w:rPr>
            </w:pPr>
          </w:p>
        </w:tc>
        <w:tc>
          <w:tcPr>
            <w:tcW w:w="4380" w:type="dxa"/>
            <w:shd w:val="clear" w:color="auto" w:fill="FFFFFF"/>
          </w:tcPr>
          <w:p w:rsidR="00EB0B86" w:rsidRPr="00D778A5" w:rsidRDefault="00EB0B86" w:rsidP="00D778A5">
            <w:pPr>
              <w:pStyle w:val="normal0"/>
              <w:shd w:val="clear" w:color="auto" w:fill="FFFFFF"/>
              <w:tabs>
                <w:tab w:val="left" w:pos="626"/>
              </w:tabs>
              <w:spacing w:after="0" w:line="300" w:lineRule="exact"/>
              <w:rPr>
                <w:rFonts w:ascii="Times New Roman" w:eastAsia="Times New Roman" w:hAnsi="Times New Roman" w:cs="Times New Roman"/>
                <w:lang w:val="sq-AL"/>
              </w:rPr>
            </w:pPr>
          </w:p>
        </w:tc>
      </w:tr>
      <w:tr w:rsidR="00EB0B86" w:rsidRPr="00D778A5">
        <w:tc>
          <w:tcPr>
            <w:tcW w:w="3405" w:type="dxa"/>
            <w:shd w:val="clear" w:color="auto" w:fill="FFFFFF"/>
          </w:tcPr>
          <w:p w:rsidR="00EB0B86" w:rsidRPr="00D778A5" w:rsidRDefault="00D5577C" w:rsidP="00D778A5">
            <w:pPr>
              <w:pStyle w:val="normal0"/>
              <w:spacing w:after="0" w:line="300" w:lineRule="exact"/>
              <w:jc w:val="both"/>
              <w:rPr>
                <w:rFonts w:ascii="Times New Roman" w:eastAsia="Times New Roman" w:hAnsi="Times New Roman" w:cs="Times New Roman"/>
                <w:lang w:val="sq-AL"/>
              </w:rPr>
            </w:pPr>
            <w:r w:rsidRPr="00D778A5">
              <w:rPr>
                <w:rFonts w:ascii="Times New Roman" w:eastAsia="Times New Roman" w:hAnsi="Times New Roman" w:cs="Times New Roman"/>
                <w:lang w:val="sq-AL"/>
              </w:rPr>
              <w:t>3. Nxjerrja e rezultateve fillestare në procesin e ri-vlerësimit të gjyqtarëve dhe prokurorëve.</w:t>
            </w:r>
          </w:p>
        </w:tc>
        <w:tc>
          <w:tcPr>
            <w:tcW w:w="2160" w:type="dxa"/>
            <w:shd w:val="clear" w:color="auto" w:fill="FFFFFF"/>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Organet e verifikimit (</w:t>
            </w:r>
            <w:proofErr w:type="spellStart"/>
            <w:r w:rsidRPr="00D778A5">
              <w:rPr>
                <w:rFonts w:ascii="Times New Roman" w:eastAsia="Times New Roman" w:hAnsi="Times New Roman" w:cs="Times New Roman"/>
                <w:b/>
                <w:lang w:val="sq-AL"/>
              </w:rPr>
              <w:t>vetingut</w:t>
            </w:r>
            <w:proofErr w:type="spellEnd"/>
            <w:r w:rsidRPr="00D778A5">
              <w:rPr>
                <w:rFonts w:ascii="Times New Roman" w:eastAsia="Times New Roman" w:hAnsi="Times New Roman" w:cs="Times New Roman"/>
                <w:b/>
                <w:lang w:val="sq-AL"/>
              </w:rPr>
              <w:t>)</w:t>
            </w:r>
          </w:p>
        </w:tc>
        <w:tc>
          <w:tcPr>
            <w:tcW w:w="1575" w:type="dxa"/>
            <w:shd w:val="clear" w:color="auto" w:fill="FFFFFF"/>
          </w:tcPr>
          <w:p w:rsidR="00EB0B86" w:rsidRPr="00D778A5" w:rsidRDefault="00D5577C" w:rsidP="00D778A5">
            <w:pPr>
              <w:pStyle w:val="normal0"/>
              <w:shd w:val="clear" w:color="auto" w:fill="FFFFFF"/>
              <w:tabs>
                <w:tab w:val="left" w:pos="626"/>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 xml:space="preserve">2017 </w:t>
            </w:r>
          </w:p>
        </w:tc>
        <w:tc>
          <w:tcPr>
            <w:tcW w:w="2115" w:type="dxa"/>
            <w:shd w:val="clear" w:color="auto" w:fill="FFFFFF"/>
          </w:tcPr>
          <w:p w:rsidR="00EB0B86" w:rsidRPr="00D778A5" w:rsidRDefault="00EB0B86" w:rsidP="00D778A5">
            <w:pPr>
              <w:pStyle w:val="normal0"/>
              <w:shd w:val="clear" w:color="auto" w:fill="FFFFFF"/>
              <w:tabs>
                <w:tab w:val="left" w:pos="626"/>
              </w:tabs>
              <w:spacing w:after="0" w:line="300" w:lineRule="exact"/>
              <w:rPr>
                <w:rFonts w:ascii="Times New Roman" w:eastAsia="Times New Roman" w:hAnsi="Times New Roman" w:cs="Times New Roman"/>
                <w:lang w:val="sq-AL"/>
              </w:rPr>
            </w:pPr>
          </w:p>
        </w:tc>
        <w:tc>
          <w:tcPr>
            <w:tcW w:w="4380" w:type="dxa"/>
            <w:shd w:val="clear" w:color="auto" w:fill="FFFFFF"/>
          </w:tcPr>
          <w:p w:rsidR="00EB0B86" w:rsidRPr="00D778A5" w:rsidRDefault="00EB0B86" w:rsidP="00D778A5">
            <w:pPr>
              <w:pStyle w:val="normal0"/>
              <w:shd w:val="clear" w:color="auto" w:fill="FFFFFF"/>
              <w:tabs>
                <w:tab w:val="left" w:pos="626"/>
              </w:tabs>
              <w:spacing w:after="0" w:line="300" w:lineRule="exact"/>
              <w:rPr>
                <w:rFonts w:ascii="Times New Roman" w:eastAsia="Times New Roman" w:hAnsi="Times New Roman" w:cs="Times New Roman"/>
                <w:lang w:val="sq-AL"/>
              </w:rPr>
            </w:pPr>
          </w:p>
        </w:tc>
      </w:tr>
    </w:tbl>
    <w:p w:rsidR="00EB0B86" w:rsidRPr="000329A8" w:rsidRDefault="00EB0B86">
      <w:pPr>
        <w:pStyle w:val="normal0"/>
        <w:spacing w:after="0"/>
        <w:jc w:val="both"/>
        <w:rPr>
          <w:rFonts w:ascii="Times New Roman" w:eastAsia="Times New Roman" w:hAnsi="Times New Roman" w:cs="Times New Roman"/>
          <w:sz w:val="24"/>
          <w:szCs w:val="24"/>
          <w:lang w:val="sq-AL"/>
        </w:rPr>
      </w:pPr>
    </w:p>
    <w:p w:rsidR="00EB0B86" w:rsidRPr="000329A8" w:rsidRDefault="00EB0B86">
      <w:pPr>
        <w:pStyle w:val="normal0"/>
        <w:spacing w:after="0"/>
        <w:jc w:val="both"/>
        <w:rPr>
          <w:rFonts w:ascii="Times New Roman" w:eastAsia="Times New Roman" w:hAnsi="Times New Roman" w:cs="Times New Roman"/>
          <w:sz w:val="24"/>
          <w:szCs w:val="24"/>
          <w:lang w:val="sq-AL"/>
        </w:rPr>
      </w:pPr>
    </w:p>
    <w:p w:rsidR="00EB0B86" w:rsidRPr="000329A8" w:rsidRDefault="00D5577C">
      <w:pPr>
        <w:pStyle w:val="normal0"/>
        <w:shd w:val="clear" w:color="auto" w:fill="D9D9D9"/>
        <w:spacing w:after="0"/>
        <w:jc w:val="both"/>
        <w:rPr>
          <w:rFonts w:ascii="Times New Roman" w:eastAsia="Times New Roman" w:hAnsi="Times New Roman" w:cs="Times New Roman"/>
          <w:sz w:val="24"/>
          <w:szCs w:val="24"/>
          <w:lang w:val="sq-AL"/>
        </w:rPr>
      </w:pPr>
      <w:r w:rsidRPr="000329A8">
        <w:rPr>
          <w:rFonts w:ascii="Times New Roman" w:eastAsia="Times New Roman" w:hAnsi="Times New Roman" w:cs="Times New Roman"/>
          <w:b/>
          <w:sz w:val="24"/>
          <w:szCs w:val="24"/>
          <w:lang w:val="sq-AL"/>
        </w:rPr>
        <w:t xml:space="preserve">PRIORITETI 3: LUFTA KUNDËR KORRUPSIONIT </w:t>
      </w:r>
    </w:p>
    <w:p w:rsidR="00EB0B86" w:rsidRPr="000329A8" w:rsidRDefault="00EB0B86">
      <w:pPr>
        <w:pStyle w:val="normal0"/>
        <w:spacing w:after="0"/>
        <w:ind w:firstLine="720"/>
        <w:jc w:val="both"/>
        <w:rPr>
          <w:rFonts w:ascii="Times New Roman" w:eastAsia="Times New Roman" w:hAnsi="Times New Roman" w:cs="Times New Roman"/>
          <w:sz w:val="24"/>
          <w:szCs w:val="24"/>
          <w:lang w:val="sq-AL"/>
        </w:rPr>
      </w:pPr>
    </w:p>
    <w:tbl>
      <w:tblPr>
        <w:tblStyle w:val="a2"/>
        <w:tblW w:w="14399"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64"/>
        <w:gridCol w:w="3425"/>
        <w:gridCol w:w="1661"/>
        <w:gridCol w:w="464"/>
        <w:gridCol w:w="1606"/>
        <w:gridCol w:w="378"/>
        <w:gridCol w:w="1692"/>
        <w:gridCol w:w="435"/>
        <w:gridCol w:w="3974"/>
      </w:tblGrid>
      <w:tr w:rsidR="00EB0B86" w:rsidRPr="00D778A5">
        <w:tc>
          <w:tcPr>
            <w:tcW w:w="14399" w:type="dxa"/>
            <w:gridSpan w:val="9"/>
            <w:shd w:val="clear" w:color="auto" w:fill="D9D9D9"/>
          </w:tcPr>
          <w:p w:rsidR="00EB0B86" w:rsidRPr="00D778A5" w:rsidRDefault="00D5577C" w:rsidP="00D778A5">
            <w:pPr>
              <w:pStyle w:val="Heading3"/>
              <w:spacing w:before="0" w:after="0" w:line="300" w:lineRule="exact"/>
              <w:rPr>
                <w:rFonts w:ascii="Times New Roman" w:eastAsia="Times New Roman" w:hAnsi="Times New Roman" w:cs="Times New Roman"/>
                <w:sz w:val="22"/>
                <w:szCs w:val="22"/>
                <w:lang w:val="sq-AL"/>
              </w:rPr>
            </w:pPr>
            <w:r w:rsidRPr="00D778A5">
              <w:rPr>
                <w:rFonts w:ascii="Times New Roman" w:eastAsia="Times New Roman" w:hAnsi="Times New Roman" w:cs="Times New Roman"/>
                <w:sz w:val="22"/>
                <w:szCs w:val="22"/>
                <w:lang w:val="sq-AL"/>
              </w:rPr>
              <w:t xml:space="preserve">Rekomandim 1: Të tregojë progres të mëtejshëm në ngritjen e një historiku solid të hetimeve, ndjekjeve penale dhe dënimeve në luftën kundër korrupsionit në të gjitha nivelet, përfshirë rikuperimin e </w:t>
            </w:r>
            <w:proofErr w:type="spellStart"/>
            <w:r w:rsidRPr="00D778A5">
              <w:rPr>
                <w:rFonts w:ascii="Times New Roman" w:eastAsia="Times New Roman" w:hAnsi="Times New Roman" w:cs="Times New Roman"/>
                <w:sz w:val="22"/>
                <w:szCs w:val="22"/>
                <w:lang w:val="sq-AL"/>
              </w:rPr>
              <w:t>aseteve</w:t>
            </w:r>
            <w:proofErr w:type="spellEnd"/>
            <w:r w:rsidRPr="00D778A5">
              <w:rPr>
                <w:rFonts w:ascii="Times New Roman" w:eastAsia="Times New Roman" w:hAnsi="Times New Roman" w:cs="Times New Roman"/>
                <w:sz w:val="22"/>
                <w:szCs w:val="22"/>
                <w:lang w:val="sq-AL"/>
              </w:rPr>
              <w:t xml:space="preserve">; sigurimin e hetimeve të mirëfillta dhe ndjekjen penale të rasteve të referuara në  prokurori nga </w:t>
            </w:r>
            <w:proofErr w:type="spellStart"/>
            <w:r w:rsidRPr="00D778A5">
              <w:rPr>
                <w:rFonts w:ascii="Times New Roman" w:eastAsia="Times New Roman" w:hAnsi="Times New Roman" w:cs="Times New Roman"/>
                <w:sz w:val="22"/>
                <w:szCs w:val="22"/>
                <w:lang w:val="sq-AL"/>
              </w:rPr>
              <w:t>Inspektoriati</w:t>
            </w:r>
            <w:proofErr w:type="spellEnd"/>
            <w:r w:rsidRPr="00D778A5">
              <w:rPr>
                <w:rFonts w:ascii="Times New Roman" w:eastAsia="Times New Roman" w:hAnsi="Times New Roman" w:cs="Times New Roman"/>
                <w:sz w:val="22"/>
                <w:szCs w:val="22"/>
                <w:lang w:val="sq-AL"/>
              </w:rPr>
              <w:t xml:space="preserve"> i Lartë i Deklarimit dhe Kontrollit të Pasurisë dhe Konfliktit të Interesit dhe nga Kontrolli i Lartë i Shtetit</w:t>
            </w:r>
          </w:p>
        </w:tc>
      </w:tr>
      <w:tr w:rsidR="00EB0B86" w:rsidRPr="00D778A5">
        <w:tc>
          <w:tcPr>
            <w:tcW w:w="764" w:type="dxa"/>
            <w:shd w:val="clear" w:color="auto" w:fill="D9D9D9"/>
          </w:tcPr>
          <w:p w:rsidR="00EB0B86" w:rsidRPr="00D778A5" w:rsidRDefault="00EB0B86"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425" w:type="dxa"/>
            <w:shd w:val="clear" w:color="auto" w:fill="D9D9D9"/>
          </w:tcPr>
          <w:p w:rsidR="00EB0B86" w:rsidRPr="00D778A5" w:rsidRDefault="00D5577C"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Masa</w:t>
            </w:r>
          </w:p>
        </w:tc>
        <w:tc>
          <w:tcPr>
            <w:tcW w:w="2125" w:type="dxa"/>
            <w:gridSpan w:val="2"/>
            <w:shd w:val="clear" w:color="auto" w:fill="D9D9D9"/>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Institucioni përgjegjës</w:t>
            </w:r>
          </w:p>
        </w:tc>
        <w:tc>
          <w:tcPr>
            <w:tcW w:w="1984" w:type="dxa"/>
            <w:gridSpan w:val="2"/>
            <w:shd w:val="clear" w:color="auto" w:fill="D9D9D9"/>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Afati</w:t>
            </w:r>
          </w:p>
        </w:tc>
        <w:tc>
          <w:tcPr>
            <w:tcW w:w="2127" w:type="dxa"/>
            <w:gridSpan w:val="2"/>
            <w:shd w:val="clear" w:color="auto" w:fill="D9D9D9"/>
          </w:tcPr>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b/>
                <w:lang w:val="sq-AL"/>
              </w:rPr>
              <w:t>Realizimi</w:t>
            </w:r>
          </w:p>
        </w:tc>
        <w:tc>
          <w:tcPr>
            <w:tcW w:w="3974" w:type="dxa"/>
            <w:shd w:val="clear" w:color="auto" w:fill="D9D9D9"/>
          </w:tcPr>
          <w:p w:rsidR="00EB0B86" w:rsidRPr="00D778A5" w:rsidRDefault="00D5577C" w:rsidP="00D778A5">
            <w:pPr>
              <w:pStyle w:val="normal0"/>
              <w:tabs>
                <w:tab w:val="left" w:pos="626"/>
              </w:tabs>
              <w:spacing w:after="0" w:line="300" w:lineRule="exact"/>
              <w:jc w:val="center"/>
              <w:rPr>
                <w:rFonts w:ascii="Times New Roman" w:eastAsia="Times New Roman" w:hAnsi="Times New Roman" w:cs="Times New Roman"/>
                <w:lang w:val="sq-AL"/>
              </w:rPr>
            </w:pPr>
            <w:proofErr w:type="spellStart"/>
            <w:r w:rsidRPr="00D778A5">
              <w:rPr>
                <w:rFonts w:ascii="Times New Roman" w:eastAsia="Times New Roman" w:hAnsi="Times New Roman" w:cs="Times New Roman"/>
                <w:b/>
                <w:lang w:val="sq-AL"/>
              </w:rPr>
              <w:t>Problemtika</w:t>
            </w:r>
            <w:proofErr w:type="spellEnd"/>
          </w:p>
        </w:tc>
      </w:tr>
      <w:tr w:rsidR="00EB0B86" w:rsidRPr="00D778A5">
        <w:tc>
          <w:tcPr>
            <w:tcW w:w="764" w:type="dxa"/>
          </w:tcPr>
          <w:p w:rsidR="00EB0B86" w:rsidRPr="00D778A5" w:rsidRDefault="00D5577C"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1.</w:t>
            </w:r>
          </w:p>
        </w:tc>
        <w:tc>
          <w:tcPr>
            <w:tcW w:w="3425" w:type="dxa"/>
          </w:tcPr>
          <w:p w:rsidR="00EB0B86" w:rsidRPr="00D778A5" w:rsidRDefault="00D5577C" w:rsidP="00D778A5">
            <w:pPr>
              <w:pStyle w:val="normal0"/>
              <w:tabs>
                <w:tab w:val="left" w:pos="780"/>
                <w:tab w:val="center" w:pos="1089"/>
              </w:tabs>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b/>
                <w:lang w:val="sq-AL"/>
              </w:rPr>
              <w:t>Përmirësimi i kuadrit ligjor për forcimin e regjimit të deklarimit dhe kontrollit të pasurive të zyrtarëve publikë dhe rasteve të konfliktit të interesave</w:t>
            </w:r>
          </w:p>
        </w:tc>
        <w:tc>
          <w:tcPr>
            <w:tcW w:w="2125"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proofErr w:type="spellStart"/>
            <w:r w:rsidRPr="00D778A5">
              <w:rPr>
                <w:rFonts w:ascii="Times New Roman" w:eastAsia="Times New Roman" w:hAnsi="Times New Roman" w:cs="Times New Roman"/>
                <w:b/>
                <w:lang w:val="sq-AL"/>
              </w:rPr>
              <w:t>ILDKPKI</w:t>
            </w:r>
            <w:proofErr w:type="spellEnd"/>
            <w:r w:rsidRPr="00D778A5">
              <w:rPr>
                <w:rFonts w:ascii="Times New Roman" w:eastAsia="Times New Roman" w:hAnsi="Times New Roman" w:cs="Times New Roman"/>
                <w:b/>
                <w:lang w:val="sq-AL"/>
              </w:rPr>
              <w:t>, Kuvendi</w:t>
            </w:r>
          </w:p>
        </w:tc>
        <w:tc>
          <w:tcPr>
            <w:tcW w:w="1984"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Mars 2017</w:t>
            </w:r>
          </w:p>
        </w:tc>
        <w:tc>
          <w:tcPr>
            <w:tcW w:w="2127" w:type="dxa"/>
            <w:gridSpan w:val="2"/>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c>
          <w:tcPr>
            <w:tcW w:w="3974" w:type="dxa"/>
          </w:tcPr>
          <w:p w:rsidR="00EB0B86" w:rsidRPr="00D778A5" w:rsidRDefault="00EB0B86" w:rsidP="00D778A5">
            <w:pPr>
              <w:pStyle w:val="normal0"/>
              <w:tabs>
                <w:tab w:val="left" w:pos="626"/>
              </w:tabs>
              <w:spacing w:after="0" w:line="300" w:lineRule="exact"/>
              <w:jc w:val="center"/>
              <w:rPr>
                <w:rFonts w:ascii="Times New Roman" w:eastAsia="Times New Roman" w:hAnsi="Times New Roman" w:cs="Times New Roman"/>
                <w:lang w:val="sq-AL"/>
              </w:rPr>
            </w:pPr>
          </w:p>
        </w:tc>
      </w:tr>
      <w:tr w:rsidR="00EB0B86" w:rsidRPr="00D778A5">
        <w:tc>
          <w:tcPr>
            <w:tcW w:w="764" w:type="dxa"/>
          </w:tcPr>
          <w:p w:rsidR="00EB0B86" w:rsidRPr="00D778A5" w:rsidRDefault="00EB0B86"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425" w:type="dxa"/>
          </w:tcPr>
          <w:p w:rsidR="00EB0B86" w:rsidRPr="00D778A5" w:rsidRDefault="00D5577C" w:rsidP="00D778A5">
            <w:pPr>
              <w:pStyle w:val="normal0"/>
              <w:tabs>
                <w:tab w:val="left" w:pos="780"/>
                <w:tab w:val="center" w:pos="1089"/>
              </w:tabs>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 xml:space="preserve">1.1 Hartimi i ndryshimeve ligjore në Ligjin Nr. 9049/2003 i ndryshuar “Për deklarimin dhe kontrollin e pasurive, të detyrimeve financiare të </w:t>
            </w:r>
            <w:proofErr w:type="spellStart"/>
            <w:r w:rsidRPr="00D778A5">
              <w:rPr>
                <w:rFonts w:ascii="Times New Roman" w:eastAsia="Times New Roman" w:hAnsi="Times New Roman" w:cs="Times New Roman"/>
                <w:lang w:val="sq-AL"/>
              </w:rPr>
              <w:t>të</w:t>
            </w:r>
            <w:proofErr w:type="spellEnd"/>
            <w:r w:rsidRPr="00D778A5">
              <w:rPr>
                <w:rFonts w:ascii="Times New Roman" w:eastAsia="Times New Roman" w:hAnsi="Times New Roman" w:cs="Times New Roman"/>
                <w:lang w:val="sq-AL"/>
              </w:rPr>
              <w:t xml:space="preserve"> zgjedhurve dhe të disa nëpunësve publikë”</w:t>
            </w:r>
          </w:p>
        </w:tc>
        <w:tc>
          <w:tcPr>
            <w:tcW w:w="2125"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highlight w:val="yellow"/>
                <w:lang w:val="sq-AL"/>
              </w:rPr>
            </w:pPr>
            <w:proofErr w:type="spellStart"/>
            <w:r w:rsidRPr="00D778A5">
              <w:rPr>
                <w:rFonts w:ascii="Times New Roman" w:eastAsia="Times New Roman" w:hAnsi="Times New Roman" w:cs="Times New Roman"/>
                <w:b/>
                <w:lang w:val="sq-AL"/>
              </w:rPr>
              <w:t>ILDKPKI</w:t>
            </w:r>
            <w:proofErr w:type="spellEnd"/>
            <w:r w:rsidRPr="00D778A5">
              <w:rPr>
                <w:rFonts w:ascii="Times New Roman" w:eastAsia="Times New Roman" w:hAnsi="Times New Roman" w:cs="Times New Roman"/>
                <w:b/>
                <w:lang w:val="sq-AL"/>
              </w:rPr>
              <w:t>, Kuvendi</w:t>
            </w:r>
          </w:p>
        </w:tc>
        <w:tc>
          <w:tcPr>
            <w:tcW w:w="1984"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Janar</w:t>
            </w:r>
          </w:p>
        </w:tc>
        <w:tc>
          <w:tcPr>
            <w:tcW w:w="2127" w:type="dxa"/>
            <w:gridSpan w:val="2"/>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c>
          <w:tcPr>
            <w:tcW w:w="3974" w:type="dxa"/>
          </w:tcPr>
          <w:p w:rsidR="00EB0B86" w:rsidRPr="00D778A5" w:rsidRDefault="00EB0B86" w:rsidP="00D778A5">
            <w:pPr>
              <w:pStyle w:val="normal0"/>
              <w:tabs>
                <w:tab w:val="left" w:pos="626"/>
              </w:tabs>
              <w:spacing w:after="0" w:line="300" w:lineRule="exact"/>
              <w:jc w:val="center"/>
              <w:rPr>
                <w:rFonts w:ascii="Times New Roman" w:eastAsia="Times New Roman" w:hAnsi="Times New Roman" w:cs="Times New Roman"/>
                <w:lang w:val="sq-AL"/>
              </w:rPr>
            </w:pPr>
          </w:p>
        </w:tc>
      </w:tr>
      <w:tr w:rsidR="00EB0B86" w:rsidRPr="00D778A5">
        <w:tc>
          <w:tcPr>
            <w:tcW w:w="764" w:type="dxa"/>
          </w:tcPr>
          <w:p w:rsidR="00EB0B86" w:rsidRPr="00D778A5" w:rsidRDefault="00EB0B86"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425" w:type="dxa"/>
          </w:tcPr>
          <w:p w:rsidR="00EB0B86" w:rsidRPr="00D778A5" w:rsidRDefault="00D5577C" w:rsidP="00D778A5">
            <w:pPr>
              <w:pStyle w:val="normal0"/>
              <w:tabs>
                <w:tab w:val="left" w:pos="780"/>
                <w:tab w:val="center" w:pos="1089"/>
              </w:tabs>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1.2 Konsultim publik i projektligjit me palët e interesuara</w:t>
            </w:r>
          </w:p>
        </w:tc>
        <w:tc>
          <w:tcPr>
            <w:tcW w:w="2125"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highlight w:val="yellow"/>
                <w:lang w:val="sq-AL"/>
              </w:rPr>
            </w:pPr>
            <w:proofErr w:type="spellStart"/>
            <w:r w:rsidRPr="00D778A5">
              <w:rPr>
                <w:rFonts w:ascii="Times New Roman" w:eastAsia="Times New Roman" w:hAnsi="Times New Roman" w:cs="Times New Roman"/>
                <w:b/>
                <w:lang w:val="sq-AL"/>
              </w:rPr>
              <w:t>ILDKPKI</w:t>
            </w:r>
            <w:proofErr w:type="spellEnd"/>
            <w:r w:rsidRPr="00D778A5">
              <w:rPr>
                <w:rFonts w:ascii="Times New Roman" w:eastAsia="Times New Roman" w:hAnsi="Times New Roman" w:cs="Times New Roman"/>
                <w:b/>
                <w:lang w:val="sq-AL"/>
              </w:rPr>
              <w:t>, Kuvendi</w:t>
            </w:r>
          </w:p>
        </w:tc>
        <w:tc>
          <w:tcPr>
            <w:tcW w:w="1984"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Janar</w:t>
            </w:r>
          </w:p>
        </w:tc>
        <w:tc>
          <w:tcPr>
            <w:tcW w:w="2127" w:type="dxa"/>
            <w:gridSpan w:val="2"/>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c>
          <w:tcPr>
            <w:tcW w:w="3974" w:type="dxa"/>
          </w:tcPr>
          <w:p w:rsidR="00EB0B86" w:rsidRPr="00D778A5" w:rsidRDefault="00EB0B86" w:rsidP="00D778A5">
            <w:pPr>
              <w:pStyle w:val="normal0"/>
              <w:tabs>
                <w:tab w:val="left" w:pos="626"/>
              </w:tabs>
              <w:spacing w:after="0" w:line="300" w:lineRule="exact"/>
              <w:jc w:val="center"/>
              <w:rPr>
                <w:rFonts w:ascii="Times New Roman" w:eastAsia="Times New Roman" w:hAnsi="Times New Roman" w:cs="Times New Roman"/>
                <w:lang w:val="sq-AL"/>
              </w:rPr>
            </w:pPr>
          </w:p>
        </w:tc>
      </w:tr>
      <w:tr w:rsidR="00EB0B86" w:rsidRPr="00D778A5">
        <w:tc>
          <w:tcPr>
            <w:tcW w:w="764" w:type="dxa"/>
          </w:tcPr>
          <w:p w:rsidR="00EB0B86" w:rsidRPr="00D778A5" w:rsidRDefault="00EB0B86"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425" w:type="dxa"/>
          </w:tcPr>
          <w:p w:rsidR="00EB0B86" w:rsidRPr="00D778A5" w:rsidRDefault="00D5577C" w:rsidP="00D778A5">
            <w:pPr>
              <w:pStyle w:val="normal0"/>
              <w:tabs>
                <w:tab w:val="left" w:pos="780"/>
                <w:tab w:val="center" w:pos="1089"/>
              </w:tabs>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1.3 Kalimi i projektligjit në procedurë parlamentare</w:t>
            </w:r>
          </w:p>
        </w:tc>
        <w:tc>
          <w:tcPr>
            <w:tcW w:w="2125"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highlight w:val="yellow"/>
                <w:lang w:val="sq-AL"/>
              </w:rPr>
            </w:pPr>
            <w:proofErr w:type="spellStart"/>
            <w:r w:rsidRPr="00D778A5">
              <w:rPr>
                <w:rFonts w:ascii="Times New Roman" w:eastAsia="Times New Roman" w:hAnsi="Times New Roman" w:cs="Times New Roman"/>
                <w:b/>
                <w:lang w:val="sq-AL"/>
              </w:rPr>
              <w:t>ILDKPKI</w:t>
            </w:r>
            <w:proofErr w:type="spellEnd"/>
            <w:r w:rsidRPr="00D778A5">
              <w:rPr>
                <w:rFonts w:ascii="Times New Roman" w:eastAsia="Times New Roman" w:hAnsi="Times New Roman" w:cs="Times New Roman"/>
                <w:b/>
                <w:lang w:val="sq-AL"/>
              </w:rPr>
              <w:t>, Kuvendi</w:t>
            </w:r>
          </w:p>
        </w:tc>
        <w:tc>
          <w:tcPr>
            <w:tcW w:w="1984"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Shkurt</w:t>
            </w:r>
          </w:p>
        </w:tc>
        <w:tc>
          <w:tcPr>
            <w:tcW w:w="2127" w:type="dxa"/>
            <w:gridSpan w:val="2"/>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c>
          <w:tcPr>
            <w:tcW w:w="3974" w:type="dxa"/>
          </w:tcPr>
          <w:p w:rsidR="00EB0B86" w:rsidRPr="00D778A5" w:rsidRDefault="00EB0B86" w:rsidP="00D778A5">
            <w:pPr>
              <w:pStyle w:val="normal0"/>
              <w:tabs>
                <w:tab w:val="left" w:pos="626"/>
              </w:tabs>
              <w:spacing w:after="0" w:line="300" w:lineRule="exact"/>
              <w:jc w:val="center"/>
              <w:rPr>
                <w:rFonts w:ascii="Times New Roman" w:eastAsia="Times New Roman" w:hAnsi="Times New Roman" w:cs="Times New Roman"/>
                <w:lang w:val="sq-AL"/>
              </w:rPr>
            </w:pPr>
          </w:p>
        </w:tc>
      </w:tr>
      <w:tr w:rsidR="00EB0B86" w:rsidRPr="00D778A5">
        <w:tc>
          <w:tcPr>
            <w:tcW w:w="764" w:type="dxa"/>
          </w:tcPr>
          <w:p w:rsidR="00EB0B86" w:rsidRPr="00D778A5" w:rsidRDefault="00EB0B86"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425" w:type="dxa"/>
          </w:tcPr>
          <w:p w:rsidR="00EB0B86" w:rsidRPr="00D778A5" w:rsidRDefault="00D5577C" w:rsidP="00D778A5">
            <w:pPr>
              <w:pStyle w:val="normal0"/>
              <w:tabs>
                <w:tab w:val="left" w:pos="780"/>
                <w:tab w:val="center" w:pos="1089"/>
              </w:tabs>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1.4 Miratimi i Projektligjit në Kuvend</w:t>
            </w:r>
          </w:p>
        </w:tc>
        <w:tc>
          <w:tcPr>
            <w:tcW w:w="2125"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highlight w:val="yellow"/>
                <w:lang w:val="sq-AL"/>
              </w:rPr>
            </w:pPr>
            <w:r w:rsidRPr="00D778A5">
              <w:rPr>
                <w:rFonts w:ascii="Times New Roman" w:eastAsia="Times New Roman" w:hAnsi="Times New Roman" w:cs="Times New Roman"/>
                <w:b/>
                <w:lang w:val="sq-AL"/>
              </w:rPr>
              <w:t>Kuvendi</w:t>
            </w:r>
          </w:p>
        </w:tc>
        <w:tc>
          <w:tcPr>
            <w:tcW w:w="1984"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Prill 2017</w:t>
            </w:r>
          </w:p>
        </w:tc>
        <w:tc>
          <w:tcPr>
            <w:tcW w:w="2127" w:type="dxa"/>
            <w:gridSpan w:val="2"/>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c>
          <w:tcPr>
            <w:tcW w:w="3974" w:type="dxa"/>
          </w:tcPr>
          <w:p w:rsidR="00EB0B86" w:rsidRPr="00D778A5" w:rsidRDefault="00EB0B86" w:rsidP="00D778A5">
            <w:pPr>
              <w:pStyle w:val="normal0"/>
              <w:tabs>
                <w:tab w:val="left" w:pos="626"/>
              </w:tabs>
              <w:spacing w:after="0" w:line="300" w:lineRule="exact"/>
              <w:jc w:val="center"/>
              <w:rPr>
                <w:rFonts w:ascii="Times New Roman" w:eastAsia="Times New Roman" w:hAnsi="Times New Roman" w:cs="Times New Roman"/>
                <w:lang w:val="sq-AL"/>
              </w:rPr>
            </w:pPr>
          </w:p>
        </w:tc>
      </w:tr>
      <w:tr w:rsidR="00EB0B86" w:rsidRPr="00D778A5">
        <w:tc>
          <w:tcPr>
            <w:tcW w:w="764" w:type="dxa"/>
          </w:tcPr>
          <w:p w:rsidR="00EB0B86" w:rsidRPr="00D778A5" w:rsidRDefault="00D5577C"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2.</w:t>
            </w:r>
          </w:p>
        </w:tc>
        <w:tc>
          <w:tcPr>
            <w:tcW w:w="3425" w:type="dxa"/>
          </w:tcPr>
          <w:p w:rsidR="00EB0B86" w:rsidRPr="00D778A5" w:rsidRDefault="00D5577C" w:rsidP="00D778A5">
            <w:pPr>
              <w:pStyle w:val="normal0"/>
              <w:tabs>
                <w:tab w:val="left" w:pos="780"/>
                <w:tab w:val="center" w:pos="1089"/>
              </w:tabs>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b/>
                <w:lang w:val="sq-AL"/>
              </w:rPr>
              <w:t>Popullimi i sistemit elektronik me statistika mbi regjistrimin dhe gjurmimin e të dhënave mbi rastet e korrupsionit</w:t>
            </w:r>
          </w:p>
        </w:tc>
        <w:tc>
          <w:tcPr>
            <w:tcW w:w="2125"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proofErr w:type="spellStart"/>
            <w:r w:rsidRPr="00D778A5">
              <w:rPr>
                <w:rFonts w:ascii="Times New Roman" w:eastAsia="Times New Roman" w:hAnsi="Times New Roman" w:cs="Times New Roman"/>
                <w:b/>
                <w:lang w:val="sq-AL"/>
              </w:rPr>
              <w:t>MSHCV</w:t>
            </w:r>
            <w:proofErr w:type="spellEnd"/>
            <w:r w:rsidRPr="00D778A5">
              <w:rPr>
                <w:rFonts w:ascii="Times New Roman" w:eastAsia="Times New Roman" w:hAnsi="Times New Roman" w:cs="Times New Roman"/>
                <w:b/>
                <w:lang w:val="sq-AL"/>
              </w:rPr>
              <w:t xml:space="preserve"> dhe institucione bashkëpunuese: Kryeministria, të </w:t>
            </w:r>
            <w:r w:rsidRPr="00D778A5">
              <w:rPr>
                <w:rFonts w:ascii="Times New Roman" w:eastAsia="Times New Roman" w:hAnsi="Times New Roman" w:cs="Times New Roman"/>
                <w:b/>
                <w:lang w:val="sq-AL"/>
              </w:rPr>
              <w:lastRenderedPageBreak/>
              <w:t xml:space="preserve">gjitha Ministritë, </w:t>
            </w:r>
            <w:proofErr w:type="spellStart"/>
            <w:r w:rsidRPr="00D778A5">
              <w:rPr>
                <w:rFonts w:ascii="Times New Roman" w:eastAsia="Times New Roman" w:hAnsi="Times New Roman" w:cs="Times New Roman"/>
                <w:b/>
                <w:lang w:val="sq-AL"/>
              </w:rPr>
              <w:t>DPD</w:t>
            </w:r>
            <w:proofErr w:type="spellEnd"/>
            <w:r w:rsidRPr="00D778A5">
              <w:rPr>
                <w:rFonts w:ascii="Times New Roman" w:eastAsia="Times New Roman" w:hAnsi="Times New Roman" w:cs="Times New Roman"/>
                <w:b/>
                <w:lang w:val="sq-AL"/>
              </w:rPr>
              <w:t xml:space="preserve">, </w:t>
            </w:r>
            <w:proofErr w:type="spellStart"/>
            <w:r w:rsidRPr="00D778A5">
              <w:rPr>
                <w:rFonts w:ascii="Times New Roman" w:eastAsia="Times New Roman" w:hAnsi="Times New Roman" w:cs="Times New Roman"/>
                <w:b/>
                <w:lang w:val="sq-AL"/>
              </w:rPr>
              <w:t>DPT</w:t>
            </w:r>
            <w:proofErr w:type="spellEnd"/>
            <w:r w:rsidRPr="00D778A5">
              <w:rPr>
                <w:rFonts w:ascii="Times New Roman" w:eastAsia="Times New Roman" w:hAnsi="Times New Roman" w:cs="Times New Roman"/>
                <w:b/>
                <w:lang w:val="sq-AL"/>
              </w:rPr>
              <w:t xml:space="preserve">, </w:t>
            </w:r>
            <w:proofErr w:type="spellStart"/>
            <w:r w:rsidRPr="00D778A5">
              <w:rPr>
                <w:rFonts w:ascii="Times New Roman" w:eastAsia="Times New Roman" w:hAnsi="Times New Roman" w:cs="Times New Roman"/>
                <w:b/>
                <w:lang w:val="sq-AL"/>
              </w:rPr>
              <w:t>ZRPP</w:t>
            </w:r>
            <w:proofErr w:type="spellEnd"/>
            <w:r w:rsidRPr="00D778A5">
              <w:rPr>
                <w:rFonts w:ascii="Times New Roman" w:eastAsia="Times New Roman" w:hAnsi="Times New Roman" w:cs="Times New Roman"/>
                <w:b/>
                <w:lang w:val="sq-AL"/>
              </w:rPr>
              <w:t xml:space="preserve">, </w:t>
            </w:r>
            <w:proofErr w:type="spellStart"/>
            <w:r w:rsidRPr="00D778A5">
              <w:rPr>
                <w:rFonts w:ascii="Times New Roman" w:eastAsia="Times New Roman" w:hAnsi="Times New Roman" w:cs="Times New Roman"/>
                <w:b/>
                <w:lang w:val="sq-AL"/>
              </w:rPr>
              <w:t>AKKP</w:t>
            </w:r>
            <w:proofErr w:type="spellEnd"/>
            <w:r w:rsidRPr="00D778A5">
              <w:rPr>
                <w:rFonts w:ascii="Times New Roman" w:eastAsia="Times New Roman" w:hAnsi="Times New Roman" w:cs="Times New Roman"/>
                <w:b/>
                <w:lang w:val="sq-AL"/>
              </w:rPr>
              <w:t xml:space="preserve">, </w:t>
            </w:r>
            <w:proofErr w:type="spellStart"/>
            <w:r w:rsidRPr="00D778A5">
              <w:rPr>
                <w:rFonts w:ascii="Times New Roman" w:eastAsia="Times New Roman" w:hAnsi="Times New Roman" w:cs="Times New Roman"/>
                <w:b/>
                <w:lang w:val="sq-AL"/>
              </w:rPr>
              <w:t>APP</w:t>
            </w:r>
            <w:proofErr w:type="spellEnd"/>
            <w:r w:rsidRPr="00D778A5">
              <w:rPr>
                <w:rFonts w:ascii="Times New Roman" w:eastAsia="Times New Roman" w:hAnsi="Times New Roman" w:cs="Times New Roman"/>
                <w:b/>
                <w:lang w:val="sq-AL"/>
              </w:rPr>
              <w:t xml:space="preserve">, </w:t>
            </w:r>
            <w:proofErr w:type="spellStart"/>
            <w:r w:rsidRPr="00D778A5">
              <w:rPr>
                <w:rFonts w:ascii="Times New Roman" w:eastAsia="Times New Roman" w:hAnsi="Times New Roman" w:cs="Times New Roman"/>
                <w:b/>
                <w:lang w:val="sq-AL"/>
              </w:rPr>
              <w:t>NJKBA</w:t>
            </w:r>
            <w:proofErr w:type="spellEnd"/>
            <w:r w:rsidRPr="00D778A5">
              <w:rPr>
                <w:rFonts w:ascii="Times New Roman" w:eastAsia="Times New Roman" w:hAnsi="Times New Roman" w:cs="Times New Roman"/>
                <w:b/>
                <w:lang w:val="sq-AL"/>
              </w:rPr>
              <w:t xml:space="preserve">, </w:t>
            </w:r>
            <w:proofErr w:type="spellStart"/>
            <w:r w:rsidRPr="00D778A5">
              <w:rPr>
                <w:rFonts w:ascii="Times New Roman" w:eastAsia="Times New Roman" w:hAnsi="Times New Roman" w:cs="Times New Roman"/>
                <w:b/>
                <w:lang w:val="sq-AL"/>
              </w:rPr>
              <w:t>SHÇBA</w:t>
            </w:r>
            <w:proofErr w:type="spellEnd"/>
            <w:r w:rsidRPr="00D778A5">
              <w:rPr>
                <w:rFonts w:ascii="Times New Roman" w:eastAsia="Times New Roman" w:hAnsi="Times New Roman" w:cs="Times New Roman"/>
                <w:b/>
                <w:lang w:val="sq-AL"/>
              </w:rPr>
              <w:t xml:space="preserve">, Policia, </w:t>
            </w:r>
            <w:proofErr w:type="spellStart"/>
            <w:r w:rsidRPr="00D778A5">
              <w:rPr>
                <w:rFonts w:ascii="Times New Roman" w:eastAsia="Times New Roman" w:hAnsi="Times New Roman" w:cs="Times New Roman"/>
                <w:b/>
                <w:lang w:val="sq-AL"/>
              </w:rPr>
              <w:t>ILDKPKI</w:t>
            </w:r>
            <w:proofErr w:type="spellEnd"/>
            <w:r w:rsidRPr="00D778A5">
              <w:rPr>
                <w:rFonts w:ascii="Times New Roman" w:eastAsia="Times New Roman" w:hAnsi="Times New Roman" w:cs="Times New Roman"/>
                <w:b/>
                <w:lang w:val="sq-AL"/>
              </w:rPr>
              <w:t>, Prokuroritë, Gjykatat</w:t>
            </w:r>
          </w:p>
        </w:tc>
        <w:tc>
          <w:tcPr>
            <w:tcW w:w="1984"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lastRenderedPageBreak/>
              <w:t>Gusht 2017</w:t>
            </w:r>
          </w:p>
        </w:tc>
        <w:tc>
          <w:tcPr>
            <w:tcW w:w="2127" w:type="dxa"/>
            <w:gridSpan w:val="2"/>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c>
          <w:tcPr>
            <w:tcW w:w="3974" w:type="dxa"/>
          </w:tcPr>
          <w:p w:rsidR="00EB0B86" w:rsidRPr="00D778A5" w:rsidRDefault="00EB0B86" w:rsidP="00D778A5">
            <w:pPr>
              <w:pStyle w:val="normal0"/>
              <w:tabs>
                <w:tab w:val="left" w:pos="626"/>
              </w:tabs>
              <w:spacing w:after="0" w:line="300" w:lineRule="exact"/>
              <w:jc w:val="center"/>
              <w:rPr>
                <w:rFonts w:ascii="Times New Roman" w:eastAsia="Times New Roman" w:hAnsi="Times New Roman" w:cs="Times New Roman"/>
                <w:lang w:val="sq-AL"/>
              </w:rPr>
            </w:pPr>
          </w:p>
        </w:tc>
      </w:tr>
      <w:tr w:rsidR="00EB0B86" w:rsidRPr="00D778A5">
        <w:tc>
          <w:tcPr>
            <w:tcW w:w="764" w:type="dxa"/>
          </w:tcPr>
          <w:p w:rsidR="00EB0B86" w:rsidRPr="00D778A5" w:rsidRDefault="00D5577C"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lastRenderedPageBreak/>
              <w:t>4</w:t>
            </w:r>
          </w:p>
        </w:tc>
        <w:tc>
          <w:tcPr>
            <w:tcW w:w="3425" w:type="dxa"/>
          </w:tcPr>
          <w:p w:rsidR="00EB0B86" w:rsidRPr="00D778A5" w:rsidRDefault="00D5577C" w:rsidP="00D778A5">
            <w:pPr>
              <w:pStyle w:val="normal0"/>
              <w:tabs>
                <w:tab w:val="left" w:pos="780"/>
                <w:tab w:val="center" w:pos="1089"/>
              </w:tabs>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b/>
                <w:lang w:val="sq-AL"/>
              </w:rPr>
              <w:t xml:space="preserve">Përmirësimi i </w:t>
            </w:r>
            <w:proofErr w:type="spellStart"/>
            <w:r w:rsidRPr="00D778A5">
              <w:rPr>
                <w:rFonts w:ascii="Times New Roman" w:eastAsia="Times New Roman" w:hAnsi="Times New Roman" w:cs="Times New Roman"/>
                <w:b/>
                <w:lang w:val="sq-AL"/>
              </w:rPr>
              <w:t>eficencës</w:t>
            </w:r>
            <w:proofErr w:type="spellEnd"/>
            <w:r w:rsidRPr="00D778A5">
              <w:rPr>
                <w:rFonts w:ascii="Times New Roman" w:eastAsia="Times New Roman" w:hAnsi="Times New Roman" w:cs="Times New Roman"/>
                <w:b/>
                <w:lang w:val="sq-AL"/>
              </w:rPr>
              <w:t xml:space="preserve"> dhe efektivitetit të hetimeve penale kundër korrupsionit</w:t>
            </w:r>
          </w:p>
        </w:tc>
        <w:tc>
          <w:tcPr>
            <w:tcW w:w="2125" w:type="dxa"/>
            <w:gridSpan w:val="2"/>
          </w:tcPr>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b/>
                <w:lang w:val="sq-AL"/>
              </w:rPr>
              <w:t>Policia e Shtetit</w:t>
            </w:r>
          </w:p>
        </w:tc>
        <w:tc>
          <w:tcPr>
            <w:tcW w:w="1984" w:type="dxa"/>
            <w:gridSpan w:val="2"/>
          </w:tcPr>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tc>
        <w:tc>
          <w:tcPr>
            <w:tcW w:w="2127" w:type="dxa"/>
            <w:gridSpan w:val="2"/>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c>
          <w:tcPr>
            <w:tcW w:w="3974" w:type="dxa"/>
          </w:tcPr>
          <w:p w:rsidR="00EB0B86" w:rsidRPr="00D778A5" w:rsidRDefault="00EB0B86" w:rsidP="00D778A5">
            <w:pPr>
              <w:pStyle w:val="normal0"/>
              <w:tabs>
                <w:tab w:val="left" w:pos="626"/>
              </w:tabs>
              <w:spacing w:after="0" w:line="300" w:lineRule="exact"/>
              <w:rPr>
                <w:rFonts w:ascii="Times New Roman" w:eastAsia="Times New Roman" w:hAnsi="Times New Roman" w:cs="Times New Roman"/>
                <w:lang w:val="sq-AL"/>
              </w:rPr>
            </w:pPr>
          </w:p>
        </w:tc>
      </w:tr>
      <w:tr w:rsidR="00EB0B86" w:rsidRPr="00D778A5">
        <w:tc>
          <w:tcPr>
            <w:tcW w:w="764" w:type="dxa"/>
          </w:tcPr>
          <w:p w:rsidR="00EB0B86" w:rsidRPr="00D778A5" w:rsidRDefault="00EB0B86"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425" w:type="dxa"/>
          </w:tcPr>
          <w:p w:rsidR="00EB0B86" w:rsidRPr="00D778A5" w:rsidRDefault="00D5577C" w:rsidP="00D778A5">
            <w:pPr>
              <w:pStyle w:val="normal0"/>
              <w:tabs>
                <w:tab w:val="left" w:pos="780"/>
                <w:tab w:val="center" w:pos="1089"/>
              </w:tabs>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4.1 Rritja e numrit të operacioneve me përdorimin e teknikave speciale të hetimit me të njëjtën periudhë të një viti më parë.</w:t>
            </w:r>
          </w:p>
        </w:tc>
        <w:tc>
          <w:tcPr>
            <w:tcW w:w="2125" w:type="dxa"/>
            <w:gridSpan w:val="2"/>
          </w:tcPr>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b/>
                <w:lang w:val="sq-AL"/>
              </w:rPr>
              <w:t xml:space="preserve">Policia e Shtetit </w:t>
            </w:r>
          </w:p>
        </w:tc>
        <w:tc>
          <w:tcPr>
            <w:tcW w:w="1984"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Janar–Gusht 2017</w:t>
            </w:r>
          </w:p>
        </w:tc>
        <w:tc>
          <w:tcPr>
            <w:tcW w:w="2127" w:type="dxa"/>
            <w:gridSpan w:val="2"/>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c>
          <w:tcPr>
            <w:tcW w:w="3974" w:type="dxa"/>
          </w:tcPr>
          <w:p w:rsidR="00EB0B86" w:rsidRPr="00D778A5" w:rsidRDefault="00EB0B86" w:rsidP="00D778A5">
            <w:pPr>
              <w:pStyle w:val="normal0"/>
              <w:tabs>
                <w:tab w:val="left" w:pos="626"/>
              </w:tabs>
              <w:spacing w:after="0" w:line="300" w:lineRule="exact"/>
              <w:rPr>
                <w:rFonts w:ascii="Times New Roman" w:eastAsia="Times New Roman" w:hAnsi="Times New Roman" w:cs="Times New Roman"/>
                <w:color w:val="FF0000"/>
                <w:lang w:val="sq-AL"/>
              </w:rPr>
            </w:pPr>
          </w:p>
        </w:tc>
      </w:tr>
      <w:tr w:rsidR="00EB0B86" w:rsidRPr="00D778A5">
        <w:tc>
          <w:tcPr>
            <w:tcW w:w="764" w:type="dxa"/>
          </w:tcPr>
          <w:p w:rsidR="00EB0B86" w:rsidRPr="00D778A5" w:rsidRDefault="00EB0B86"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425" w:type="dxa"/>
          </w:tcPr>
          <w:p w:rsidR="00EB0B86" w:rsidRPr="00D778A5" w:rsidRDefault="00D5577C" w:rsidP="00D778A5">
            <w:pPr>
              <w:pStyle w:val="normal0"/>
              <w:tabs>
                <w:tab w:val="left" w:pos="780"/>
                <w:tab w:val="center" w:pos="1089"/>
              </w:tabs>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 xml:space="preserve">4.2 Rritja e numrit të hetimeve </w:t>
            </w:r>
            <w:proofErr w:type="spellStart"/>
            <w:r w:rsidRPr="00D778A5">
              <w:rPr>
                <w:rFonts w:ascii="Times New Roman" w:eastAsia="Times New Roman" w:hAnsi="Times New Roman" w:cs="Times New Roman"/>
                <w:lang w:val="sq-AL"/>
              </w:rPr>
              <w:t>proaktive</w:t>
            </w:r>
            <w:proofErr w:type="spellEnd"/>
            <w:r w:rsidRPr="00D778A5">
              <w:rPr>
                <w:rFonts w:ascii="Times New Roman" w:eastAsia="Times New Roman" w:hAnsi="Times New Roman" w:cs="Times New Roman"/>
                <w:lang w:val="sq-AL"/>
              </w:rPr>
              <w:t xml:space="preserve"> për korrupsion me të njëjtën periudhë të një viti më parë.</w:t>
            </w:r>
          </w:p>
        </w:tc>
        <w:tc>
          <w:tcPr>
            <w:tcW w:w="2125" w:type="dxa"/>
            <w:gridSpan w:val="2"/>
          </w:tcPr>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b/>
                <w:lang w:val="sq-AL"/>
              </w:rPr>
              <w:t xml:space="preserve">Policia e Shtetit </w:t>
            </w:r>
          </w:p>
        </w:tc>
        <w:tc>
          <w:tcPr>
            <w:tcW w:w="1984"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Janar–Gusht 2017</w:t>
            </w:r>
          </w:p>
        </w:tc>
        <w:tc>
          <w:tcPr>
            <w:tcW w:w="2127" w:type="dxa"/>
            <w:gridSpan w:val="2"/>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c>
          <w:tcPr>
            <w:tcW w:w="3974" w:type="dxa"/>
          </w:tcPr>
          <w:p w:rsidR="00EB0B86" w:rsidRPr="00D778A5" w:rsidRDefault="00EB0B86" w:rsidP="00D778A5">
            <w:pPr>
              <w:pStyle w:val="normal0"/>
              <w:tabs>
                <w:tab w:val="left" w:pos="626"/>
              </w:tabs>
              <w:spacing w:after="0" w:line="300" w:lineRule="exact"/>
              <w:rPr>
                <w:rFonts w:ascii="Times New Roman" w:eastAsia="Times New Roman" w:hAnsi="Times New Roman" w:cs="Times New Roman"/>
                <w:lang w:val="sq-AL"/>
              </w:rPr>
            </w:pPr>
          </w:p>
        </w:tc>
      </w:tr>
      <w:tr w:rsidR="00EB0B86" w:rsidRPr="00D778A5">
        <w:tc>
          <w:tcPr>
            <w:tcW w:w="14399" w:type="dxa"/>
            <w:gridSpan w:val="9"/>
            <w:shd w:val="clear" w:color="auto" w:fill="D9D9D9"/>
          </w:tcPr>
          <w:p w:rsidR="00EB0B86" w:rsidRPr="00D778A5" w:rsidRDefault="00D5577C" w:rsidP="00D778A5">
            <w:pPr>
              <w:pStyle w:val="Heading3"/>
              <w:spacing w:before="0" w:after="0" w:line="300" w:lineRule="exact"/>
              <w:rPr>
                <w:rFonts w:ascii="Times New Roman" w:eastAsia="Times New Roman" w:hAnsi="Times New Roman" w:cs="Times New Roman"/>
                <w:sz w:val="22"/>
                <w:szCs w:val="22"/>
                <w:lang w:val="sq-AL"/>
              </w:rPr>
            </w:pPr>
            <w:r w:rsidRPr="00D778A5">
              <w:rPr>
                <w:rFonts w:ascii="Times New Roman" w:eastAsia="Times New Roman" w:hAnsi="Times New Roman" w:cs="Times New Roman"/>
                <w:sz w:val="22"/>
                <w:szCs w:val="22"/>
                <w:lang w:val="sq-AL"/>
              </w:rPr>
              <w:t xml:space="preserve">Rekomandim 2: Të </w:t>
            </w:r>
            <w:proofErr w:type="spellStart"/>
            <w:r w:rsidRPr="00D778A5">
              <w:rPr>
                <w:rFonts w:ascii="Times New Roman" w:eastAsia="Times New Roman" w:hAnsi="Times New Roman" w:cs="Times New Roman"/>
                <w:sz w:val="22"/>
                <w:szCs w:val="22"/>
                <w:lang w:val="sq-AL"/>
              </w:rPr>
              <w:t>amendojë</w:t>
            </w:r>
            <w:proofErr w:type="spellEnd"/>
            <w:r w:rsidRPr="00D778A5">
              <w:rPr>
                <w:rFonts w:ascii="Times New Roman" w:eastAsia="Times New Roman" w:hAnsi="Times New Roman" w:cs="Times New Roman"/>
                <w:sz w:val="22"/>
                <w:szCs w:val="22"/>
                <w:lang w:val="sq-AL"/>
              </w:rPr>
              <w:t xml:space="preserve"> legjislacionin për përgjimet dhe mbikëqyrjen, afatet për hetimet dhe </w:t>
            </w:r>
            <w:proofErr w:type="spellStart"/>
            <w:r w:rsidRPr="00D778A5">
              <w:rPr>
                <w:rFonts w:ascii="Times New Roman" w:eastAsia="Times New Roman" w:hAnsi="Times New Roman" w:cs="Times New Roman"/>
                <w:sz w:val="22"/>
                <w:szCs w:val="22"/>
                <w:lang w:val="sq-AL"/>
              </w:rPr>
              <w:t>pranueshmërinë</w:t>
            </w:r>
            <w:proofErr w:type="spellEnd"/>
            <w:r w:rsidRPr="00D778A5">
              <w:rPr>
                <w:rFonts w:ascii="Times New Roman" w:eastAsia="Times New Roman" w:hAnsi="Times New Roman" w:cs="Times New Roman"/>
                <w:sz w:val="22"/>
                <w:szCs w:val="22"/>
                <w:lang w:val="sq-AL"/>
              </w:rPr>
              <w:t xml:space="preserve"> e provave para gjykatave për të bërë më efikase hetimet në rastet e korrupsionit, në përputhje me standardet dhe praktikat më të mira evropiane</w:t>
            </w:r>
          </w:p>
        </w:tc>
      </w:tr>
      <w:tr w:rsidR="00EB0B86" w:rsidRPr="00D778A5">
        <w:tc>
          <w:tcPr>
            <w:tcW w:w="764" w:type="dxa"/>
            <w:shd w:val="clear" w:color="auto" w:fill="D9D9D9"/>
          </w:tcPr>
          <w:p w:rsidR="00EB0B86" w:rsidRPr="00D778A5" w:rsidRDefault="00EB0B86"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425" w:type="dxa"/>
            <w:shd w:val="clear" w:color="auto" w:fill="D9D9D9"/>
          </w:tcPr>
          <w:p w:rsidR="00EB0B86" w:rsidRPr="00D778A5" w:rsidRDefault="00D5577C"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Masa</w:t>
            </w:r>
          </w:p>
        </w:tc>
        <w:tc>
          <w:tcPr>
            <w:tcW w:w="2125" w:type="dxa"/>
            <w:gridSpan w:val="2"/>
            <w:shd w:val="clear" w:color="auto" w:fill="D9D9D9"/>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Institucioni përgjegjës</w:t>
            </w:r>
          </w:p>
        </w:tc>
        <w:tc>
          <w:tcPr>
            <w:tcW w:w="1606" w:type="dxa"/>
            <w:shd w:val="clear" w:color="auto" w:fill="D9D9D9"/>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Afati</w:t>
            </w:r>
          </w:p>
        </w:tc>
        <w:tc>
          <w:tcPr>
            <w:tcW w:w="2070" w:type="dxa"/>
            <w:gridSpan w:val="2"/>
            <w:shd w:val="clear" w:color="auto" w:fill="D9D9D9"/>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Realizimi</w:t>
            </w:r>
          </w:p>
        </w:tc>
        <w:tc>
          <w:tcPr>
            <w:tcW w:w="4409" w:type="dxa"/>
            <w:gridSpan w:val="2"/>
            <w:shd w:val="clear" w:color="auto" w:fill="D9D9D9"/>
          </w:tcPr>
          <w:p w:rsidR="00EB0B86" w:rsidRPr="00D778A5" w:rsidRDefault="00D5577C" w:rsidP="00D778A5">
            <w:pPr>
              <w:pStyle w:val="normal0"/>
              <w:tabs>
                <w:tab w:val="left" w:pos="626"/>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Problematika</w:t>
            </w:r>
          </w:p>
        </w:tc>
      </w:tr>
      <w:tr w:rsidR="00EB0B86" w:rsidRPr="00D778A5">
        <w:tc>
          <w:tcPr>
            <w:tcW w:w="764" w:type="dxa"/>
          </w:tcPr>
          <w:p w:rsidR="00EB0B86" w:rsidRPr="00D778A5" w:rsidRDefault="00D5577C"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lang w:val="sq-AL"/>
              </w:rPr>
              <w:t>1.</w:t>
            </w:r>
          </w:p>
        </w:tc>
        <w:tc>
          <w:tcPr>
            <w:tcW w:w="3425" w:type="dxa"/>
          </w:tcPr>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b/>
                <w:lang w:val="sq-AL"/>
              </w:rPr>
              <w:t>Hartimi dhe miratimi i Projektligjit “Për disa shtesa dhe ndryshime në ligjin nr. 7905, datë 21.3.1995 “Kodi i Procedurës Penale i Republikës së Shqipërisë”, i ndryshuar”.</w:t>
            </w:r>
          </w:p>
        </w:tc>
        <w:tc>
          <w:tcPr>
            <w:tcW w:w="2125"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 xml:space="preserve">Kuvendi </w:t>
            </w:r>
          </w:p>
        </w:tc>
        <w:tc>
          <w:tcPr>
            <w:tcW w:w="1606" w:type="dxa"/>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Mars 2017</w:t>
            </w:r>
          </w:p>
        </w:tc>
        <w:tc>
          <w:tcPr>
            <w:tcW w:w="2070" w:type="dxa"/>
            <w:gridSpan w:val="2"/>
          </w:tcPr>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tc>
        <w:tc>
          <w:tcPr>
            <w:tcW w:w="4409" w:type="dxa"/>
            <w:gridSpan w:val="2"/>
          </w:tcPr>
          <w:p w:rsidR="00EB0B86" w:rsidRPr="00D778A5" w:rsidRDefault="00EB0B86" w:rsidP="00D778A5">
            <w:pPr>
              <w:pStyle w:val="normal0"/>
              <w:tabs>
                <w:tab w:val="left" w:pos="626"/>
              </w:tabs>
              <w:spacing w:after="0" w:line="300" w:lineRule="exact"/>
              <w:jc w:val="center"/>
              <w:rPr>
                <w:rFonts w:ascii="Times New Roman" w:eastAsia="Times New Roman" w:hAnsi="Times New Roman" w:cs="Times New Roman"/>
                <w:lang w:val="sq-AL"/>
              </w:rPr>
            </w:pPr>
          </w:p>
        </w:tc>
      </w:tr>
      <w:tr w:rsidR="00EB0B86" w:rsidRPr="00D778A5">
        <w:tc>
          <w:tcPr>
            <w:tcW w:w="764" w:type="dxa"/>
          </w:tcPr>
          <w:p w:rsidR="00EB0B86" w:rsidRPr="00D778A5" w:rsidRDefault="00EB0B86"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425" w:type="dxa"/>
          </w:tcPr>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 xml:space="preserve">1.1 Shqyrtimi në komisione parlamentare dhe në seancat plenare </w:t>
            </w:r>
          </w:p>
        </w:tc>
        <w:tc>
          <w:tcPr>
            <w:tcW w:w="2125"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Kuvendi</w:t>
            </w:r>
          </w:p>
        </w:tc>
        <w:tc>
          <w:tcPr>
            <w:tcW w:w="1606" w:type="dxa"/>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Mars 2017</w:t>
            </w:r>
          </w:p>
        </w:tc>
        <w:tc>
          <w:tcPr>
            <w:tcW w:w="2070" w:type="dxa"/>
            <w:gridSpan w:val="2"/>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c>
          <w:tcPr>
            <w:tcW w:w="4409" w:type="dxa"/>
            <w:gridSpan w:val="2"/>
          </w:tcPr>
          <w:p w:rsidR="00EB0B86" w:rsidRPr="00D778A5" w:rsidRDefault="00EB0B86" w:rsidP="00D778A5">
            <w:pPr>
              <w:pStyle w:val="normal0"/>
              <w:tabs>
                <w:tab w:val="left" w:pos="626"/>
              </w:tabs>
              <w:spacing w:after="0" w:line="300" w:lineRule="exact"/>
              <w:jc w:val="center"/>
              <w:rPr>
                <w:rFonts w:ascii="Times New Roman" w:eastAsia="Times New Roman" w:hAnsi="Times New Roman" w:cs="Times New Roman"/>
                <w:lang w:val="sq-AL"/>
              </w:rPr>
            </w:pPr>
          </w:p>
        </w:tc>
      </w:tr>
      <w:tr w:rsidR="00EB0B86" w:rsidRPr="00D778A5">
        <w:tc>
          <w:tcPr>
            <w:tcW w:w="764" w:type="dxa"/>
          </w:tcPr>
          <w:p w:rsidR="00EB0B86" w:rsidRPr="00D778A5" w:rsidRDefault="00EB0B86"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425" w:type="dxa"/>
          </w:tcPr>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 xml:space="preserve">1.2 Miratimi i Projektligjit “Për disa </w:t>
            </w:r>
            <w:r w:rsidRPr="00D778A5">
              <w:rPr>
                <w:rFonts w:ascii="Times New Roman" w:eastAsia="Times New Roman" w:hAnsi="Times New Roman" w:cs="Times New Roman"/>
                <w:lang w:val="sq-AL"/>
              </w:rPr>
              <w:lastRenderedPageBreak/>
              <w:t>shtesa dhe ndryshime në ligjin nr. 7905, datë 21.3.1995 “Kodi i Procedurës Penale i Republikës së Shqipërisë”, i ndryshuar”.</w:t>
            </w:r>
          </w:p>
        </w:tc>
        <w:tc>
          <w:tcPr>
            <w:tcW w:w="2125"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lastRenderedPageBreak/>
              <w:t>Kuvendi</w:t>
            </w:r>
          </w:p>
        </w:tc>
        <w:tc>
          <w:tcPr>
            <w:tcW w:w="1606" w:type="dxa"/>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Mars 2017</w:t>
            </w:r>
          </w:p>
        </w:tc>
        <w:tc>
          <w:tcPr>
            <w:tcW w:w="2070" w:type="dxa"/>
            <w:gridSpan w:val="2"/>
          </w:tcPr>
          <w:p w:rsidR="00EB0B86" w:rsidRPr="00D778A5" w:rsidRDefault="00EB0B86" w:rsidP="00D778A5">
            <w:pPr>
              <w:pStyle w:val="normal0"/>
              <w:spacing w:after="0" w:line="300" w:lineRule="exact"/>
              <w:jc w:val="both"/>
              <w:rPr>
                <w:rFonts w:ascii="Times New Roman" w:eastAsia="Times New Roman" w:hAnsi="Times New Roman" w:cs="Times New Roman"/>
                <w:lang w:val="sq-AL"/>
              </w:rPr>
            </w:pPr>
          </w:p>
        </w:tc>
        <w:tc>
          <w:tcPr>
            <w:tcW w:w="4409" w:type="dxa"/>
            <w:gridSpan w:val="2"/>
          </w:tcPr>
          <w:p w:rsidR="00EB0B86" w:rsidRPr="00D778A5" w:rsidRDefault="00EB0B86" w:rsidP="00D778A5">
            <w:pPr>
              <w:pStyle w:val="normal0"/>
              <w:tabs>
                <w:tab w:val="left" w:pos="626"/>
              </w:tabs>
              <w:spacing w:after="0" w:line="300" w:lineRule="exact"/>
              <w:jc w:val="center"/>
              <w:rPr>
                <w:rFonts w:ascii="Times New Roman" w:eastAsia="Times New Roman" w:hAnsi="Times New Roman" w:cs="Times New Roman"/>
                <w:lang w:val="sq-AL"/>
              </w:rPr>
            </w:pPr>
          </w:p>
        </w:tc>
      </w:tr>
      <w:tr w:rsidR="00EB0B86" w:rsidRPr="00D778A5">
        <w:tc>
          <w:tcPr>
            <w:tcW w:w="14399" w:type="dxa"/>
            <w:gridSpan w:val="9"/>
            <w:shd w:val="clear" w:color="auto" w:fill="D9D9D9"/>
          </w:tcPr>
          <w:p w:rsidR="00EB0B86" w:rsidRPr="00D778A5" w:rsidRDefault="00D5577C" w:rsidP="00D778A5">
            <w:pPr>
              <w:pStyle w:val="Heading3"/>
              <w:spacing w:before="0" w:after="0" w:line="300" w:lineRule="exact"/>
              <w:rPr>
                <w:rFonts w:ascii="Times New Roman" w:eastAsia="Times New Roman" w:hAnsi="Times New Roman" w:cs="Times New Roman"/>
                <w:b w:val="0"/>
                <w:sz w:val="22"/>
                <w:szCs w:val="22"/>
                <w:lang w:val="sq-AL"/>
              </w:rPr>
            </w:pPr>
            <w:r w:rsidRPr="00D778A5">
              <w:rPr>
                <w:rFonts w:ascii="Times New Roman" w:eastAsia="Times New Roman" w:hAnsi="Times New Roman" w:cs="Times New Roman"/>
                <w:sz w:val="22"/>
                <w:szCs w:val="22"/>
                <w:lang w:val="sq-AL"/>
              </w:rPr>
              <w:lastRenderedPageBreak/>
              <w:t xml:space="preserve">Rekomandim 3: Të </w:t>
            </w:r>
            <w:proofErr w:type="spellStart"/>
            <w:r w:rsidRPr="00D778A5">
              <w:rPr>
                <w:rFonts w:ascii="Times New Roman" w:eastAsia="Times New Roman" w:hAnsi="Times New Roman" w:cs="Times New Roman"/>
                <w:sz w:val="22"/>
                <w:szCs w:val="22"/>
                <w:lang w:val="sq-AL"/>
              </w:rPr>
              <w:t>amendojë</w:t>
            </w:r>
            <w:proofErr w:type="spellEnd"/>
            <w:r w:rsidRPr="00D778A5">
              <w:rPr>
                <w:rFonts w:ascii="Times New Roman" w:eastAsia="Times New Roman" w:hAnsi="Times New Roman" w:cs="Times New Roman"/>
                <w:sz w:val="22"/>
                <w:szCs w:val="22"/>
                <w:lang w:val="sq-AL"/>
              </w:rPr>
              <w:t xml:space="preserve"> kuadrin ligjor për financimin e partive politike, të ngrejë një sistem kontrolli efektiv dhe të besueshëm</w:t>
            </w:r>
          </w:p>
        </w:tc>
      </w:tr>
      <w:tr w:rsidR="00EB0B86" w:rsidRPr="00D778A5">
        <w:tc>
          <w:tcPr>
            <w:tcW w:w="764" w:type="dxa"/>
            <w:shd w:val="clear" w:color="auto" w:fill="D9D9D9"/>
          </w:tcPr>
          <w:p w:rsidR="00EB0B86" w:rsidRPr="00D778A5" w:rsidRDefault="00EB0B86"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425" w:type="dxa"/>
            <w:shd w:val="clear" w:color="auto" w:fill="D9D9D9"/>
          </w:tcPr>
          <w:p w:rsidR="00EB0B86" w:rsidRPr="00D778A5" w:rsidRDefault="00D5577C"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Masa</w:t>
            </w:r>
          </w:p>
        </w:tc>
        <w:tc>
          <w:tcPr>
            <w:tcW w:w="1661" w:type="dxa"/>
            <w:shd w:val="clear" w:color="auto" w:fill="D9D9D9"/>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Institucioni përgjegjës</w:t>
            </w:r>
          </w:p>
        </w:tc>
        <w:tc>
          <w:tcPr>
            <w:tcW w:w="2070" w:type="dxa"/>
            <w:gridSpan w:val="2"/>
            <w:shd w:val="clear" w:color="auto" w:fill="D9D9D9"/>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Afati</w:t>
            </w:r>
          </w:p>
        </w:tc>
        <w:tc>
          <w:tcPr>
            <w:tcW w:w="2070" w:type="dxa"/>
            <w:gridSpan w:val="2"/>
            <w:shd w:val="clear" w:color="auto" w:fill="D9D9D9"/>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Realizimi</w:t>
            </w:r>
          </w:p>
        </w:tc>
        <w:tc>
          <w:tcPr>
            <w:tcW w:w="4409" w:type="dxa"/>
            <w:gridSpan w:val="2"/>
            <w:shd w:val="clear" w:color="auto" w:fill="D9D9D9"/>
          </w:tcPr>
          <w:p w:rsidR="00EB0B86" w:rsidRPr="00D778A5" w:rsidRDefault="00D5577C" w:rsidP="00D778A5">
            <w:pPr>
              <w:pStyle w:val="normal0"/>
              <w:tabs>
                <w:tab w:val="left" w:pos="626"/>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Problematika</w:t>
            </w:r>
          </w:p>
        </w:tc>
      </w:tr>
      <w:tr w:rsidR="00EB0B86" w:rsidRPr="00D778A5">
        <w:tc>
          <w:tcPr>
            <w:tcW w:w="764" w:type="dxa"/>
          </w:tcPr>
          <w:p w:rsidR="00EB0B86" w:rsidRPr="00D778A5" w:rsidRDefault="00D5577C"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lang w:val="sq-AL"/>
              </w:rPr>
              <w:t>1.</w:t>
            </w:r>
          </w:p>
        </w:tc>
        <w:tc>
          <w:tcPr>
            <w:tcW w:w="3425" w:type="dxa"/>
          </w:tcPr>
          <w:p w:rsidR="00EB0B86" w:rsidRPr="00D778A5" w:rsidRDefault="00D5577C" w:rsidP="00D778A5">
            <w:pPr>
              <w:pStyle w:val="normal0"/>
              <w:tabs>
                <w:tab w:val="left" w:pos="780"/>
                <w:tab w:val="center" w:pos="1089"/>
              </w:tabs>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b/>
                <w:lang w:val="sq-AL"/>
              </w:rPr>
              <w:t xml:space="preserve">Hartimi dhe miratimi i </w:t>
            </w:r>
            <w:proofErr w:type="spellStart"/>
            <w:r w:rsidRPr="00D778A5">
              <w:rPr>
                <w:rFonts w:ascii="Times New Roman" w:eastAsia="Times New Roman" w:hAnsi="Times New Roman" w:cs="Times New Roman"/>
                <w:b/>
                <w:lang w:val="sq-AL"/>
              </w:rPr>
              <w:t>amendimeve</w:t>
            </w:r>
            <w:proofErr w:type="spellEnd"/>
            <w:r w:rsidRPr="00D778A5">
              <w:rPr>
                <w:rFonts w:ascii="Times New Roman" w:eastAsia="Times New Roman" w:hAnsi="Times New Roman" w:cs="Times New Roman"/>
                <w:b/>
                <w:lang w:val="sq-AL"/>
              </w:rPr>
              <w:t xml:space="preserve"> të Kodit Zgjedhor dhe ligjit “Për partitë politike” lidhur me financimin e partive politike.</w:t>
            </w:r>
          </w:p>
        </w:tc>
        <w:tc>
          <w:tcPr>
            <w:tcW w:w="1661" w:type="dxa"/>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Kuvendi</w:t>
            </w:r>
          </w:p>
        </w:tc>
        <w:tc>
          <w:tcPr>
            <w:tcW w:w="2070"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Maj 2017</w:t>
            </w:r>
          </w:p>
        </w:tc>
        <w:tc>
          <w:tcPr>
            <w:tcW w:w="2070" w:type="dxa"/>
            <w:gridSpan w:val="2"/>
          </w:tcPr>
          <w:p w:rsidR="00EB0B86" w:rsidRPr="00D778A5" w:rsidRDefault="00EB0B86" w:rsidP="00D778A5">
            <w:pPr>
              <w:pStyle w:val="normal0"/>
              <w:spacing w:after="0" w:line="300" w:lineRule="exact"/>
              <w:ind w:left="435" w:hanging="360"/>
              <w:jc w:val="both"/>
              <w:rPr>
                <w:rFonts w:ascii="Times New Roman" w:eastAsia="Times New Roman" w:hAnsi="Times New Roman" w:cs="Times New Roman"/>
                <w:b/>
                <w:u w:val="single"/>
                <w:lang w:val="sq-AL"/>
              </w:rPr>
            </w:pPr>
          </w:p>
        </w:tc>
        <w:tc>
          <w:tcPr>
            <w:tcW w:w="4409" w:type="dxa"/>
            <w:gridSpan w:val="2"/>
          </w:tcPr>
          <w:p w:rsidR="00EB0B86" w:rsidRPr="00D778A5" w:rsidRDefault="00EB0B86" w:rsidP="00D778A5">
            <w:pPr>
              <w:pStyle w:val="normal0"/>
              <w:spacing w:after="0" w:line="300" w:lineRule="exact"/>
              <w:ind w:left="435" w:hanging="360"/>
              <w:jc w:val="both"/>
              <w:rPr>
                <w:rFonts w:ascii="Times New Roman" w:eastAsia="Times New Roman" w:hAnsi="Times New Roman" w:cs="Times New Roman"/>
                <w:lang w:val="sq-AL"/>
              </w:rPr>
            </w:pPr>
          </w:p>
        </w:tc>
      </w:tr>
      <w:tr w:rsidR="00EB0B86" w:rsidRPr="00D778A5">
        <w:tc>
          <w:tcPr>
            <w:tcW w:w="764" w:type="dxa"/>
          </w:tcPr>
          <w:p w:rsidR="00EB0B86" w:rsidRPr="00D778A5" w:rsidRDefault="00EB0B86"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425" w:type="dxa"/>
          </w:tcPr>
          <w:p w:rsidR="00EB0B86" w:rsidRPr="00D778A5" w:rsidRDefault="00D5577C" w:rsidP="00D778A5">
            <w:pPr>
              <w:pStyle w:val="normal0"/>
              <w:tabs>
                <w:tab w:val="left" w:pos="780"/>
                <w:tab w:val="center" w:pos="1089"/>
              </w:tabs>
              <w:spacing w:after="0" w:line="300" w:lineRule="exact"/>
              <w:rPr>
                <w:rFonts w:ascii="Times New Roman" w:eastAsia="Times New Roman" w:hAnsi="Times New Roman" w:cs="Times New Roman"/>
                <w:highlight w:val="yellow"/>
                <w:lang w:val="sq-AL"/>
              </w:rPr>
            </w:pPr>
            <w:r w:rsidRPr="00D778A5">
              <w:rPr>
                <w:rFonts w:ascii="Times New Roman" w:eastAsia="Times New Roman" w:hAnsi="Times New Roman" w:cs="Times New Roman"/>
                <w:lang w:val="sq-AL"/>
              </w:rPr>
              <w:t xml:space="preserve">1.1 Hartimi i draftit për rishikimin e Kodit Zgjedhor dhe ligjit “Për partitë politike” </w:t>
            </w:r>
          </w:p>
        </w:tc>
        <w:tc>
          <w:tcPr>
            <w:tcW w:w="1661" w:type="dxa"/>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Kuvendi</w:t>
            </w:r>
          </w:p>
        </w:tc>
        <w:tc>
          <w:tcPr>
            <w:tcW w:w="2070"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highlight w:val="yellow"/>
                <w:lang w:val="sq-AL"/>
              </w:rPr>
            </w:pPr>
            <w:r w:rsidRPr="00D778A5">
              <w:rPr>
                <w:rFonts w:ascii="Times New Roman" w:eastAsia="Times New Roman" w:hAnsi="Times New Roman" w:cs="Times New Roman"/>
                <w:b/>
                <w:lang w:val="sq-AL"/>
              </w:rPr>
              <w:t>Maj 2017</w:t>
            </w:r>
          </w:p>
        </w:tc>
        <w:tc>
          <w:tcPr>
            <w:tcW w:w="2070" w:type="dxa"/>
            <w:gridSpan w:val="2"/>
          </w:tcPr>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tc>
        <w:tc>
          <w:tcPr>
            <w:tcW w:w="4409" w:type="dxa"/>
            <w:gridSpan w:val="2"/>
          </w:tcPr>
          <w:p w:rsidR="00EB0B86" w:rsidRPr="00D778A5" w:rsidRDefault="00EB0B86" w:rsidP="00D778A5">
            <w:pPr>
              <w:pStyle w:val="normal0"/>
              <w:tabs>
                <w:tab w:val="left" w:pos="626"/>
              </w:tabs>
              <w:spacing w:after="0" w:line="300" w:lineRule="exact"/>
              <w:jc w:val="center"/>
              <w:rPr>
                <w:rFonts w:ascii="Times New Roman" w:eastAsia="Times New Roman" w:hAnsi="Times New Roman" w:cs="Times New Roman"/>
                <w:lang w:val="sq-AL"/>
              </w:rPr>
            </w:pPr>
          </w:p>
        </w:tc>
      </w:tr>
      <w:tr w:rsidR="00EB0B86" w:rsidRPr="00D778A5">
        <w:tc>
          <w:tcPr>
            <w:tcW w:w="764" w:type="dxa"/>
          </w:tcPr>
          <w:p w:rsidR="00EB0B86" w:rsidRPr="00D778A5" w:rsidRDefault="00EB0B86"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425" w:type="dxa"/>
          </w:tcPr>
          <w:p w:rsidR="00EB0B86" w:rsidRPr="00D778A5" w:rsidRDefault="00D5577C" w:rsidP="00D778A5">
            <w:pPr>
              <w:pStyle w:val="normal0"/>
              <w:tabs>
                <w:tab w:val="left" w:pos="780"/>
                <w:tab w:val="center" w:pos="1089"/>
              </w:tabs>
              <w:spacing w:after="0" w:line="300" w:lineRule="exact"/>
              <w:rPr>
                <w:rFonts w:ascii="Times New Roman" w:eastAsia="Times New Roman" w:hAnsi="Times New Roman" w:cs="Times New Roman"/>
                <w:highlight w:val="yellow"/>
                <w:lang w:val="sq-AL"/>
              </w:rPr>
            </w:pPr>
            <w:r w:rsidRPr="00D778A5">
              <w:rPr>
                <w:rFonts w:ascii="Times New Roman" w:eastAsia="Times New Roman" w:hAnsi="Times New Roman" w:cs="Times New Roman"/>
                <w:lang w:val="sq-AL"/>
              </w:rPr>
              <w:t xml:space="preserve">1.2 Miratimi i draftit </w:t>
            </w:r>
          </w:p>
        </w:tc>
        <w:tc>
          <w:tcPr>
            <w:tcW w:w="1661" w:type="dxa"/>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 xml:space="preserve">Kuvendi </w:t>
            </w:r>
          </w:p>
        </w:tc>
        <w:tc>
          <w:tcPr>
            <w:tcW w:w="2070"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highlight w:val="yellow"/>
                <w:lang w:val="sq-AL"/>
              </w:rPr>
            </w:pPr>
            <w:r w:rsidRPr="00D778A5">
              <w:rPr>
                <w:rFonts w:ascii="Times New Roman" w:eastAsia="Times New Roman" w:hAnsi="Times New Roman" w:cs="Times New Roman"/>
                <w:b/>
                <w:lang w:val="sq-AL"/>
              </w:rPr>
              <w:t>Maj 2017</w:t>
            </w:r>
          </w:p>
        </w:tc>
        <w:tc>
          <w:tcPr>
            <w:tcW w:w="2070" w:type="dxa"/>
            <w:gridSpan w:val="2"/>
          </w:tcPr>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tc>
        <w:tc>
          <w:tcPr>
            <w:tcW w:w="4409" w:type="dxa"/>
            <w:gridSpan w:val="2"/>
          </w:tcPr>
          <w:p w:rsidR="00EB0B86" w:rsidRPr="00D778A5" w:rsidRDefault="00EB0B86" w:rsidP="00D778A5">
            <w:pPr>
              <w:pStyle w:val="normal0"/>
              <w:tabs>
                <w:tab w:val="left" w:pos="626"/>
              </w:tabs>
              <w:spacing w:after="0" w:line="300" w:lineRule="exact"/>
              <w:jc w:val="center"/>
              <w:rPr>
                <w:rFonts w:ascii="Times New Roman" w:eastAsia="Times New Roman" w:hAnsi="Times New Roman" w:cs="Times New Roman"/>
                <w:lang w:val="sq-AL"/>
              </w:rPr>
            </w:pPr>
          </w:p>
        </w:tc>
      </w:tr>
      <w:tr w:rsidR="00EB0B86" w:rsidRPr="00D778A5">
        <w:tc>
          <w:tcPr>
            <w:tcW w:w="764" w:type="dxa"/>
          </w:tcPr>
          <w:p w:rsidR="00EB0B86" w:rsidRPr="00D778A5" w:rsidRDefault="00D5577C"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lang w:val="sq-AL"/>
              </w:rPr>
              <w:t xml:space="preserve">2. </w:t>
            </w:r>
          </w:p>
        </w:tc>
        <w:tc>
          <w:tcPr>
            <w:tcW w:w="3425" w:type="dxa"/>
          </w:tcPr>
          <w:p w:rsidR="00EB0B86" w:rsidRPr="00D778A5" w:rsidRDefault="00D5577C" w:rsidP="00D778A5">
            <w:pPr>
              <w:pStyle w:val="normal0"/>
              <w:tabs>
                <w:tab w:val="left" w:pos="780"/>
                <w:tab w:val="center" w:pos="1089"/>
              </w:tabs>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b/>
                <w:lang w:val="sq-AL"/>
              </w:rPr>
              <w:t xml:space="preserve">Ngritja e strukturës së specializuar në KQZ, për </w:t>
            </w:r>
            <w:proofErr w:type="spellStart"/>
            <w:r w:rsidRPr="00D778A5">
              <w:rPr>
                <w:rFonts w:ascii="Times New Roman" w:eastAsia="Times New Roman" w:hAnsi="Times New Roman" w:cs="Times New Roman"/>
                <w:b/>
                <w:lang w:val="sq-AL"/>
              </w:rPr>
              <w:t>auditimin</w:t>
            </w:r>
            <w:proofErr w:type="spellEnd"/>
            <w:r w:rsidRPr="00D778A5">
              <w:rPr>
                <w:rFonts w:ascii="Times New Roman" w:eastAsia="Times New Roman" w:hAnsi="Times New Roman" w:cs="Times New Roman"/>
                <w:b/>
                <w:lang w:val="sq-AL"/>
              </w:rPr>
              <w:t xml:space="preserve"> financiar të partive politike</w:t>
            </w:r>
          </w:p>
        </w:tc>
        <w:tc>
          <w:tcPr>
            <w:tcW w:w="1661" w:type="dxa"/>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KQZ</w:t>
            </w:r>
          </w:p>
        </w:tc>
        <w:tc>
          <w:tcPr>
            <w:tcW w:w="2070"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Korrik 2017</w:t>
            </w:r>
          </w:p>
        </w:tc>
        <w:tc>
          <w:tcPr>
            <w:tcW w:w="2070" w:type="dxa"/>
            <w:gridSpan w:val="2"/>
          </w:tcPr>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tc>
        <w:tc>
          <w:tcPr>
            <w:tcW w:w="4409" w:type="dxa"/>
            <w:gridSpan w:val="2"/>
          </w:tcPr>
          <w:p w:rsidR="00EB0B86" w:rsidRPr="00D778A5" w:rsidRDefault="00EB0B86" w:rsidP="00D778A5">
            <w:pPr>
              <w:pStyle w:val="normal0"/>
              <w:tabs>
                <w:tab w:val="left" w:pos="626"/>
              </w:tabs>
              <w:spacing w:after="0" w:line="300" w:lineRule="exact"/>
              <w:jc w:val="center"/>
              <w:rPr>
                <w:rFonts w:ascii="Times New Roman" w:eastAsia="Times New Roman" w:hAnsi="Times New Roman" w:cs="Times New Roman"/>
                <w:lang w:val="sq-AL"/>
              </w:rPr>
            </w:pPr>
          </w:p>
        </w:tc>
      </w:tr>
      <w:tr w:rsidR="00EB0B86" w:rsidRPr="00D778A5">
        <w:tc>
          <w:tcPr>
            <w:tcW w:w="764" w:type="dxa"/>
          </w:tcPr>
          <w:p w:rsidR="00EB0B86" w:rsidRPr="00D778A5" w:rsidRDefault="00EB0B86"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425" w:type="dxa"/>
          </w:tcPr>
          <w:p w:rsidR="00EB0B86" w:rsidRPr="00D778A5" w:rsidRDefault="00D5577C" w:rsidP="00D778A5">
            <w:pPr>
              <w:pStyle w:val="normal0"/>
              <w:tabs>
                <w:tab w:val="left" w:pos="780"/>
                <w:tab w:val="center" w:pos="1089"/>
              </w:tabs>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2.1 Miratimi i strukturës dhe organikes së KQZ-së</w:t>
            </w:r>
          </w:p>
        </w:tc>
        <w:tc>
          <w:tcPr>
            <w:tcW w:w="1661" w:type="dxa"/>
          </w:tcPr>
          <w:p w:rsidR="00EB0B86" w:rsidRPr="00D778A5" w:rsidRDefault="00D5577C" w:rsidP="00D778A5">
            <w:pPr>
              <w:pStyle w:val="normal0"/>
              <w:spacing w:after="0" w:line="300" w:lineRule="exact"/>
              <w:jc w:val="center"/>
              <w:rPr>
                <w:rFonts w:ascii="Times New Roman" w:eastAsia="Times New Roman" w:hAnsi="Times New Roman" w:cs="Times New Roman"/>
                <w:highlight w:val="yellow"/>
                <w:lang w:val="sq-AL"/>
              </w:rPr>
            </w:pPr>
            <w:r w:rsidRPr="00D778A5">
              <w:rPr>
                <w:rFonts w:ascii="Times New Roman" w:eastAsia="Times New Roman" w:hAnsi="Times New Roman" w:cs="Times New Roman"/>
                <w:b/>
                <w:lang w:val="sq-AL"/>
              </w:rPr>
              <w:t>KQZ</w:t>
            </w:r>
          </w:p>
        </w:tc>
        <w:tc>
          <w:tcPr>
            <w:tcW w:w="2070"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Janar 2017</w:t>
            </w:r>
          </w:p>
        </w:tc>
        <w:tc>
          <w:tcPr>
            <w:tcW w:w="2070" w:type="dxa"/>
            <w:gridSpan w:val="2"/>
          </w:tcPr>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tc>
        <w:tc>
          <w:tcPr>
            <w:tcW w:w="4409" w:type="dxa"/>
            <w:gridSpan w:val="2"/>
          </w:tcPr>
          <w:p w:rsidR="00EB0B86" w:rsidRPr="00D778A5" w:rsidRDefault="00EB0B86" w:rsidP="00D778A5">
            <w:pPr>
              <w:pStyle w:val="normal0"/>
              <w:tabs>
                <w:tab w:val="left" w:pos="626"/>
              </w:tabs>
              <w:spacing w:after="0" w:line="300" w:lineRule="exact"/>
              <w:jc w:val="center"/>
              <w:rPr>
                <w:rFonts w:ascii="Times New Roman" w:eastAsia="Times New Roman" w:hAnsi="Times New Roman" w:cs="Times New Roman"/>
                <w:lang w:val="sq-AL"/>
              </w:rPr>
            </w:pPr>
          </w:p>
        </w:tc>
      </w:tr>
      <w:tr w:rsidR="00EB0B86" w:rsidRPr="00D778A5">
        <w:tc>
          <w:tcPr>
            <w:tcW w:w="764" w:type="dxa"/>
          </w:tcPr>
          <w:p w:rsidR="00EB0B86" w:rsidRPr="00D778A5" w:rsidRDefault="00EB0B86"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425" w:type="dxa"/>
          </w:tcPr>
          <w:p w:rsidR="00EB0B86" w:rsidRPr="00D778A5" w:rsidRDefault="00D5577C" w:rsidP="00D778A5">
            <w:pPr>
              <w:pStyle w:val="normal0"/>
              <w:tabs>
                <w:tab w:val="left" w:pos="780"/>
                <w:tab w:val="center" w:pos="1089"/>
              </w:tabs>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2.2 Ngritja e strukturës së specializuar në KQZ</w:t>
            </w:r>
          </w:p>
        </w:tc>
        <w:tc>
          <w:tcPr>
            <w:tcW w:w="1661" w:type="dxa"/>
          </w:tcPr>
          <w:p w:rsidR="00EB0B86" w:rsidRPr="00D778A5" w:rsidRDefault="00D5577C" w:rsidP="00D778A5">
            <w:pPr>
              <w:pStyle w:val="normal0"/>
              <w:spacing w:after="0" w:line="300" w:lineRule="exact"/>
              <w:jc w:val="center"/>
              <w:rPr>
                <w:rFonts w:ascii="Times New Roman" w:eastAsia="Times New Roman" w:hAnsi="Times New Roman" w:cs="Times New Roman"/>
                <w:highlight w:val="yellow"/>
                <w:lang w:val="sq-AL"/>
              </w:rPr>
            </w:pPr>
            <w:r w:rsidRPr="00D778A5">
              <w:rPr>
                <w:rFonts w:ascii="Times New Roman" w:eastAsia="Times New Roman" w:hAnsi="Times New Roman" w:cs="Times New Roman"/>
                <w:b/>
                <w:lang w:val="sq-AL"/>
              </w:rPr>
              <w:t>KQZ</w:t>
            </w:r>
          </w:p>
        </w:tc>
        <w:tc>
          <w:tcPr>
            <w:tcW w:w="2070"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Korrik 2017</w:t>
            </w:r>
          </w:p>
        </w:tc>
        <w:tc>
          <w:tcPr>
            <w:tcW w:w="2070" w:type="dxa"/>
            <w:gridSpan w:val="2"/>
          </w:tcPr>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tc>
        <w:tc>
          <w:tcPr>
            <w:tcW w:w="4409" w:type="dxa"/>
            <w:gridSpan w:val="2"/>
          </w:tcPr>
          <w:p w:rsidR="00EB0B86" w:rsidRPr="00D778A5" w:rsidRDefault="00EB0B86" w:rsidP="00D778A5">
            <w:pPr>
              <w:pStyle w:val="normal0"/>
              <w:tabs>
                <w:tab w:val="left" w:pos="626"/>
              </w:tabs>
              <w:spacing w:after="0" w:line="300" w:lineRule="exact"/>
              <w:jc w:val="center"/>
              <w:rPr>
                <w:rFonts w:ascii="Times New Roman" w:eastAsia="Times New Roman" w:hAnsi="Times New Roman" w:cs="Times New Roman"/>
                <w:lang w:val="sq-AL"/>
              </w:rPr>
            </w:pPr>
          </w:p>
        </w:tc>
      </w:tr>
      <w:tr w:rsidR="00EB0B86" w:rsidRPr="00D778A5">
        <w:tc>
          <w:tcPr>
            <w:tcW w:w="764" w:type="dxa"/>
          </w:tcPr>
          <w:p w:rsidR="00EB0B86" w:rsidRPr="00D778A5" w:rsidRDefault="00D5577C"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lang w:val="sq-AL"/>
              </w:rPr>
              <w:t xml:space="preserve">3. </w:t>
            </w:r>
          </w:p>
        </w:tc>
        <w:tc>
          <w:tcPr>
            <w:tcW w:w="3425" w:type="dxa"/>
          </w:tcPr>
          <w:p w:rsidR="00EB0B86" w:rsidRPr="00D778A5" w:rsidRDefault="00D778A5" w:rsidP="00D778A5">
            <w:pPr>
              <w:pStyle w:val="normal0"/>
              <w:tabs>
                <w:tab w:val="left" w:pos="780"/>
                <w:tab w:val="center" w:pos="1089"/>
              </w:tabs>
              <w:spacing w:after="0" w:line="300" w:lineRule="exact"/>
              <w:rPr>
                <w:rFonts w:ascii="Times New Roman" w:eastAsia="Times New Roman" w:hAnsi="Times New Roman" w:cs="Times New Roman"/>
                <w:lang w:val="sq-AL"/>
              </w:rPr>
            </w:pPr>
            <w:r>
              <w:rPr>
                <w:rFonts w:ascii="Times New Roman" w:eastAsia="Times New Roman" w:hAnsi="Times New Roman" w:cs="Times New Roman"/>
                <w:b/>
                <w:lang w:val="sq-AL"/>
              </w:rPr>
              <w:t xml:space="preserve">Zhvillmi i projektit </w:t>
            </w:r>
            <w:proofErr w:type="spellStart"/>
            <w:r>
              <w:rPr>
                <w:rFonts w:ascii="Times New Roman" w:eastAsia="Times New Roman" w:hAnsi="Times New Roman" w:cs="Times New Roman"/>
                <w:b/>
                <w:lang w:val="sq-AL"/>
              </w:rPr>
              <w:t>Tw</w:t>
            </w:r>
            <w:r w:rsidR="00D5577C" w:rsidRPr="00D778A5">
              <w:rPr>
                <w:rFonts w:ascii="Times New Roman" w:eastAsia="Times New Roman" w:hAnsi="Times New Roman" w:cs="Times New Roman"/>
                <w:b/>
                <w:lang w:val="sq-AL"/>
              </w:rPr>
              <w:t>inning</w:t>
            </w:r>
            <w:proofErr w:type="spellEnd"/>
            <w:r w:rsidR="00D5577C" w:rsidRPr="00D778A5">
              <w:rPr>
                <w:rFonts w:ascii="Times New Roman" w:eastAsia="Times New Roman" w:hAnsi="Times New Roman" w:cs="Times New Roman"/>
                <w:b/>
                <w:lang w:val="sq-AL"/>
              </w:rPr>
              <w:t xml:space="preserve">, bashkëpunimi me ekspertet e projektit për të siguruar transparencën e financimit të partive politike dhe bashkëpunimin me palët e </w:t>
            </w:r>
            <w:r w:rsidR="00D5577C" w:rsidRPr="00D778A5">
              <w:rPr>
                <w:rFonts w:ascii="Times New Roman" w:eastAsia="Times New Roman" w:hAnsi="Times New Roman" w:cs="Times New Roman"/>
                <w:b/>
                <w:lang w:val="sq-AL"/>
              </w:rPr>
              <w:lastRenderedPageBreak/>
              <w:t>interesuara</w:t>
            </w:r>
          </w:p>
        </w:tc>
        <w:tc>
          <w:tcPr>
            <w:tcW w:w="1661" w:type="dxa"/>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lastRenderedPageBreak/>
              <w:t>KQZ</w:t>
            </w:r>
          </w:p>
        </w:tc>
        <w:tc>
          <w:tcPr>
            <w:tcW w:w="2070"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Çdo tremujor, për 36 muaj</w:t>
            </w:r>
          </w:p>
        </w:tc>
        <w:tc>
          <w:tcPr>
            <w:tcW w:w="2070" w:type="dxa"/>
            <w:gridSpan w:val="2"/>
          </w:tcPr>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tc>
        <w:tc>
          <w:tcPr>
            <w:tcW w:w="4409" w:type="dxa"/>
            <w:gridSpan w:val="2"/>
          </w:tcPr>
          <w:p w:rsidR="00EB0B86" w:rsidRPr="00D778A5" w:rsidRDefault="00EB0B86" w:rsidP="00D778A5">
            <w:pPr>
              <w:pStyle w:val="normal0"/>
              <w:tabs>
                <w:tab w:val="left" w:pos="626"/>
              </w:tabs>
              <w:spacing w:after="0" w:line="300" w:lineRule="exact"/>
              <w:jc w:val="center"/>
              <w:rPr>
                <w:rFonts w:ascii="Times New Roman" w:eastAsia="Times New Roman" w:hAnsi="Times New Roman" w:cs="Times New Roman"/>
                <w:lang w:val="sq-AL"/>
              </w:rPr>
            </w:pPr>
          </w:p>
        </w:tc>
      </w:tr>
      <w:tr w:rsidR="00EB0B86" w:rsidRPr="00D778A5">
        <w:tc>
          <w:tcPr>
            <w:tcW w:w="764" w:type="dxa"/>
          </w:tcPr>
          <w:p w:rsidR="00EB0B86" w:rsidRPr="00D778A5" w:rsidRDefault="00EB0B86"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425" w:type="dxa"/>
          </w:tcPr>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 xml:space="preserve">3.1 Forcimi i kapaciteteve të burimeve njerëzore, për kryerjen e </w:t>
            </w:r>
            <w:proofErr w:type="spellStart"/>
            <w:r w:rsidRPr="00D778A5">
              <w:rPr>
                <w:rFonts w:ascii="Times New Roman" w:eastAsia="Times New Roman" w:hAnsi="Times New Roman" w:cs="Times New Roman"/>
                <w:lang w:val="sq-AL"/>
              </w:rPr>
              <w:t>auditimit</w:t>
            </w:r>
            <w:proofErr w:type="spellEnd"/>
            <w:r w:rsidRPr="00D778A5">
              <w:rPr>
                <w:rFonts w:ascii="Times New Roman" w:eastAsia="Times New Roman" w:hAnsi="Times New Roman" w:cs="Times New Roman"/>
                <w:lang w:val="sq-AL"/>
              </w:rPr>
              <w:t xml:space="preserve"> financiar përmes trajnimeve</w:t>
            </w:r>
          </w:p>
        </w:tc>
        <w:tc>
          <w:tcPr>
            <w:tcW w:w="1661" w:type="dxa"/>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KQZ</w:t>
            </w:r>
          </w:p>
        </w:tc>
        <w:tc>
          <w:tcPr>
            <w:tcW w:w="2070"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Korrik 2017</w:t>
            </w:r>
          </w:p>
        </w:tc>
        <w:tc>
          <w:tcPr>
            <w:tcW w:w="2070" w:type="dxa"/>
            <w:gridSpan w:val="2"/>
          </w:tcPr>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tc>
        <w:tc>
          <w:tcPr>
            <w:tcW w:w="4409" w:type="dxa"/>
            <w:gridSpan w:val="2"/>
          </w:tcPr>
          <w:p w:rsidR="00EB0B86" w:rsidRPr="00D778A5" w:rsidRDefault="00EB0B86" w:rsidP="00D778A5">
            <w:pPr>
              <w:pStyle w:val="normal0"/>
              <w:tabs>
                <w:tab w:val="left" w:pos="626"/>
              </w:tabs>
              <w:spacing w:after="0" w:line="300" w:lineRule="exact"/>
              <w:jc w:val="center"/>
              <w:rPr>
                <w:rFonts w:ascii="Times New Roman" w:eastAsia="Times New Roman" w:hAnsi="Times New Roman" w:cs="Times New Roman"/>
                <w:lang w:val="sq-AL"/>
              </w:rPr>
            </w:pPr>
          </w:p>
        </w:tc>
      </w:tr>
      <w:tr w:rsidR="00EB0B86" w:rsidRPr="00D778A5">
        <w:tc>
          <w:tcPr>
            <w:tcW w:w="764" w:type="dxa"/>
          </w:tcPr>
          <w:p w:rsidR="00EB0B86" w:rsidRPr="00D778A5" w:rsidRDefault="00EB0B86"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425" w:type="dxa"/>
          </w:tcPr>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3.2 Hartimi i rregullave të brendshme (format raportimi për partitë politike) për rritjen e efikasitetit të transparencës së financimit</w:t>
            </w:r>
          </w:p>
        </w:tc>
        <w:tc>
          <w:tcPr>
            <w:tcW w:w="1661" w:type="dxa"/>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KQZ</w:t>
            </w:r>
          </w:p>
        </w:tc>
        <w:tc>
          <w:tcPr>
            <w:tcW w:w="2070"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Mars 2017</w:t>
            </w:r>
          </w:p>
        </w:tc>
        <w:tc>
          <w:tcPr>
            <w:tcW w:w="2070" w:type="dxa"/>
            <w:gridSpan w:val="2"/>
          </w:tcPr>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tc>
        <w:tc>
          <w:tcPr>
            <w:tcW w:w="4409" w:type="dxa"/>
            <w:gridSpan w:val="2"/>
          </w:tcPr>
          <w:p w:rsidR="00EB0B86" w:rsidRPr="00D778A5" w:rsidRDefault="00EB0B86" w:rsidP="00D778A5">
            <w:pPr>
              <w:pStyle w:val="normal0"/>
              <w:tabs>
                <w:tab w:val="left" w:pos="626"/>
              </w:tabs>
              <w:spacing w:after="0" w:line="300" w:lineRule="exact"/>
              <w:rPr>
                <w:rFonts w:ascii="Times New Roman" w:eastAsia="Times New Roman" w:hAnsi="Times New Roman" w:cs="Times New Roman"/>
                <w:lang w:val="sq-AL"/>
              </w:rPr>
            </w:pPr>
          </w:p>
        </w:tc>
      </w:tr>
      <w:tr w:rsidR="00EB0B86" w:rsidRPr="00D778A5">
        <w:tc>
          <w:tcPr>
            <w:tcW w:w="764" w:type="dxa"/>
          </w:tcPr>
          <w:p w:rsidR="00EB0B86" w:rsidRPr="00D778A5" w:rsidRDefault="00EB0B86"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425" w:type="dxa"/>
          </w:tcPr>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3.3 Miratimi i Rregullores</w:t>
            </w:r>
          </w:p>
        </w:tc>
        <w:tc>
          <w:tcPr>
            <w:tcW w:w="1661" w:type="dxa"/>
          </w:tcPr>
          <w:p w:rsidR="00EB0B86" w:rsidRPr="00D778A5" w:rsidRDefault="00EB0B86" w:rsidP="00D778A5">
            <w:pPr>
              <w:pStyle w:val="normal0"/>
              <w:spacing w:after="0" w:line="300" w:lineRule="exact"/>
              <w:jc w:val="center"/>
              <w:rPr>
                <w:rFonts w:ascii="Times New Roman" w:eastAsia="Times New Roman" w:hAnsi="Times New Roman" w:cs="Times New Roman"/>
                <w:highlight w:val="yellow"/>
                <w:lang w:val="sq-AL"/>
              </w:rPr>
            </w:pPr>
          </w:p>
        </w:tc>
        <w:tc>
          <w:tcPr>
            <w:tcW w:w="2070" w:type="dxa"/>
            <w:gridSpan w:val="2"/>
          </w:tcPr>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tc>
        <w:tc>
          <w:tcPr>
            <w:tcW w:w="2070" w:type="dxa"/>
            <w:gridSpan w:val="2"/>
          </w:tcPr>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tc>
        <w:tc>
          <w:tcPr>
            <w:tcW w:w="4409" w:type="dxa"/>
            <w:gridSpan w:val="2"/>
          </w:tcPr>
          <w:p w:rsidR="00EB0B86" w:rsidRPr="00D778A5" w:rsidRDefault="00EB0B86" w:rsidP="00D778A5">
            <w:pPr>
              <w:pStyle w:val="normal0"/>
              <w:tabs>
                <w:tab w:val="left" w:pos="626"/>
              </w:tabs>
              <w:spacing w:after="0" w:line="300" w:lineRule="exact"/>
              <w:jc w:val="center"/>
              <w:rPr>
                <w:rFonts w:ascii="Times New Roman" w:eastAsia="Times New Roman" w:hAnsi="Times New Roman" w:cs="Times New Roman"/>
                <w:lang w:val="sq-AL"/>
              </w:rPr>
            </w:pPr>
          </w:p>
        </w:tc>
      </w:tr>
      <w:tr w:rsidR="00EB0B86" w:rsidRPr="00D778A5">
        <w:tc>
          <w:tcPr>
            <w:tcW w:w="764" w:type="dxa"/>
          </w:tcPr>
          <w:p w:rsidR="00EB0B86" w:rsidRPr="00D778A5" w:rsidRDefault="00D5577C"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lang w:val="sq-AL"/>
              </w:rPr>
              <w:t xml:space="preserve">4. </w:t>
            </w:r>
          </w:p>
        </w:tc>
        <w:tc>
          <w:tcPr>
            <w:tcW w:w="3425" w:type="dxa"/>
          </w:tcPr>
          <w:p w:rsidR="00EB0B86" w:rsidRPr="00D778A5" w:rsidRDefault="00D5577C" w:rsidP="00D778A5">
            <w:pPr>
              <w:pStyle w:val="normal0"/>
              <w:tabs>
                <w:tab w:val="left" w:pos="780"/>
                <w:tab w:val="center" w:pos="1089"/>
              </w:tabs>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b/>
                <w:lang w:val="sq-AL"/>
              </w:rPr>
              <w:t xml:space="preserve">Miratimi i modeleve për raportet financiare </w:t>
            </w:r>
            <w:r w:rsidRPr="00D778A5">
              <w:rPr>
                <w:rFonts w:ascii="Times New Roman" w:eastAsia="Times New Roman" w:hAnsi="Times New Roman" w:cs="Times New Roman"/>
                <w:lang w:val="sq-AL"/>
              </w:rPr>
              <w:t>të</w:t>
            </w:r>
            <w:r w:rsidRPr="00D778A5">
              <w:rPr>
                <w:rFonts w:ascii="Times New Roman" w:eastAsia="Times New Roman" w:hAnsi="Times New Roman" w:cs="Times New Roman"/>
                <w:b/>
                <w:lang w:val="sq-AL"/>
              </w:rPr>
              <w:t xml:space="preserve"> partive politike</w:t>
            </w:r>
          </w:p>
        </w:tc>
        <w:tc>
          <w:tcPr>
            <w:tcW w:w="1661" w:type="dxa"/>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KQZ</w:t>
            </w:r>
          </w:p>
        </w:tc>
        <w:tc>
          <w:tcPr>
            <w:tcW w:w="2070"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Mars 2017</w:t>
            </w:r>
          </w:p>
        </w:tc>
        <w:tc>
          <w:tcPr>
            <w:tcW w:w="2070" w:type="dxa"/>
            <w:gridSpan w:val="2"/>
          </w:tcPr>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tc>
        <w:tc>
          <w:tcPr>
            <w:tcW w:w="4409" w:type="dxa"/>
            <w:gridSpan w:val="2"/>
          </w:tcPr>
          <w:p w:rsidR="00EB0B86" w:rsidRPr="00D778A5" w:rsidRDefault="00EB0B86" w:rsidP="00D778A5">
            <w:pPr>
              <w:pStyle w:val="normal0"/>
              <w:tabs>
                <w:tab w:val="left" w:pos="626"/>
              </w:tabs>
              <w:spacing w:after="0" w:line="300" w:lineRule="exact"/>
              <w:jc w:val="center"/>
              <w:rPr>
                <w:rFonts w:ascii="Times New Roman" w:eastAsia="Times New Roman" w:hAnsi="Times New Roman" w:cs="Times New Roman"/>
                <w:lang w:val="sq-AL"/>
              </w:rPr>
            </w:pPr>
          </w:p>
        </w:tc>
      </w:tr>
      <w:tr w:rsidR="00EB0B86" w:rsidRPr="00D778A5">
        <w:tc>
          <w:tcPr>
            <w:tcW w:w="764" w:type="dxa"/>
          </w:tcPr>
          <w:p w:rsidR="00EB0B86" w:rsidRPr="00D778A5" w:rsidRDefault="00EB0B86"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425" w:type="dxa"/>
          </w:tcPr>
          <w:p w:rsidR="00EB0B86" w:rsidRPr="00D778A5" w:rsidRDefault="00D5577C" w:rsidP="00D778A5">
            <w:pPr>
              <w:pStyle w:val="normal0"/>
              <w:tabs>
                <w:tab w:val="left" w:pos="780"/>
                <w:tab w:val="center" w:pos="1089"/>
              </w:tabs>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4.1 Hartimi i modelit të raportimit financiar për fushatën zgjedhore të partive politike duke përfshirë rubrikën e raportimit financiar për kandidatët e partive politike</w:t>
            </w:r>
          </w:p>
        </w:tc>
        <w:tc>
          <w:tcPr>
            <w:tcW w:w="1661" w:type="dxa"/>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KQZ</w:t>
            </w:r>
          </w:p>
        </w:tc>
        <w:tc>
          <w:tcPr>
            <w:tcW w:w="2070"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Mars 2017</w:t>
            </w:r>
          </w:p>
        </w:tc>
        <w:tc>
          <w:tcPr>
            <w:tcW w:w="2070" w:type="dxa"/>
            <w:gridSpan w:val="2"/>
          </w:tcPr>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tc>
        <w:tc>
          <w:tcPr>
            <w:tcW w:w="4409" w:type="dxa"/>
            <w:gridSpan w:val="2"/>
          </w:tcPr>
          <w:p w:rsidR="00EB0B86" w:rsidRPr="00D778A5" w:rsidRDefault="00EB0B86" w:rsidP="00D778A5">
            <w:pPr>
              <w:pStyle w:val="normal0"/>
              <w:tabs>
                <w:tab w:val="left" w:pos="626"/>
              </w:tabs>
              <w:spacing w:after="0" w:line="300" w:lineRule="exact"/>
              <w:jc w:val="center"/>
              <w:rPr>
                <w:rFonts w:ascii="Times New Roman" w:eastAsia="Times New Roman" w:hAnsi="Times New Roman" w:cs="Times New Roman"/>
                <w:lang w:val="sq-AL"/>
              </w:rPr>
            </w:pPr>
          </w:p>
        </w:tc>
      </w:tr>
      <w:tr w:rsidR="00EB0B86" w:rsidRPr="00D778A5">
        <w:tc>
          <w:tcPr>
            <w:tcW w:w="764" w:type="dxa"/>
          </w:tcPr>
          <w:p w:rsidR="00EB0B86" w:rsidRPr="00D778A5" w:rsidRDefault="00EB0B86"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425" w:type="dxa"/>
          </w:tcPr>
          <w:p w:rsidR="00EB0B86" w:rsidRPr="00D778A5" w:rsidRDefault="00D5577C" w:rsidP="00D778A5">
            <w:pPr>
              <w:pStyle w:val="normal0"/>
              <w:tabs>
                <w:tab w:val="left" w:pos="780"/>
                <w:tab w:val="center" w:pos="1089"/>
              </w:tabs>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4.2 Miratimi i modelit të raportimit financiar për fushatën zgjedhore të partive politike</w:t>
            </w:r>
          </w:p>
        </w:tc>
        <w:tc>
          <w:tcPr>
            <w:tcW w:w="1661" w:type="dxa"/>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KQZ</w:t>
            </w:r>
          </w:p>
        </w:tc>
        <w:tc>
          <w:tcPr>
            <w:tcW w:w="2070"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Mars 2017</w:t>
            </w:r>
          </w:p>
        </w:tc>
        <w:tc>
          <w:tcPr>
            <w:tcW w:w="2070" w:type="dxa"/>
            <w:gridSpan w:val="2"/>
          </w:tcPr>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tc>
        <w:tc>
          <w:tcPr>
            <w:tcW w:w="4409" w:type="dxa"/>
            <w:gridSpan w:val="2"/>
          </w:tcPr>
          <w:p w:rsidR="00EB0B86" w:rsidRPr="00D778A5" w:rsidRDefault="00EB0B86" w:rsidP="00D778A5">
            <w:pPr>
              <w:pStyle w:val="normal0"/>
              <w:tabs>
                <w:tab w:val="left" w:pos="626"/>
              </w:tabs>
              <w:spacing w:after="0" w:line="300" w:lineRule="exact"/>
              <w:jc w:val="center"/>
              <w:rPr>
                <w:rFonts w:ascii="Times New Roman" w:eastAsia="Times New Roman" w:hAnsi="Times New Roman" w:cs="Times New Roman"/>
                <w:lang w:val="sq-AL"/>
              </w:rPr>
            </w:pPr>
          </w:p>
        </w:tc>
      </w:tr>
      <w:tr w:rsidR="00EB0B86" w:rsidRPr="00D778A5">
        <w:tc>
          <w:tcPr>
            <w:tcW w:w="764" w:type="dxa"/>
          </w:tcPr>
          <w:p w:rsidR="00EB0B86" w:rsidRPr="00D778A5" w:rsidRDefault="00D5577C"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lang w:val="sq-AL"/>
              </w:rPr>
              <w:t xml:space="preserve">5. </w:t>
            </w:r>
          </w:p>
        </w:tc>
        <w:tc>
          <w:tcPr>
            <w:tcW w:w="3425" w:type="dxa"/>
          </w:tcPr>
          <w:p w:rsidR="00EB0B86" w:rsidRPr="00D778A5" w:rsidRDefault="00D5577C" w:rsidP="00D778A5">
            <w:pPr>
              <w:pStyle w:val="normal0"/>
              <w:tabs>
                <w:tab w:val="left" w:pos="780"/>
                <w:tab w:val="center" w:pos="1089"/>
              </w:tabs>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b/>
                <w:lang w:val="sq-AL"/>
              </w:rPr>
              <w:t>Zhvill</w:t>
            </w:r>
            <w:r w:rsidR="00734228">
              <w:rPr>
                <w:rFonts w:ascii="Times New Roman" w:eastAsia="Times New Roman" w:hAnsi="Times New Roman" w:cs="Times New Roman"/>
                <w:b/>
                <w:lang w:val="sq-AL"/>
              </w:rPr>
              <w:t>i</w:t>
            </w:r>
            <w:r w:rsidRPr="00D778A5">
              <w:rPr>
                <w:rFonts w:ascii="Times New Roman" w:eastAsia="Times New Roman" w:hAnsi="Times New Roman" w:cs="Times New Roman"/>
                <w:b/>
                <w:lang w:val="sq-AL"/>
              </w:rPr>
              <w:t>mi i modeleve programeve kompjuterike për kontrollin financiar të partive politike</w:t>
            </w:r>
          </w:p>
        </w:tc>
        <w:tc>
          <w:tcPr>
            <w:tcW w:w="1661" w:type="dxa"/>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KQZ</w:t>
            </w:r>
          </w:p>
        </w:tc>
        <w:tc>
          <w:tcPr>
            <w:tcW w:w="2070"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Prill 2017</w:t>
            </w:r>
          </w:p>
        </w:tc>
        <w:tc>
          <w:tcPr>
            <w:tcW w:w="2070" w:type="dxa"/>
            <w:gridSpan w:val="2"/>
          </w:tcPr>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tc>
        <w:tc>
          <w:tcPr>
            <w:tcW w:w="4409" w:type="dxa"/>
            <w:gridSpan w:val="2"/>
          </w:tcPr>
          <w:p w:rsidR="00EB0B86" w:rsidRPr="00D778A5" w:rsidRDefault="00EB0B86" w:rsidP="00D778A5">
            <w:pPr>
              <w:pStyle w:val="normal0"/>
              <w:tabs>
                <w:tab w:val="left" w:pos="626"/>
              </w:tabs>
              <w:spacing w:after="0" w:line="300" w:lineRule="exact"/>
              <w:jc w:val="center"/>
              <w:rPr>
                <w:rFonts w:ascii="Times New Roman" w:eastAsia="Times New Roman" w:hAnsi="Times New Roman" w:cs="Times New Roman"/>
                <w:lang w:val="sq-AL"/>
              </w:rPr>
            </w:pPr>
          </w:p>
        </w:tc>
      </w:tr>
      <w:tr w:rsidR="00EB0B86" w:rsidRPr="00D778A5">
        <w:tc>
          <w:tcPr>
            <w:tcW w:w="764" w:type="dxa"/>
          </w:tcPr>
          <w:p w:rsidR="00EB0B86" w:rsidRPr="00D778A5" w:rsidRDefault="00EB0B86"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425" w:type="dxa"/>
          </w:tcPr>
          <w:p w:rsidR="00EB0B86" w:rsidRPr="00D778A5" w:rsidRDefault="00D5577C" w:rsidP="00D778A5">
            <w:pPr>
              <w:pStyle w:val="normal0"/>
              <w:tabs>
                <w:tab w:val="left" w:pos="780"/>
                <w:tab w:val="center" w:pos="1089"/>
              </w:tabs>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5.1 Zhvillimi i modulit për pasqyrimin e raporteve të financave dhe dokumentacionit financiar nga partitë politike</w:t>
            </w:r>
          </w:p>
        </w:tc>
        <w:tc>
          <w:tcPr>
            <w:tcW w:w="1661" w:type="dxa"/>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KQZ</w:t>
            </w:r>
          </w:p>
        </w:tc>
        <w:tc>
          <w:tcPr>
            <w:tcW w:w="2070"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Prill 2017</w:t>
            </w:r>
          </w:p>
        </w:tc>
        <w:tc>
          <w:tcPr>
            <w:tcW w:w="2070" w:type="dxa"/>
            <w:gridSpan w:val="2"/>
          </w:tcPr>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tc>
        <w:tc>
          <w:tcPr>
            <w:tcW w:w="4409" w:type="dxa"/>
            <w:gridSpan w:val="2"/>
          </w:tcPr>
          <w:p w:rsidR="00EB0B86" w:rsidRPr="00D778A5" w:rsidRDefault="00EB0B86" w:rsidP="00D778A5">
            <w:pPr>
              <w:pStyle w:val="normal0"/>
              <w:tabs>
                <w:tab w:val="left" w:pos="626"/>
              </w:tabs>
              <w:spacing w:after="0" w:line="300" w:lineRule="exact"/>
              <w:jc w:val="center"/>
              <w:rPr>
                <w:rFonts w:ascii="Times New Roman" w:eastAsia="Times New Roman" w:hAnsi="Times New Roman" w:cs="Times New Roman"/>
                <w:lang w:val="sq-AL"/>
              </w:rPr>
            </w:pPr>
          </w:p>
        </w:tc>
      </w:tr>
      <w:tr w:rsidR="00EB0B86" w:rsidRPr="00D778A5">
        <w:tc>
          <w:tcPr>
            <w:tcW w:w="764" w:type="dxa"/>
          </w:tcPr>
          <w:p w:rsidR="00EB0B86" w:rsidRPr="00D778A5" w:rsidRDefault="00EB0B86"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425" w:type="dxa"/>
          </w:tcPr>
          <w:p w:rsidR="00EB0B86" w:rsidRPr="00D778A5" w:rsidRDefault="00D5577C" w:rsidP="00D778A5">
            <w:pPr>
              <w:pStyle w:val="normal0"/>
              <w:tabs>
                <w:tab w:val="left" w:pos="780"/>
                <w:tab w:val="center" w:pos="1089"/>
              </w:tabs>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 xml:space="preserve">5.2 Zhvillimi i modulit për pasqyrimin e raportit të </w:t>
            </w:r>
            <w:proofErr w:type="spellStart"/>
            <w:r w:rsidRPr="00D778A5">
              <w:rPr>
                <w:rFonts w:ascii="Times New Roman" w:eastAsia="Times New Roman" w:hAnsi="Times New Roman" w:cs="Times New Roman"/>
                <w:lang w:val="sq-AL"/>
              </w:rPr>
              <w:t>auditimit</w:t>
            </w:r>
            <w:proofErr w:type="spellEnd"/>
            <w:r w:rsidRPr="00D778A5">
              <w:rPr>
                <w:rFonts w:ascii="Times New Roman" w:eastAsia="Times New Roman" w:hAnsi="Times New Roman" w:cs="Times New Roman"/>
                <w:lang w:val="sq-AL"/>
              </w:rPr>
              <w:t xml:space="preserve"> </w:t>
            </w:r>
            <w:r w:rsidRPr="00D778A5">
              <w:rPr>
                <w:rFonts w:ascii="Times New Roman" w:eastAsia="Times New Roman" w:hAnsi="Times New Roman" w:cs="Times New Roman"/>
                <w:lang w:val="sq-AL"/>
              </w:rPr>
              <w:lastRenderedPageBreak/>
              <w:t>nga ekspertet kontabël, zhvillimi i modulit për hartimin e raporteve të KQZ-se</w:t>
            </w:r>
          </w:p>
        </w:tc>
        <w:tc>
          <w:tcPr>
            <w:tcW w:w="1661" w:type="dxa"/>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lastRenderedPageBreak/>
              <w:t>KQZ</w:t>
            </w:r>
          </w:p>
        </w:tc>
        <w:tc>
          <w:tcPr>
            <w:tcW w:w="2070"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Prill 2017</w:t>
            </w:r>
          </w:p>
        </w:tc>
        <w:tc>
          <w:tcPr>
            <w:tcW w:w="2070" w:type="dxa"/>
            <w:gridSpan w:val="2"/>
          </w:tcPr>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tc>
        <w:tc>
          <w:tcPr>
            <w:tcW w:w="4409" w:type="dxa"/>
            <w:gridSpan w:val="2"/>
          </w:tcPr>
          <w:p w:rsidR="00EB0B86" w:rsidRPr="00D778A5" w:rsidRDefault="00EB0B86" w:rsidP="00D778A5">
            <w:pPr>
              <w:pStyle w:val="normal0"/>
              <w:tabs>
                <w:tab w:val="left" w:pos="626"/>
              </w:tabs>
              <w:spacing w:after="0" w:line="300" w:lineRule="exact"/>
              <w:jc w:val="center"/>
              <w:rPr>
                <w:rFonts w:ascii="Times New Roman" w:eastAsia="Times New Roman" w:hAnsi="Times New Roman" w:cs="Times New Roman"/>
                <w:lang w:val="sq-AL"/>
              </w:rPr>
            </w:pPr>
          </w:p>
        </w:tc>
      </w:tr>
      <w:tr w:rsidR="00EB0B86" w:rsidRPr="00D778A5">
        <w:tc>
          <w:tcPr>
            <w:tcW w:w="764" w:type="dxa"/>
          </w:tcPr>
          <w:p w:rsidR="00EB0B86" w:rsidRPr="00D778A5" w:rsidRDefault="00D5577C"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lang w:val="sq-AL"/>
              </w:rPr>
              <w:lastRenderedPageBreak/>
              <w:t xml:space="preserve">6. </w:t>
            </w:r>
          </w:p>
        </w:tc>
        <w:tc>
          <w:tcPr>
            <w:tcW w:w="3425" w:type="dxa"/>
          </w:tcPr>
          <w:p w:rsidR="00EB0B86" w:rsidRPr="00D778A5" w:rsidRDefault="00D5577C" w:rsidP="00D778A5">
            <w:pPr>
              <w:pStyle w:val="normal0"/>
              <w:tabs>
                <w:tab w:val="left" w:pos="780"/>
                <w:tab w:val="center" w:pos="1089"/>
              </w:tabs>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b/>
                <w:lang w:val="sq-AL"/>
              </w:rPr>
              <w:t>Trajnime për rritjen e kapaciteteve në lidhje me raportimin e financave të partive politike</w:t>
            </w:r>
          </w:p>
        </w:tc>
        <w:tc>
          <w:tcPr>
            <w:tcW w:w="1661" w:type="dxa"/>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KQZ</w:t>
            </w:r>
          </w:p>
        </w:tc>
        <w:tc>
          <w:tcPr>
            <w:tcW w:w="2070"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Gusht 2017</w:t>
            </w:r>
          </w:p>
        </w:tc>
        <w:tc>
          <w:tcPr>
            <w:tcW w:w="2070" w:type="dxa"/>
            <w:gridSpan w:val="2"/>
          </w:tcPr>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tc>
        <w:tc>
          <w:tcPr>
            <w:tcW w:w="4409" w:type="dxa"/>
            <w:gridSpan w:val="2"/>
          </w:tcPr>
          <w:p w:rsidR="00EB0B86" w:rsidRPr="00D778A5" w:rsidRDefault="00EB0B86" w:rsidP="00D778A5">
            <w:pPr>
              <w:pStyle w:val="normal0"/>
              <w:tabs>
                <w:tab w:val="left" w:pos="626"/>
              </w:tabs>
              <w:spacing w:after="0" w:line="300" w:lineRule="exact"/>
              <w:jc w:val="center"/>
              <w:rPr>
                <w:rFonts w:ascii="Times New Roman" w:eastAsia="Times New Roman" w:hAnsi="Times New Roman" w:cs="Times New Roman"/>
                <w:lang w:val="sq-AL"/>
              </w:rPr>
            </w:pPr>
          </w:p>
        </w:tc>
      </w:tr>
      <w:tr w:rsidR="00EB0B86" w:rsidRPr="00D778A5">
        <w:tc>
          <w:tcPr>
            <w:tcW w:w="764" w:type="dxa"/>
          </w:tcPr>
          <w:p w:rsidR="00EB0B86" w:rsidRPr="00D778A5" w:rsidRDefault="00EB0B86"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425" w:type="dxa"/>
          </w:tcPr>
          <w:p w:rsidR="00EB0B86" w:rsidRPr="00D778A5" w:rsidRDefault="00D5577C" w:rsidP="00D778A5">
            <w:pPr>
              <w:pStyle w:val="normal0"/>
              <w:tabs>
                <w:tab w:val="left" w:pos="780"/>
                <w:tab w:val="center" w:pos="1089"/>
              </w:tabs>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 xml:space="preserve">6.1 Zhvillimi i sesioneve të trajnimit me personat përgjegjës për financat në partitë politike zhvillimi i sesioneve të trajnimit me ekspertet kontabël, për </w:t>
            </w:r>
            <w:proofErr w:type="spellStart"/>
            <w:r w:rsidRPr="00D778A5">
              <w:rPr>
                <w:rFonts w:ascii="Times New Roman" w:eastAsia="Times New Roman" w:hAnsi="Times New Roman" w:cs="Times New Roman"/>
                <w:lang w:val="sq-AL"/>
              </w:rPr>
              <w:t>auditimin</w:t>
            </w:r>
            <w:proofErr w:type="spellEnd"/>
            <w:r w:rsidRPr="00D778A5">
              <w:rPr>
                <w:rFonts w:ascii="Times New Roman" w:eastAsia="Times New Roman" w:hAnsi="Times New Roman" w:cs="Times New Roman"/>
                <w:lang w:val="sq-AL"/>
              </w:rPr>
              <w:t xml:space="preserve"> financiar</w:t>
            </w:r>
          </w:p>
        </w:tc>
        <w:tc>
          <w:tcPr>
            <w:tcW w:w="1661" w:type="dxa"/>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KQZ</w:t>
            </w:r>
          </w:p>
        </w:tc>
        <w:tc>
          <w:tcPr>
            <w:tcW w:w="2070"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17 shkurt 2017</w:t>
            </w:r>
          </w:p>
        </w:tc>
        <w:tc>
          <w:tcPr>
            <w:tcW w:w="2070" w:type="dxa"/>
            <w:gridSpan w:val="2"/>
          </w:tcPr>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tc>
        <w:tc>
          <w:tcPr>
            <w:tcW w:w="4409" w:type="dxa"/>
            <w:gridSpan w:val="2"/>
          </w:tcPr>
          <w:p w:rsidR="00EB0B86" w:rsidRPr="00D778A5" w:rsidRDefault="00EB0B86" w:rsidP="00D778A5">
            <w:pPr>
              <w:pStyle w:val="normal0"/>
              <w:tabs>
                <w:tab w:val="left" w:pos="626"/>
              </w:tabs>
              <w:spacing w:after="0" w:line="300" w:lineRule="exact"/>
              <w:jc w:val="center"/>
              <w:rPr>
                <w:rFonts w:ascii="Times New Roman" w:eastAsia="Times New Roman" w:hAnsi="Times New Roman" w:cs="Times New Roman"/>
                <w:lang w:val="sq-AL"/>
              </w:rPr>
            </w:pPr>
          </w:p>
        </w:tc>
      </w:tr>
      <w:tr w:rsidR="00EB0B86" w:rsidRPr="00D778A5">
        <w:tc>
          <w:tcPr>
            <w:tcW w:w="14399" w:type="dxa"/>
            <w:gridSpan w:val="9"/>
            <w:shd w:val="clear" w:color="auto" w:fill="D9D9D9"/>
          </w:tcPr>
          <w:p w:rsidR="00EB0B86" w:rsidRPr="00D778A5" w:rsidRDefault="00D5577C" w:rsidP="00D778A5">
            <w:pPr>
              <w:pStyle w:val="Heading3"/>
              <w:spacing w:before="0" w:after="0" w:line="300" w:lineRule="exact"/>
              <w:rPr>
                <w:rFonts w:ascii="Times New Roman" w:eastAsia="Times New Roman" w:hAnsi="Times New Roman" w:cs="Times New Roman"/>
                <w:b w:val="0"/>
                <w:sz w:val="22"/>
                <w:szCs w:val="22"/>
                <w:lang w:val="sq-AL"/>
              </w:rPr>
            </w:pPr>
            <w:r w:rsidRPr="00D778A5">
              <w:rPr>
                <w:rFonts w:ascii="Times New Roman" w:eastAsia="Times New Roman" w:hAnsi="Times New Roman" w:cs="Times New Roman"/>
                <w:sz w:val="22"/>
                <w:szCs w:val="22"/>
                <w:lang w:val="sq-AL"/>
              </w:rPr>
              <w:t xml:space="preserve">Rekomandim 4: Rritje e mëtejshme e </w:t>
            </w:r>
            <w:proofErr w:type="spellStart"/>
            <w:r w:rsidRPr="00D778A5">
              <w:rPr>
                <w:rFonts w:ascii="Times New Roman" w:eastAsia="Times New Roman" w:hAnsi="Times New Roman" w:cs="Times New Roman"/>
                <w:sz w:val="22"/>
                <w:szCs w:val="22"/>
                <w:lang w:val="sq-AL"/>
              </w:rPr>
              <w:t>aksesit</w:t>
            </w:r>
            <w:proofErr w:type="spellEnd"/>
            <w:r w:rsidRPr="00D778A5">
              <w:rPr>
                <w:rFonts w:ascii="Times New Roman" w:eastAsia="Times New Roman" w:hAnsi="Times New Roman" w:cs="Times New Roman"/>
                <w:sz w:val="22"/>
                <w:szCs w:val="22"/>
                <w:lang w:val="sq-AL"/>
              </w:rPr>
              <w:t xml:space="preserve"> për prokurorinë dhe policinë në regjistrat kombëtarë publikë elektronikë; zgjerimin e sistemit për menaxhimin e rasteve në prokurori dhe  sigurimin e përdorimit të tij në mënyrë efikase</w:t>
            </w:r>
          </w:p>
        </w:tc>
      </w:tr>
      <w:tr w:rsidR="00EB0B86" w:rsidRPr="00D778A5">
        <w:tc>
          <w:tcPr>
            <w:tcW w:w="764" w:type="dxa"/>
            <w:shd w:val="clear" w:color="auto" w:fill="D9D9D9"/>
          </w:tcPr>
          <w:p w:rsidR="00EB0B86" w:rsidRPr="00D778A5" w:rsidRDefault="00EB0B86"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425" w:type="dxa"/>
            <w:shd w:val="clear" w:color="auto" w:fill="D9D9D9"/>
          </w:tcPr>
          <w:p w:rsidR="00EB0B86" w:rsidRPr="00D778A5" w:rsidRDefault="00D5577C"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Masa</w:t>
            </w:r>
          </w:p>
        </w:tc>
        <w:tc>
          <w:tcPr>
            <w:tcW w:w="1661" w:type="dxa"/>
            <w:shd w:val="clear" w:color="auto" w:fill="D9D9D9"/>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Institucioni përgjegjës</w:t>
            </w:r>
          </w:p>
        </w:tc>
        <w:tc>
          <w:tcPr>
            <w:tcW w:w="2070" w:type="dxa"/>
            <w:gridSpan w:val="2"/>
            <w:shd w:val="clear" w:color="auto" w:fill="D9D9D9"/>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Afati</w:t>
            </w:r>
          </w:p>
        </w:tc>
        <w:tc>
          <w:tcPr>
            <w:tcW w:w="2070" w:type="dxa"/>
            <w:gridSpan w:val="2"/>
            <w:shd w:val="clear" w:color="auto" w:fill="D9D9D9"/>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Realizimi</w:t>
            </w:r>
          </w:p>
        </w:tc>
        <w:tc>
          <w:tcPr>
            <w:tcW w:w="4409" w:type="dxa"/>
            <w:gridSpan w:val="2"/>
            <w:shd w:val="clear" w:color="auto" w:fill="D9D9D9"/>
          </w:tcPr>
          <w:p w:rsidR="00EB0B86" w:rsidRPr="00D778A5" w:rsidRDefault="00D5577C" w:rsidP="00D778A5">
            <w:pPr>
              <w:pStyle w:val="normal0"/>
              <w:tabs>
                <w:tab w:val="left" w:pos="626"/>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Problematika</w:t>
            </w:r>
          </w:p>
        </w:tc>
      </w:tr>
      <w:tr w:rsidR="00EB0B86" w:rsidRPr="00D778A5">
        <w:tc>
          <w:tcPr>
            <w:tcW w:w="764" w:type="dxa"/>
          </w:tcPr>
          <w:p w:rsidR="00EB0B86" w:rsidRPr="00D778A5" w:rsidRDefault="00D5577C"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lang w:val="sq-AL"/>
              </w:rPr>
              <w:t>1.</w:t>
            </w:r>
          </w:p>
        </w:tc>
        <w:tc>
          <w:tcPr>
            <w:tcW w:w="3425" w:type="dxa"/>
          </w:tcPr>
          <w:p w:rsidR="00EB0B86" w:rsidRPr="00D778A5" w:rsidRDefault="00D5577C" w:rsidP="00D778A5">
            <w:pPr>
              <w:pStyle w:val="normal0"/>
              <w:tabs>
                <w:tab w:val="left" w:pos="780"/>
                <w:tab w:val="center" w:pos="1089"/>
              </w:tabs>
              <w:spacing w:after="0" w:line="300" w:lineRule="exact"/>
              <w:rPr>
                <w:rFonts w:ascii="Times New Roman" w:eastAsia="Times New Roman" w:hAnsi="Times New Roman" w:cs="Times New Roman"/>
                <w:color w:val="FF0000"/>
                <w:lang w:val="sq-AL"/>
              </w:rPr>
            </w:pPr>
            <w:r w:rsidRPr="00D778A5">
              <w:rPr>
                <w:rFonts w:ascii="Times New Roman" w:eastAsia="Times New Roman" w:hAnsi="Times New Roman" w:cs="Times New Roman"/>
                <w:b/>
                <w:lang w:val="sq-AL"/>
              </w:rPr>
              <w:t xml:space="preserve">Implementimi i </w:t>
            </w:r>
            <w:proofErr w:type="spellStart"/>
            <w:r w:rsidRPr="00D778A5">
              <w:rPr>
                <w:rFonts w:ascii="Times New Roman" w:eastAsia="Times New Roman" w:hAnsi="Times New Roman" w:cs="Times New Roman"/>
                <w:b/>
                <w:lang w:val="sq-AL"/>
              </w:rPr>
              <w:t>akseseve</w:t>
            </w:r>
            <w:proofErr w:type="spellEnd"/>
            <w:r w:rsidRPr="00D778A5">
              <w:rPr>
                <w:rFonts w:ascii="Times New Roman" w:eastAsia="Times New Roman" w:hAnsi="Times New Roman" w:cs="Times New Roman"/>
                <w:b/>
                <w:lang w:val="sq-AL"/>
              </w:rPr>
              <w:t xml:space="preserve"> në regjistrat elektronikë publikë për luftën kundër krimit të organ</w:t>
            </w:r>
            <w:r w:rsidR="00D778A5">
              <w:rPr>
                <w:rFonts w:ascii="Times New Roman" w:eastAsia="Times New Roman" w:hAnsi="Times New Roman" w:cs="Times New Roman"/>
                <w:b/>
                <w:lang w:val="sq-AL"/>
              </w:rPr>
              <w:t xml:space="preserve">izuar dhe krimit financiar të: </w:t>
            </w:r>
            <w:proofErr w:type="spellStart"/>
            <w:r w:rsidRPr="00D778A5">
              <w:rPr>
                <w:rFonts w:ascii="Times New Roman" w:eastAsia="Times New Roman" w:hAnsi="Times New Roman" w:cs="Times New Roman"/>
                <w:b/>
                <w:lang w:val="sq-AL"/>
              </w:rPr>
              <w:t>ZQRPP</w:t>
            </w:r>
            <w:proofErr w:type="spellEnd"/>
            <w:r w:rsidRPr="00D778A5">
              <w:rPr>
                <w:rFonts w:ascii="Times New Roman" w:eastAsia="Times New Roman" w:hAnsi="Times New Roman" w:cs="Times New Roman"/>
                <w:b/>
                <w:lang w:val="sq-AL"/>
              </w:rPr>
              <w:t xml:space="preserve">, </w:t>
            </w:r>
            <w:proofErr w:type="spellStart"/>
            <w:r w:rsidRPr="00D778A5">
              <w:rPr>
                <w:rFonts w:ascii="Times New Roman" w:eastAsia="Times New Roman" w:hAnsi="Times New Roman" w:cs="Times New Roman"/>
                <w:b/>
                <w:lang w:val="sq-AL"/>
              </w:rPr>
              <w:t>DPT</w:t>
            </w:r>
            <w:proofErr w:type="spellEnd"/>
            <w:r w:rsidRPr="00D778A5">
              <w:rPr>
                <w:rFonts w:ascii="Times New Roman" w:eastAsia="Times New Roman" w:hAnsi="Times New Roman" w:cs="Times New Roman"/>
                <w:b/>
                <w:lang w:val="sq-AL"/>
              </w:rPr>
              <w:t xml:space="preserve">, </w:t>
            </w:r>
            <w:proofErr w:type="spellStart"/>
            <w:r w:rsidRPr="00D778A5">
              <w:rPr>
                <w:rFonts w:ascii="Times New Roman" w:eastAsia="Times New Roman" w:hAnsi="Times New Roman" w:cs="Times New Roman"/>
                <w:b/>
                <w:lang w:val="sq-AL"/>
              </w:rPr>
              <w:t>DPD</w:t>
            </w:r>
            <w:proofErr w:type="spellEnd"/>
            <w:r w:rsidRPr="00D778A5">
              <w:rPr>
                <w:rFonts w:ascii="Times New Roman" w:eastAsia="Times New Roman" w:hAnsi="Times New Roman" w:cs="Times New Roman"/>
                <w:b/>
                <w:lang w:val="sq-AL"/>
              </w:rPr>
              <w:t xml:space="preserve">, </w:t>
            </w:r>
            <w:proofErr w:type="spellStart"/>
            <w:r w:rsidRPr="00D778A5">
              <w:rPr>
                <w:rFonts w:ascii="Times New Roman" w:eastAsia="Times New Roman" w:hAnsi="Times New Roman" w:cs="Times New Roman"/>
                <w:b/>
                <w:lang w:val="sq-AL"/>
              </w:rPr>
              <w:t>ALUIZNI</w:t>
            </w:r>
            <w:proofErr w:type="spellEnd"/>
            <w:r w:rsidRPr="00D778A5">
              <w:rPr>
                <w:rFonts w:ascii="Times New Roman" w:eastAsia="Times New Roman" w:hAnsi="Times New Roman" w:cs="Times New Roman"/>
                <w:b/>
                <w:lang w:val="sq-AL"/>
              </w:rPr>
              <w:t xml:space="preserve">, </w:t>
            </w:r>
            <w:proofErr w:type="spellStart"/>
            <w:r w:rsidRPr="00D778A5">
              <w:rPr>
                <w:rFonts w:ascii="Times New Roman" w:eastAsia="Times New Roman" w:hAnsi="Times New Roman" w:cs="Times New Roman"/>
                <w:b/>
                <w:lang w:val="sq-AL"/>
              </w:rPr>
              <w:t>QKB</w:t>
            </w:r>
            <w:proofErr w:type="spellEnd"/>
            <w:r w:rsidRPr="00D778A5">
              <w:rPr>
                <w:rFonts w:ascii="Times New Roman" w:eastAsia="Times New Roman" w:hAnsi="Times New Roman" w:cs="Times New Roman"/>
                <w:b/>
                <w:lang w:val="sq-AL"/>
              </w:rPr>
              <w:t>.</w:t>
            </w:r>
          </w:p>
        </w:tc>
        <w:tc>
          <w:tcPr>
            <w:tcW w:w="1661" w:type="dxa"/>
          </w:tcPr>
          <w:p w:rsidR="00EB0B86" w:rsidRPr="00D778A5" w:rsidRDefault="00D5577C"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Policia e Shtetit</w:t>
            </w:r>
          </w:p>
          <w:p w:rsidR="00EB0B86" w:rsidRPr="00D778A5" w:rsidRDefault="00D5577C" w:rsidP="00D778A5">
            <w:pPr>
              <w:pStyle w:val="normal0"/>
              <w:tabs>
                <w:tab w:val="left" w:pos="780"/>
                <w:tab w:val="center" w:pos="1089"/>
              </w:tabs>
              <w:spacing w:after="0" w:line="300" w:lineRule="exact"/>
              <w:jc w:val="center"/>
              <w:rPr>
                <w:rFonts w:ascii="Times New Roman" w:eastAsia="Times New Roman" w:hAnsi="Times New Roman" w:cs="Times New Roman"/>
                <w:color w:val="FF0000"/>
                <w:lang w:val="sq-AL"/>
              </w:rPr>
            </w:pPr>
            <w:r w:rsidRPr="00D778A5">
              <w:rPr>
                <w:rFonts w:ascii="Times New Roman" w:eastAsia="Times New Roman" w:hAnsi="Times New Roman" w:cs="Times New Roman"/>
                <w:b/>
                <w:lang w:val="sq-AL"/>
              </w:rPr>
              <w:t>Drejtoria e TI</w:t>
            </w:r>
          </w:p>
        </w:tc>
        <w:tc>
          <w:tcPr>
            <w:tcW w:w="2070" w:type="dxa"/>
            <w:gridSpan w:val="2"/>
          </w:tcPr>
          <w:p w:rsidR="00EB0B86" w:rsidRPr="00D778A5" w:rsidRDefault="00D5577C"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Qershor 2017</w:t>
            </w:r>
          </w:p>
        </w:tc>
        <w:tc>
          <w:tcPr>
            <w:tcW w:w="2070" w:type="dxa"/>
            <w:gridSpan w:val="2"/>
          </w:tcPr>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tc>
        <w:tc>
          <w:tcPr>
            <w:tcW w:w="4409" w:type="dxa"/>
            <w:gridSpan w:val="2"/>
          </w:tcPr>
          <w:p w:rsidR="00EB0B86" w:rsidRPr="00D778A5" w:rsidRDefault="00EB0B86" w:rsidP="00D778A5">
            <w:pPr>
              <w:pStyle w:val="normal0"/>
              <w:spacing w:after="0" w:line="300" w:lineRule="exact"/>
              <w:jc w:val="both"/>
              <w:rPr>
                <w:rFonts w:ascii="Times New Roman" w:eastAsia="Times New Roman" w:hAnsi="Times New Roman" w:cs="Times New Roman"/>
                <w:lang w:val="sq-AL"/>
              </w:rPr>
            </w:pPr>
          </w:p>
        </w:tc>
      </w:tr>
      <w:tr w:rsidR="00EB0B86" w:rsidRPr="00D778A5">
        <w:tc>
          <w:tcPr>
            <w:tcW w:w="764" w:type="dxa"/>
          </w:tcPr>
          <w:p w:rsidR="00EB0B86" w:rsidRPr="00D778A5" w:rsidRDefault="00EB0B86"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425" w:type="dxa"/>
          </w:tcPr>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 xml:space="preserve">1.1 Përmirësimi i ndërfaqes midis sistemeve të institucioneve të mësipërme dhe Policisë së Shtetit. </w:t>
            </w:r>
          </w:p>
        </w:tc>
        <w:tc>
          <w:tcPr>
            <w:tcW w:w="1661" w:type="dxa"/>
          </w:tcPr>
          <w:p w:rsidR="00EB0B86" w:rsidRPr="00D778A5" w:rsidRDefault="00D5577C"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Policia e Shtetit</w:t>
            </w:r>
          </w:p>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Drejtoria e TI</w:t>
            </w:r>
          </w:p>
        </w:tc>
        <w:tc>
          <w:tcPr>
            <w:tcW w:w="2070"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Qershor 2017</w:t>
            </w:r>
          </w:p>
        </w:tc>
        <w:tc>
          <w:tcPr>
            <w:tcW w:w="2070" w:type="dxa"/>
            <w:gridSpan w:val="2"/>
          </w:tcPr>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tc>
        <w:tc>
          <w:tcPr>
            <w:tcW w:w="4409" w:type="dxa"/>
            <w:gridSpan w:val="2"/>
          </w:tcPr>
          <w:p w:rsidR="00EB0B86" w:rsidRPr="00D778A5" w:rsidRDefault="00EB0B86" w:rsidP="00D778A5">
            <w:pPr>
              <w:pStyle w:val="normal0"/>
              <w:tabs>
                <w:tab w:val="left" w:pos="626"/>
              </w:tabs>
              <w:spacing w:after="0" w:line="300" w:lineRule="exact"/>
              <w:jc w:val="center"/>
              <w:rPr>
                <w:rFonts w:ascii="Times New Roman" w:eastAsia="Times New Roman" w:hAnsi="Times New Roman" w:cs="Times New Roman"/>
                <w:lang w:val="sq-AL"/>
              </w:rPr>
            </w:pPr>
          </w:p>
        </w:tc>
      </w:tr>
      <w:tr w:rsidR="00EB0B86" w:rsidRPr="00D778A5">
        <w:tc>
          <w:tcPr>
            <w:tcW w:w="764" w:type="dxa"/>
          </w:tcPr>
          <w:p w:rsidR="00EB0B86" w:rsidRPr="00D778A5" w:rsidRDefault="00EB0B86"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425" w:type="dxa"/>
          </w:tcPr>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 xml:space="preserve">1.2 Dhënia e </w:t>
            </w:r>
            <w:proofErr w:type="spellStart"/>
            <w:r w:rsidRPr="00D778A5">
              <w:rPr>
                <w:rFonts w:ascii="Times New Roman" w:eastAsia="Times New Roman" w:hAnsi="Times New Roman" w:cs="Times New Roman"/>
                <w:lang w:val="sq-AL"/>
              </w:rPr>
              <w:t>aksesit</w:t>
            </w:r>
            <w:proofErr w:type="spellEnd"/>
            <w:r w:rsidRPr="00D778A5">
              <w:rPr>
                <w:rFonts w:ascii="Times New Roman" w:eastAsia="Times New Roman" w:hAnsi="Times New Roman" w:cs="Times New Roman"/>
                <w:lang w:val="sq-AL"/>
              </w:rPr>
              <w:t xml:space="preserve">/pajisja me </w:t>
            </w:r>
            <w:proofErr w:type="spellStart"/>
            <w:r w:rsidRPr="00D778A5">
              <w:rPr>
                <w:rFonts w:ascii="Times New Roman" w:eastAsia="Times New Roman" w:hAnsi="Times New Roman" w:cs="Times New Roman"/>
                <w:lang w:val="sq-AL"/>
              </w:rPr>
              <w:t>username</w:t>
            </w:r>
            <w:proofErr w:type="spellEnd"/>
            <w:r w:rsidRPr="00D778A5">
              <w:rPr>
                <w:rFonts w:ascii="Times New Roman" w:eastAsia="Times New Roman" w:hAnsi="Times New Roman" w:cs="Times New Roman"/>
                <w:lang w:val="sq-AL"/>
              </w:rPr>
              <w:t xml:space="preserve"> për punonjësit e Policisë së Shtetit</w:t>
            </w:r>
          </w:p>
        </w:tc>
        <w:tc>
          <w:tcPr>
            <w:tcW w:w="1661" w:type="dxa"/>
          </w:tcPr>
          <w:p w:rsidR="00EB0B86" w:rsidRPr="00D778A5" w:rsidRDefault="00D5577C"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Policia e Shtetit</w:t>
            </w:r>
          </w:p>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Drejtoria e TI</w:t>
            </w:r>
          </w:p>
        </w:tc>
        <w:tc>
          <w:tcPr>
            <w:tcW w:w="2070"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Qershor 2017</w:t>
            </w:r>
          </w:p>
        </w:tc>
        <w:tc>
          <w:tcPr>
            <w:tcW w:w="2070" w:type="dxa"/>
            <w:gridSpan w:val="2"/>
          </w:tcPr>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tc>
        <w:tc>
          <w:tcPr>
            <w:tcW w:w="4409" w:type="dxa"/>
            <w:gridSpan w:val="2"/>
          </w:tcPr>
          <w:p w:rsidR="00EB0B86" w:rsidRPr="00D778A5" w:rsidRDefault="00EB0B86" w:rsidP="00D778A5">
            <w:pPr>
              <w:pStyle w:val="normal0"/>
              <w:tabs>
                <w:tab w:val="left" w:pos="626"/>
              </w:tabs>
              <w:spacing w:after="0" w:line="300" w:lineRule="exact"/>
              <w:jc w:val="center"/>
              <w:rPr>
                <w:rFonts w:ascii="Times New Roman" w:eastAsia="Times New Roman" w:hAnsi="Times New Roman" w:cs="Times New Roman"/>
                <w:lang w:val="sq-AL"/>
              </w:rPr>
            </w:pPr>
          </w:p>
        </w:tc>
      </w:tr>
      <w:tr w:rsidR="00EB0B86" w:rsidRPr="00D778A5">
        <w:tc>
          <w:tcPr>
            <w:tcW w:w="764" w:type="dxa"/>
          </w:tcPr>
          <w:p w:rsidR="00EB0B86" w:rsidRPr="00D778A5" w:rsidRDefault="00D5577C"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lang w:val="sq-AL"/>
              </w:rPr>
              <w:t>2.</w:t>
            </w:r>
          </w:p>
        </w:tc>
        <w:tc>
          <w:tcPr>
            <w:tcW w:w="3425" w:type="dxa"/>
          </w:tcPr>
          <w:p w:rsidR="00EB0B86" w:rsidRPr="00D778A5" w:rsidRDefault="00D5577C" w:rsidP="00D778A5">
            <w:pPr>
              <w:pStyle w:val="normal0"/>
              <w:spacing w:after="0" w:line="300" w:lineRule="exact"/>
              <w:rPr>
                <w:rFonts w:ascii="Times New Roman" w:eastAsia="Times New Roman" w:hAnsi="Times New Roman" w:cs="Times New Roman"/>
                <w:lang w:val="sq-AL"/>
              </w:rPr>
            </w:pPr>
            <w:proofErr w:type="spellStart"/>
            <w:r w:rsidRPr="00D778A5">
              <w:rPr>
                <w:rFonts w:ascii="Times New Roman" w:eastAsia="Times New Roman" w:hAnsi="Times New Roman" w:cs="Times New Roman"/>
                <w:lang w:val="sq-AL"/>
              </w:rPr>
              <w:t>Draftimi</w:t>
            </w:r>
            <w:proofErr w:type="spellEnd"/>
            <w:r w:rsidRPr="00D778A5">
              <w:rPr>
                <w:rFonts w:ascii="Times New Roman" w:eastAsia="Times New Roman" w:hAnsi="Times New Roman" w:cs="Times New Roman"/>
                <w:lang w:val="sq-AL"/>
              </w:rPr>
              <w:t xml:space="preserve"> dhe nënshkrimi  i marrëveshjeve mbi marrjen e </w:t>
            </w:r>
            <w:proofErr w:type="spellStart"/>
            <w:r w:rsidRPr="00D778A5">
              <w:rPr>
                <w:rFonts w:ascii="Times New Roman" w:eastAsia="Times New Roman" w:hAnsi="Times New Roman" w:cs="Times New Roman"/>
                <w:lang w:val="sq-AL"/>
              </w:rPr>
              <w:lastRenderedPageBreak/>
              <w:t>aksesit</w:t>
            </w:r>
            <w:proofErr w:type="spellEnd"/>
            <w:r w:rsidRPr="00D778A5">
              <w:rPr>
                <w:rFonts w:ascii="Times New Roman" w:eastAsia="Times New Roman" w:hAnsi="Times New Roman" w:cs="Times New Roman"/>
                <w:lang w:val="sq-AL"/>
              </w:rPr>
              <w:t xml:space="preserve"> në </w:t>
            </w:r>
            <w:proofErr w:type="spellStart"/>
            <w:r w:rsidRPr="00D778A5">
              <w:rPr>
                <w:rFonts w:ascii="Times New Roman" w:eastAsia="Times New Roman" w:hAnsi="Times New Roman" w:cs="Times New Roman"/>
                <w:lang w:val="sq-AL"/>
              </w:rPr>
              <w:t>databazat</w:t>
            </w:r>
            <w:proofErr w:type="spellEnd"/>
            <w:r w:rsidRPr="00D778A5">
              <w:rPr>
                <w:rFonts w:ascii="Times New Roman" w:eastAsia="Times New Roman" w:hAnsi="Times New Roman" w:cs="Times New Roman"/>
                <w:lang w:val="sq-AL"/>
              </w:rPr>
              <w:t xml:space="preserve"> e </w:t>
            </w:r>
            <w:proofErr w:type="spellStart"/>
            <w:r w:rsidRPr="00D778A5">
              <w:rPr>
                <w:rFonts w:ascii="Times New Roman" w:eastAsia="Times New Roman" w:hAnsi="Times New Roman" w:cs="Times New Roman"/>
                <w:lang w:val="sq-AL"/>
              </w:rPr>
              <w:t>ZRPP</w:t>
            </w:r>
            <w:proofErr w:type="spellEnd"/>
            <w:r w:rsidRPr="00D778A5">
              <w:rPr>
                <w:rFonts w:ascii="Times New Roman" w:eastAsia="Times New Roman" w:hAnsi="Times New Roman" w:cs="Times New Roman"/>
                <w:lang w:val="sq-AL"/>
              </w:rPr>
              <w:t xml:space="preserve"> dhe regjistri i prokurimeve publike.</w:t>
            </w:r>
          </w:p>
        </w:tc>
        <w:tc>
          <w:tcPr>
            <w:tcW w:w="1661" w:type="dxa"/>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lastRenderedPageBreak/>
              <w:t>Prokuroria e Përgjithshme</w:t>
            </w:r>
          </w:p>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proofErr w:type="spellStart"/>
            <w:r w:rsidRPr="00D778A5">
              <w:rPr>
                <w:rFonts w:ascii="Times New Roman" w:eastAsia="Times New Roman" w:hAnsi="Times New Roman" w:cs="Times New Roman"/>
                <w:b/>
                <w:lang w:val="sq-AL"/>
              </w:rPr>
              <w:lastRenderedPageBreak/>
              <w:t>ZRPP</w:t>
            </w:r>
            <w:proofErr w:type="spellEnd"/>
          </w:p>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proofErr w:type="spellStart"/>
            <w:r w:rsidRPr="00D778A5">
              <w:rPr>
                <w:rFonts w:ascii="Times New Roman" w:eastAsia="Times New Roman" w:hAnsi="Times New Roman" w:cs="Times New Roman"/>
                <w:b/>
                <w:lang w:val="sq-AL"/>
              </w:rPr>
              <w:t>APP</w:t>
            </w:r>
            <w:proofErr w:type="spellEnd"/>
          </w:p>
        </w:tc>
        <w:tc>
          <w:tcPr>
            <w:tcW w:w="2070"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lastRenderedPageBreak/>
              <w:t>Korrik 2017</w:t>
            </w:r>
          </w:p>
        </w:tc>
        <w:tc>
          <w:tcPr>
            <w:tcW w:w="2070" w:type="dxa"/>
            <w:gridSpan w:val="2"/>
          </w:tcPr>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tc>
        <w:tc>
          <w:tcPr>
            <w:tcW w:w="4409" w:type="dxa"/>
            <w:gridSpan w:val="2"/>
          </w:tcPr>
          <w:p w:rsidR="00EB0B86" w:rsidRPr="00D778A5" w:rsidRDefault="00EB0B86" w:rsidP="00D778A5">
            <w:pPr>
              <w:pStyle w:val="normal0"/>
              <w:tabs>
                <w:tab w:val="left" w:pos="626"/>
              </w:tabs>
              <w:spacing w:after="0" w:line="300" w:lineRule="exact"/>
              <w:jc w:val="center"/>
              <w:rPr>
                <w:rFonts w:ascii="Times New Roman" w:eastAsia="Times New Roman" w:hAnsi="Times New Roman" w:cs="Times New Roman"/>
                <w:lang w:val="sq-AL"/>
              </w:rPr>
            </w:pPr>
          </w:p>
        </w:tc>
      </w:tr>
      <w:tr w:rsidR="00EB0B86" w:rsidRPr="00D778A5">
        <w:tc>
          <w:tcPr>
            <w:tcW w:w="764" w:type="dxa"/>
          </w:tcPr>
          <w:p w:rsidR="00EB0B86" w:rsidRPr="00D778A5" w:rsidRDefault="00D5577C"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lang w:val="sq-AL"/>
              </w:rPr>
              <w:lastRenderedPageBreak/>
              <w:t>3.</w:t>
            </w:r>
          </w:p>
        </w:tc>
        <w:tc>
          <w:tcPr>
            <w:tcW w:w="3425" w:type="dxa"/>
          </w:tcPr>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 xml:space="preserve">Implementimi në </w:t>
            </w:r>
            <w:proofErr w:type="spellStart"/>
            <w:r w:rsidRPr="00D778A5">
              <w:rPr>
                <w:rFonts w:ascii="Times New Roman" w:eastAsia="Times New Roman" w:hAnsi="Times New Roman" w:cs="Times New Roman"/>
                <w:lang w:val="sq-AL"/>
              </w:rPr>
              <w:t>CAMS</w:t>
            </w:r>
            <w:proofErr w:type="spellEnd"/>
            <w:r w:rsidRPr="00D778A5">
              <w:rPr>
                <w:rFonts w:ascii="Times New Roman" w:eastAsia="Times New Roman" w:hAnsi="Times New Roman" w:cs="Times New Roman"/>
                <w:lang w:val="sq-AL"/>
              </w:rPr>
              <w:t xml:space="preserve"> i shortit për shpërndarjen e çështjeve në prokurori.</w:t>
            </w:r>
          </w:p>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 xml:space="preserve">Plotësimi dhe vënia në funksion në </w:t>
            </w:r>
            <w:proofErr w:type="spellStart"/>
            <w:r w:rsidRPr="00D778A5">
              <w:rPr>
                <w:rFonts w:ascii="Times New Roman" w:eastAsia="Times New Roman" w:hAnsi="Times New Roman" w:cs="Times New Roman"/>
                <w:lang w:val="sq-AL"/>
              </w:rPr>
              <w:t>CAMS</w:t>
            </w:r>
            <w:proofErr w:type="spellEnd"/>
            <w:r w:rsidRPr="00D778A5">
              <w:rPr>
                <w:rFonts w:ascii="Times New Roman" w:eastAsia="Times New Roman" w:hAnsi="Times New Roman" w:cs="Times New Roman"/>
                <w:lang w:val="sq-AL"/>
              </w:rPr>
              <w:t xml:space="preserve"> i modulit të Prokurorisë së Përgjithshme.</w:t>
            </w:r>
          </w:p>
        </w:tc>
        <w:tc>
          <w:tcPr>
            <w:tcW w:w="1661" w:type="dxa"/>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Prokuroria</w:t>
            </w:r>
          </w:p>
        </w:tc>
        <w:tc>
          <w:tcPr>
            <w:tcW w:w="2070"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Korrik 2017</w:t>
            </w:r>
          </w:p>
        </w:tc>
        <w:tc>
          <w:tcPr>
            <w:tcW w:w="2070" w:type="dxa"/>
            <w:gridSpan w:val="2"/>
          </w:tcPr>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tc>
        <w:tc>
          <w:tcPr>
            <w:tcW w:w="4409" w:type="dxa"/>
            <w:gridSpan w:val="2"/>
          </w:tcPr>
          <w:p w:rsidR="00EB0B86" w:rsidRPr="00D778A5" w:rsidRDefault="00EB0B86" w:rsidP="00D778A5">
            <w:pPr>
              <w:pStyle w:val="normal0"/>
              <w:tabs>
                <w:tab w:val="left" w:pos="626"/>
              </w:tabs>
              <w:spacing w:after="0" w:line="300" w:lineRule="exact"/>
              <w:jc w:val="center"/>
              <w:rPr>
                <w:rFonts w:ascii="Times New Roman" w:eastAsia="Times New Roman" w:hAnsi="Times New Roman" w:cs="Times New Roman"/>
                <w:lang w:val="sq-AL"/>
              </w:rPr>
            </w:pPr>
          </w:p>
        </w:tc>
      </w:tr>
    </w:tbl>
    <w:p w:rsidR="00EB0B86" w:rsidRPr="000329A8" w:rsidRDefault="00EB0B86">
      <w:pPr>
        <w:pStyle w:val="normal0"/>
        <w:rPr>
          <w:rFonts w:ascii="Times New Roman" w:eastAsia="Times New Roman" w:hAnsi="Times New Roman" w:cs="Times New Roman"/>
          <w:sz w:val="24"/>
          <w:szCs w:val="24"/>
          <w:lang w:val="sq-AL"/>
        </w:rPr>
      </w:pPr>
    </w:p>
    <w:p w:rsidR="00EB0B86" w:rsidRPr="000329A8" w:rsidRDefault="00D5577C">
      <w:pPr>
        <w:pStyle w:val="normal0"/>
        <w:rPr>
          <w:rFonts w:ascii="Times New Roman" w:eastAsia="Times New Roman" w:hAnsi="Times New Roman" w:cs="Times New Roman"/>
          <w:sz w:val="24"/>
          <w:szCs w:val="24"/>
          <w:lang w:val="sq-AL"/>
        </w:rPr>
      </w:pPr>
      <w:r w:rsidRPr="000329A8">
        <w:rPr>
          <w:rFonts w:ascii="Times New Roman" w:eastAsia="Times New Roman" w:hAnsi="Times New Roman" w:cs="Times New Roman"/>
          <w:b/>
          <w:sz w:val="24"/>
          <w:szCs w:val="24"/>
          <w:highlight w:val="lightGray"/>
          <w:lang w:val="sq-AL"/>
        </w:rPr>
        <w:t>PRIORITETI 4. LUFTA KUNDËR KRIMIT TË ORGANIZUAR</w:t>
      </w:r>
    </w:p>
    <w:tbl>
      <w:tblPr>
        <w:tblStyle w:val="a3"/>
        <w:tblW w:w="14134"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96"/>
        <w:gridCol w:w="24"/>
        <w:gridCol w:w="90"/>
        <w:gridCol w:w="90"/>
        <w:gridCol w:w="3060"/>
        <w:gridCol w:w="180"/>
        <w:gridCol w:w="2226"/>
        <w:gridCol w:w="141"/>
        <w:gridCol w:w="1985"/>
        <w:gridCol w:w="425"/>
        <w:gridCol w:w="2783"/>
        <w:gridCol w:w="129"/>
        <w:gridCol w:w="2305"/>
      </w:tblGrid>
      <w:tr w:rsidR="00EB0B86" w:rsidRPr="00D778A5">
        <w:trPr>
          <w:trHeight w:val="760"/>
        </w:trPr>
        <w:tc>
          <w:tcPr>
            <w:tcW w:w="14134" w:type="dxa"/>
            <w:gridSpan w:val="13"/>
            <w:tcBorders>
              <w:bottom w:val="single" w:sz="4" w:space="0" w:color="000000"/>
            </w:tcBorders>
            <w:shd w:val="clear" w:color="auto" w:fill="CCCCCC"/>
          </w:tcPr>
          <w:p w:rsidR="00EB0B86" w:rsidRPr="00D778A5" w:rsidRDefault="00D5577C" w:rsidP="00D778A5">
            <w:pPr>
              <w:pStyle w:val="normal0"/>
              <w:spacing w:after="0" w:line="300" w:lineRule="exact"/>
              <w:jc w:val="both"/>
              <w:rPr>
                <w:rFonts w:ascii="Times New Roman" w:eastAsia="Times New Roman" w:hAnsi="Times New Roman" w:cs="Times New Roman"/>
                <w:lang w:val="sq-AL"/>
              </w:rPr>
            </w:pPr>
            <w:r w:rsidRPr="00D778A5">
              <w:rPr>
                <w:rFonts w:ascii="Times New Roman" w:eastAsia="Times New Roman" w:hAnsi="Times New Roman" w:cs="Times New Roman"/>
                <w:b/>
                <w:lang w:val="sq-AL"/>
              </w:rPr>
              <w:t xml:space="preserve">Rekomandimi 1: </w:t>
            </w:r>
            <w:r w:rsidRPr="00D778A5">
              <w:rPr>
                <w:rFonts w:ascii="Times New Roman" w:eastAsia="Times New Roman" w:hAnsi="Times New Roman" w:cs="Times New Roman"/>
                <w:lang w:val="sq-AL"/>
              </w:rPr>
              <w:t>Të demonstrojë progres të mëtejshëm në ngritjen e një historiku solid (</w:t>
            </w:r>
            <w:proofErr w:type="spellStart"/>
            <w:r w:rsidRPr="00D778A5">
              <w:rPr>
                <w:rFonts w:ascii="Times New Roman" w:eastAsia="Times New Roman" w:hAnsi="Times New Roman" w:cs="Times New Roman"/>
                <w:lang w:val="sq-AL"/>
              </w:rPr>
              <w:t>track</w:t>
            </w:r>
            <w:proofErr w:type="spellEnd"/>
            <w:r w:rsidRPr="00D778A5">
              <w:rPr>
                <w:rFonts w:ascii="Times New Roman" w:eastAsia="Times New Roman" w:hAnsi="Times New Roman" w:cs="Times New Roman"/>
                <w:lang w:val="sq-AL"/>
              </w:rPr>
              <w:t xml:space="preserve"> </w:t>
            </w:r>
            <w:proofErr w:type="spellStart"/>
            <w:r w:rsidRPr="00D778A5">
              <w:rPr>
                <w:rFonts w:ascii="Times New Roman" w:eastAsia="Times New Roman" w:hAnsi="Times New Roman" w:cs="Times New Roman"/>
                <w:lang w:val="sq-AL"/>
              </w:rPr>
              <w:t>record</w:t>
            </w:r>
            <w:proofErr w:type="spellEnd"/>
            <w:r w:rsidRPr="00D778A5">
              <w:rPr>
                <w:rFonts w:ascii="Times New Roman" w:eastAsia="Times New Roman" w:hAnsi="Times New Roman" w:cs="Times New Roman"/>
                <w:lang w:val="sq-AL"/>
              </w:rPr>
              <w:t xml:space="preserve">) të hetimeve </w:t>
            </w:r>
            <w:proofErr w:type="spellStart"/>
            <w:r w:rsidRPr="00D778A5">
              <w:rPr>
                <w:rFonts w:ascii="Times New Roman" w:eastAsia="Times New Roman" w:hAnsi="Times New Roman" w:cs="Times New Roman"/>
                <w:lang w:val="sq-AL"/>
              </w:rPr>
              <w:t>proaktive</w:t>
            </w:r>
            <w:proofErr w:type="spellEnd"/>
            <w:r w:rsidRPr="00D778A5">
              <w:rPr>
                <w:rFonts w:ascii="Times New Roman" w:eastAsia="Times New Roman" w:hAnsi="Times New Roman" w:cs="Times New Roman"/>
                <w:lang w:val="sq-AL"/>
              </w:rPr>
              <w:t xml:space="preserve">, ndjekjeve penale dhe dënimeve përfundimtare kundër grupeve të krimit të organizuar, duke përfshirë konfiskimin e </w:t>
            </w:r>
            <w:proofErr w:type="spellStart"/>
            <w:r w:rsidRPr="00D778A5">
              <w:rPr>
                <w:rFonts w:ascii="Times New Roman" w:eastAsia="Times New Roman" w:hAnsi="Times New Roman" w:cs="Times New Roman"/>
                <w:lang w:val="sq-AL"/>
              </w:rPr>
              <w:t>aseteve</w:t>
            </w:r>
            <w:proofErr w:type="spellEnd"/>
            <w:r w:rsidRPr="00D778A5">
              <w:rPr>
                <w:rFonts w:ascii="Times New Roman" w:eastAsia="Times New Roman" w:hAnsi="Times New Roman" w:cs="Times New Roman"/>
                <w:lang w:val="sq-AL"/>
              </w:rPr>
              <w:t xml:space="preserve"> kriminale dhe sukses në shkatërrimin e rrjeteve kriminale</w:t>
            </w:r>
            <w:r w:rsidRPr="00D778A5">
              <w:rPr>
                <w:rFonts w:ascii="Times New Roman" w:eastAsia="Times New Roman" w:hAnsi="Times New Roman" w:cs="Times New Roman"/>
                <w:b/>
                <w:lang w:val="sq-AL"/>
              </w:rPr>
              <w:t>.</w:t>
            </w:r>
          </w:p>
        </w:tc>
      </w:tr>
      <w:tr w:rsidR="00EB0B86" w:rsidRPr="00D778A5">
        <w:trPr>
          <w:trHeight w:val="160"/>
        </w:trPr>
        <w:tc>
          <w:tcPr>
            <w:tcW w:w="3960" w:type="dxa"/>
            <w:gridSpan w:val="5"/>
            <w:tcBorders>
              <w:top w:val="single" w:sz="4" w:space="0" w:color="000000"/>
              <w:bottom w:val="single" w:sz="4" w:space="0" w:color="000000"/>
              <w:right w:val="single" w:sz="4" w:space="0" w:color="000000"/>
            </w:tcBorders>
            <w:shd w:val="clear" w:color="auto" w:fill="CCCCCC"/>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Masa</w:t>
            </w:r>
          </w:p>
        </w:tc>
        <w:tc>
          <w:tcPr>
            <w:tcW w:w="2547" w:type="dxa"/>
            <w:gridSpan w:val="3"/>
            <w:tcBorders>
              <w:top w:val="single" w:sz="4" w:space="0" w:color="000000"/>
              <w:left w:val="single" w:sz="4" w:space="0" w:color="000000"/>
              <w:bottom w:val="single" w:sz="4" w:space="0" w:color="000000"/>
              <w:right w:val="single" w:sz="4" w:space="0" w:color="000000"/>
            </w:tcBorders>
            <w:shd w:val="clear" w:color="auto" w:fill="CCCCCC"/>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Institucioni përgjegjës</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CCCCCC"/>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Afati</w:t>
            </w:r>
          </w:p>
        </w:tc>
        <w:tc>
          <w:tcPr>
            <w:tcW w:w="2783" w:type="dxa"/>
            <w:tcBorders>
              <w:top w:val="single" w:sz="4" w:space="0" w:color="000000"/>
              <w:left w:val="single" w:sz="4" w:space="0" w:color="000000"/>
              <w:bottom w:val="single" w:sz="4" w:space="0" w:color="000000"/>
              <w:right w:val="single" w:sz="4" w:space="0" w:color="000000"/>
            </w:tcBorders>
            <w:shd w:val="clear" w:color="auto" w:fill="CCCCCC"/>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Realizimi</w:t>
            </w:r>
          </w:p>
        </w:tc>
        <w:tc>
          <w:tcPr>
            <w:tcW w:w="2434" w:type="dxa"/>
            <w:gridSpan w:val="2"/>
            <w:tcBorders>
              <w:top w:val="single" w:sz="4" w:space="0" w:color="000000"/>
              <w:left w:val="single" w:sz="4" w:space="0" w:color="000000"/>
              <w:bottom w:val="single" w:sz="4" w:space="0" w:color="000000"/>
            </w:tcBorders>
            <w:shd w:val="clear" w:color="auto" w:fill="CCCCCC"/>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Komente/sugjerime</w:t>
            </w:r>
          </w:p>
        </w:tc>
      </w:tr>
      <w:tr w:rsidR="00EB0B86" w:rsidRPr="00D778A5">
        <w:trPr>
          <w:trHeight w:val="240"/>
        </w:trPr>
        <w:tc>
          <w:tcPr>
            <w:tcW w:w="810" w:type="dxa"/>
            <w:gridSpan w:val="3"/>
            <w:tcBorders>
              <w:top w:val="single" w:sz="4" w:space="0" w:color="000000"/>
              <w:bottom w:val="single" w:sz="4" w:space="0" w:color="000000"/>
              <w:right w:val="single" w:sz="4" w:space="0" w:color="000000"/>
            </w:tcBorders>
          </w:tcPr>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1.1</w:t>
            </w: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1.1.1</w:t>
            </w: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1.1.2</w:t>
            </w:r>
          </w:p>
        </w:tc>
        <w:tc>
          <w:tcPr>
            <w:tcW w:w="3150" w:type="dxa"/>
            <w:gridSpan w:val="2"/>
            <w:tcBorders>
              <w:top w:val="single" w:sz="4" w:space="0" w:color="000000"/>
              <w:left w:val="single" w:sz="4" w:space="0" w:color="000000"/>
              <w:bottom w:val="single" w:sz="4" w:space="0" w:color="000000"/>
              <w:right w:val="single" w:sz="4" w:space="0" w:color="000000"/>
            </w:tcBorders>
          </w:tcPr>
          <w:p w:rsidR="00EB0B86" w:rsidRPr="00D778A5" w:rsidRDefault="00D5577C" w:rsidP="00D778A5">
            <w:pPr>
              <w:pStyle w:val="normal0"/>
              <w:spacing w:after="0" w:line="300" w:lineRule="exact"/>
              <w:jc w:val="both"/>
              <w:rPr>
                <w:rFonts w:ascii="Times New Roman" w:eastAsia="Times New Roman" w:hAnsi="Times New Roman" w:cs="Times New Roman"/>
                <w:lang w:val="sq-AL"/>
              </w:rPr>
            </w:pPr>
            <w:r w:rsidRPr="00D778A5">
              <w:rPr>
                <w:rFonts w:ascii="Times New Roman" w:eastAsia="Times New Roman" w:hAnsi="Times New Roman" w:cs="Times New Roman"/>
                <w:lang w:val="sq-AL"/>
              </w:rPr>
              <w:t>Raportimi 6-mujor i statistikave mbi krimin e organizuar dhe korrupsionin.</w:t>
            </w:r>
          </w:p>
          <w:p w:rsidR="00EB0B86" w:rsidRPr="00D778A5" w:rsidRDefault="00D5577C" w:rsidP="00D778A5">
            <w:pPr>
              <w:pStyle w:val="normal0"/>
              <w:spacing w:after="0" w:line="300" w:lineRule="exact"/>
              <w:jc w:val="both"/>
              <w:rPr>
                <w:rFonts w:ascii="Times New Roman" w:eastAsia="Times New Roman" w:hAnsi="Times New Roman" w:cs="Times New Roman"/>
                <w:lang w:val="sq-AL"/>
              </w:rPr>
            </w:pPr>
            <w:r w:rsidRPr="00D778A5">
              <w:rPr>
                <w:rFonts w:ascii="Times New Roman" w:eastAsia="Times New Roman" w:hAnsi="Times New Roman" w:cs="Times New Roman"/>
                <w:lang w:val="sq-AL"/>
              </w:rPr>
              <w:t xml:space="preserve">Raportimi 6-mujor i statistikave të </w:t>
            </w:r>
            <w:proofErr w:type="spellStart"/>
            <w:r w:rsidRPr="00D778A5">
              <w:rPr>
                <w:rFonts w:ascii="Times New Roman" w:eastAsia="Times New Roman" w:hAnsi="Times New Roman" w:cs="Times New Roman"/>
                <w:lang w:val="sq-AL"/>
              </w:rPr>
              <w:t>konsoliduara</w:t>
            </w:r>
            <w:proofErr w:type="spellEnd"/>
            <w:r w:rsidRPr="00D778A5">
              <w:rPr>
                <w:rFonts w:ascii="Times New Roman" w:eastAsia="Times New Roman" w:hAnsi="Times New Roman" w:cs="Times New Roman"/>
                <w:lang w:val="sq-AL"/>
              </w:rPr>
              <w:t xml:space="preserve"> mbi krimin e organizuar dhe korrupsionin.</w:t>
            </w:r>
          </w:p>
          <w:p w:rsidR="00EB0B86" w:rsidRPr="00D778A5" w:rsidRDefault="00D5577C" w:rsidP="00D778A5">
            <w:pPr>
              <w:pStyle w:val="normal0"/>
              <w:spacing w:after="0" w:line="300" w:lineRule="exact"/>
              <w:jc w:val="both"/>
              <w:rPr>
                <w:rFonts w:ascii="Times New Roman" w:eastAsia="Times New Roman" w:hAnsi="Times New Roman" w:cs="Times New Roman"/>
                <w:lang w:val="sq-AL"/>
              </w:rPr>
            </w:pPr>
            <w:r w:rsidRPr="00D778A5">
              <w:rPr>
                <w:rFonts w:ascii="Times New Roman" w:eastAsia="Times New Roman" w:hAnsi="Times New Roman" w:cs="Times New Roman"/>
                <w:lang w:val="sq-AL"/>
              </w:rPr>
              <w:t xml:space="preserve">Raportimi 6-mujor i </w:t>
            </w:r>
            <w:proofErr w:type="spellStart"/>
            <w:r w:rsidRPr="00D778A5">
              <w:rPr>
                <w:rFonts w:ascii="Times New Roman" w:eastAsia="Times New Roman" w:hAnsi="Times New Roman" w:cs="Times New Roman"/>
                <w:lang w:val="sq-AL"/>
              </w:rPr>
              <w:t>track</w:t>
            </w:r>
            <w:proofErr w:type="spellEnd"/>
            <w:r w:rsidRPr="00D778A5">
              <w:rPr>
                <w:rFonts w:ascii="Times New Roman" w:eastAsia="Times New Roman" w:hAnsi="Times New Roman" w:cs="Times New Roman"/>
                <w:lang w:val="sq-AL"/>
              </w:rPr>
              <w:t xml:space="preserve"> </w:t>
            </w:r>
            <w:proofErr w:type="spellStart"/>
            <w:r w:rsidRPr="00D778A5">
              <w:rPr>
                <w:rFonts w:ascii="Times New Roman" w:eastAsia="Times New Roman" w:hAnsi="Times New Roman" w:cs="Times New Roman"/>
                <w:lang w:val="sq-AL"/>
              </w:rPr>
              <w:t>record</w:t>
            </w:r>
            <w:proofErr w:type="spellEnd"/>
            <w:r w:rsidRPr="00D778A5">
              <w:rPr>
                <w:rFonts w:ascii="Times New Roman" w:eastAsia="Times New Roman" w:hAnsi="Times New Roman" w:cs="Times New Roman"/>
                <w:lang w:val="sq-AL"/>
              </w:rPr>
              <w:t xml:space="preserve">-it mbi krimin e organizuar dhe korrupsionin. </w:t>
            </w:r>
          </w:p>
        </w:tc>
        <w:tc>
          <w:tcPr>
            <w:tcW w:w="2547" w:type="dxa"/>
            <w:gridSpan w:val="3"/>
            <w:tcBorders>
              <w:top w:val="single" w:sz="4" w:space="0" w:color="000000"/>
              <w:left w:val="single" w:sz="4" w:space="0" w:color="000000"/>
              <w:bottom w:val="single" w:sz="4" w:space="0" w:color="000000"/>
              <w:right w:val="single" w:sz="4" w:space="0" w:color="000000"/>
            </w:tcBorders>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proofErr w:type="spellStart"/>
            <w:r w:rsidRPr="00D778A5">
              <w:rPr>
                <w:rFonts w:ascii="Times New Roman" w:eastAsia="Times New Roman" w:hAnsi="Times New Roman" w:cs="Times New Roman"/>
                <w:lang w:val="sq-AL"/>
              </w:rPr>
              <w:t>MPB</w:t>
            </w:r>
            <w:proofErr w:type="spellEnd"/>
            <w:r w:rsidRPr="00D778A5">
              <w:rPr>
                <w:rFonts w:ascii="Times New Roman" w:eastAsia="Times New Roman" w:hAnsi="Times New Roman" w:cs="Times New Roman"/>
                <w:lang w:val="sq-AL"/>
              </w:rPr>
              <w:t>/Policia e Shtetit</w:t>
            </w:r>
          </w:p>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lang w:val="sq-AL"/>
              </w:rPr>
              <w:t xml:space="preserve">Prokuroria e Përgjithshme </w:t>
            </w:r>
          </w:p>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lang w:val="sq-AL"/>
              </w:rPr>
              <w:t>Ministria e Drejtësisë</w:t>
            </w:r>
          </w:p>
          <w:p w:rsidR="00EB0B86" w:rsidRDefault="00EB0B86" w:rsidP="00D778A5">
            <w:pPr>
              <w:pStyle w:val="normal0"/>
              <w:spacing w:after="0" w:line="300" w:lineRule="exact"/>
              <w:rPr>
                <w:rFonts w:ascii="Times New Roman" w:eastAsia="Times New Roman" w:hAnsi="Times New Roman" w:cs="Times New Roman"/>
                <w:lang w:val="sq-AL"/>
              </w:rPr>
            </w:pPr>
          </w:p>
          <w:p w:rsidR="00734228" w:rsidRDefault="00734228" w:rsidP="00D778A5">
            <w:pPr>
              <w:pStyle w:val="normal0"/>
              <w:spacing w:after="0" w:line="300" w:lineRule="exact"/>
              <w:rPr>
                <w:rFonts w:ascii="Times New Roman" w:eastAsia="Times New Roman" w:hAnsi="Times New Roman" w:cs="Times New Roman"/>
                <w:lang w:val="sq-AL"/>
              </w:rPr>
            </w:pPr>
          </w:p>
          <w:p w:rsidR="00734228" w:rsidRPr="00D778A5" w:rsidRDefault="00734228" w:rsidP="00D778A5">
            <w:pPr>
              <w:pStyle w:val="normal0"/>
              <w:spacing w:after="0" w:line="300" w:lineRule="exact"/>
              <w:rPr>
                <w:rFonts w:ascii="Times New Roman" w:eastAsia="Times New Roman" w:hAnsi="Times New Roman" w:cs="Times New Roman"/>
                <w:lang w:val="sq-AL"/>
              </w:rPr>
            </w:pPr>
          </w:p>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proofErr w:type="spellStart"/>
            <w:r w:rsidRPr="00D778A5">
              <w:rPr>
                <w:rFonts w:ascii="Times New Roman" w:eastAsia="Times New Roman" w:hAnsi="Times New Roman" w:cs="Times New Roman"/>
                <w:lang w:val="sq-AL"/>
              </w:rPr>
              <w:t>MPB</w:t>
            </w:r>
            <w:proofErr w:type="spellEnd"/>
            <w:r w:rsidRPr="00D778A5">
              <w:rPr>
                <w:rFonts w:ascii="Times New Roman" w:eastAsia="Times New Roman" w:hAnsi="Times New Roman" w:cs="Times New Roman"/>
                <w:lang w:val="sq-AL"/>
              </w:rPr>
              <w:t>/Policia e Shtetit</w:t>
            </w:r>
          </w:p>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lang w:val="sq-AL"/>
              </w:rPr>
              <w:t xml:space="preserve">Prokuroria e Përgjithshme </w:t>
            </w:r>
          </w:p>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lang w:val="sq-AL"/>
              </w:rPr>
              <w:t>Ministria e Drejtësisë</w:t>
            </w:r>
          </w:p>
        </w:tc>
        <w:tc>
          <w:tcPr>
            <w:tcW w:w="2410" w:type="dxa"/>
            <w:gridSpan w:val="2"/>
            <w:tcBorders>
              <w:top w:val="single" w:sz="4" w:space="0" w:color="000000"/>
              <w:left w:val="single" w:sz="4" w:space="0" w:color="000000"/>
              <w:bottom w:val="single" w:sz="4" w:space="0" w:color="000000"/>
              <w:right w:val="single" w:sz="4" w:space="0" w:color="000000"/>
            </w:tcBorders>
          </w:tcPr>
          <w:p w:rsidR="00EB0B86" w:rsidRDefault="00EB0B86" w:rsidP="00D778A5">
            <w:pPr>
              <w:pStyle w:val="normal0"/>
              <w:spacing w:after="0" w:line="300" w:lineRule="exact"/>
              <w:rPr>
                <w:rFonts w:ascii="Times New Roman" w:eastAsia="Times New Roman" w:hAnsi="Times New Roman" w:cs="Times New Roman"/>
                <w:lang w:val="sq-AL"/>
              </w:rPr>
            </w:pPr>
          </w:p>
          <w:p w:rsidR="00734228" w:rsidRPr="00D778A5" w:rsidRDefault="00734228" w:rsidP="00D778A5">
            <w:pPr>
              <w:pStyle w:val="normal0"/>
              <w:spacing w:after="0" w:line="300" w:lineRule="exact"/>
              <w:rPr>
                <w:rFonts w:ascii="Times New Roman" w:eastAsia="Times New Roman" w:hAnsi="Times New Roman" w:cs="Times New Roman"/>
                <w:lang w:val="sq-AL"/>
              </w:rPr>
            </w:pPr>
          </w:p>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25 korrik 2017</w:t>
            </w: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Default="00EB0B86" w:rsidP="00D778A5">
            <w:pPr>
              <w:pStyle w:val="normal0"/>
              <w:spacing w:after="0" w:line="300" w:lineRule="exact"/>
              <w:rPr>
                <w:rFonts w:ascii="Times New Roman" w:eastAsia="Times New Roman" w:hAnsi="Times New Roman" w:cs="Times New Roman"/>
                <w:lang w:val="sq-AL"/>
              </w:rPr>
            </w:pPr>
          </w:p>
          <w:p w:rsidR="00D778A5" w:rsidRPr="00D778A5" w:rsidRDefault="00D778A5" w:rsidP="00D778A5">
            <w:pPr>
              <w:pStyle w:val="normal0"/>
              <w:spacing w:after="0" w:line="300" w:lineRule="exact"/>
              <w:rPr>
                <w:rFonts w:ascii="Times New Roman" w:eastAsia="Times New Roman" w:hAnsi="Times New Roman" w:cs="Times New Roman"/>
                <w:lang w:val="sq-AL"/>
              </w:rPr>
            </w:pPr>
          </w:p>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25 korrik 2017</w:t>
            </w:r>
          </w:p>
        </w:tc>
        <w:tc>
          <w:tcPr>
            <w:tcW w:w="2783" w:type="dxa"/>
            <w:tcBorders>
              <w:top w:val="single" w:sz="4" w:space="0" w:color="000000"/>
              <w:left w:val="single" w:sz="4" w:space="0" w:color="000000"/>
              <w:bottom w:val="single" w:sz="4" w:space="0" w:color="000000"/>
              <w:right w:val="single" w:sz="4" w:space="0" w:color="000000"/>
            </w:tcBorders>
          </w:tcPr>
          <w:p w:rsidR="00EB0B86" w:rsidRPr="00D778A5" w:rsidRDefault="00EB0B86" w:rsidP="00D778A5">
            <w:pPr>
              <w:pStyle w:val="normal0"/>
              <w:spacing w:after="0" w:line="300" w:lineRule="exact"/>
              <w:jc w:val="both"/>
              <w:rPr>
                <w:rFonts w:ascii="Times New Roman" w:eastAsia="Times New Roman" w:hAnsi="Times New Roman" w:cs="Times New Roman"/>
                <w:lang w:val="sq-AL"/>
              </w:rPr>
            </w:pPr>
          </w:p>
          <w:p w:rsidR="00EB0B86" w:rsidRPr="00D778A5" w:rsidRDefault="00EB0B86" w:rsidP="00D778A5">
            <w:pPr>
              <w:pStyle w:val="normal0"/>
              <w:spacing w:after="0" w:line="300" w:lineRule="exact"/>
              <w:jc w:val="both"/>
              <w:rPr>
                <w:rFonts w:ascii="Times New Roman" w:eastAsia="Times New Roman" w:hAnsi="Times New Roman" w:cs="Times New Roman"/>
                <w:lang w:val="sq-AL"/>
              </w:rPr>
            </w:pPr>
          </w:p>
        </w:tc>
        <w:tc>
          <w:tcPr>
            <w:tcW w:w="2434" w:type="dxa"/>
            <w:gridSpan w:val="2"/>
            <w:tcBorders>
              <w:top w:val="single" w:sz="4" w:space="0" w:color="000000"/>
              <w:left w:val="single" w:sz="4" w:space="0" w:color="000000"/>
              <w:bottom w:val="single" w:sz="4" w:space="0" w:color="000000"/>
            </w:tcBorders>
          </w:tcPr>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EB0B86" w:rsidP="00D778A5">
            <w:pPr>
              <w:pStyle w:val="normal0"/>
              <w:spacing w:after="0" w:line="300" w:lineRule="exact"/>
              <w:jc w:val="both"/>
              <w:rPr>
                <w:rFonts w:ascii="Times New Roman" w:eastAsia="Times New Roman" w:hAnsi="Times New Roman" w:cs="Times New Roman"/>
                <w:lang w:val="sq-AL"/>
              </w:rPr>
            </w:pPr>
          </w:p>
        </w:tc>
      </w:tr>
      <w:tr w:rsidR="00EB0B86" w:rsidRPr="00D778A5">
        <w:trPr>
          <w:trHeight w:val="240"/>
        </w:trPr>
        <w:tc>
          <w:tcPr>
            <w:tcW w:w="810" w:type="dxa"/>
            <w:gridSpan w:val="3"/>
            <w:tcBorders>
              <w:top w:val="single" w:sz="4" w:space="0" w:color="000000"/>
              <w:bottom w:val="single" w:sz="4" w:space="0" w:color="000000"/>
              <w:right w:val="single" w:sz="4" w:space="0" w:color="000000"/>
            </w:tcBorders>
          </w:tcPr>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1.2</w:t>
            </w: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1.2.1</w:t>
            </w:r>
          </w:p>
          <w:p w:rsidR="00EB0B86" w:rsidRPr="00D778A5" w:rsidRDefault="00EB0B86" w:rsidP="00D778A5">
            <w:pPr>
              <w:pStyle w:val="normal0"/>
              <w:spacing w:after="0" w:line="300" w:lineRule="exact"/>
              <w:rPr>
                <w:rFonts w:ascii="Times New Roman" w:eastAsia="Times New Roman" w:hAnsi="Times New Roman" w:cs="Times New Roman"/>
                <w:lang w:val="sq-AL"/>
              </w:rPr>
            </w:pPr>
          </w:p>
        </w:tc>
        <w:tc>
          <w:tcPr>
            <w:tcW w:w="3150" w:type="dxa"/>
            <w:gridSpan w:val="2"/>
            <w:tcBorders>
              <w:top w:val="single" w:sz="4" w:space="0" w:color="000000"/>
              <w:left w:val="single" w:sz="4" w:space="0" w:color="000000"/>
              <w:bottom w:val="single" w:sz="4" w:space="0" w:color="000000"/>
              <w:right w:val="single" w:sz="4" w:space="0" w:color="000000"/>
            </w:tcBorders>
          </w:tcPr>
          <w:p w:rsidR="00EB0B86" w:rsidRPr="00D778A5" w:rsidRDefault="00D5577C" w:rsidP="00D778A5">
            <w:pPr>
              <w:pStyle w:val="normal0"/>
              <w:spacing w:after="0" w:line="300" w:lineRule="exact"/>
              <w:jc w:val="both"/>
              <w:rPr>
                <w:rFonts w:ascii="Times New Roman" w:eastAsia="Times New Roman" w:hAnsi="Times New Roman" w:cs="Times New Roman"/>
                <w:lang w:val="sq-AL"/>
              </w:rPr>
            </w:pPr>
            <w:r w:rsidRPr="00D778A5">
              <w:rPr>
                <w:rFonts w:ascii="Times New Roman" w:eastAsia="Times New Roman" w:hAnsi="Times New Roman" w:cs="Times New Roman"/>
                <w:lang w:val="sq-AL"/>
              </w:rPr>
              <w:lastRenderedPageBreak/>
              <w:t xml:space="preserve">Shtrirja e sistemit të Menaxhimit te Çështjes (Një sistem që mundëson dokumentimin e një ngjarjeje kriminale nga njoftimi për ngjarjen deri në dorëzimin e çështjes në Prokurori) në qarqet </w:t>
            </w:r>
            <w:r w:rsidRPr="00D778A5">
              <w:rPr>
                <w:rFonts w:ascii="Times New Roman" w:eastAsia="Times New Roman" w:hAnsi="Times New Roman" w:cs="Times New Roman"/>
                <w:lang w:val="sq-AL"/>
              </w:rPr>
              <w:lastRenderedPageBreak/>
              <w:t>më të mëdha të vendit (Tiranë, Durrës, Elbasan, Lezha, Berat, Vlorë).</w:t>
            </w:r>
          </w:p>
          <w:p w:rsidR="00EB0B86" w:rsidRPr="00D778A5" w:rsidRDefault="00EB0B86" w:rsidP="00D778A5">
            <w:pPr>
              <w:pStyle w:val="normal0"/>
              <w:spacing w:after="0" w:line="300" w:lineRule="exact"/>
              <w:jc w:val="both"/>
              <w:rPr>
                <w:rFonts w:ascii="Times New Roman" w:eastAsia="Times New Roman" w:hAnsi="Times New Roman" w:cs="Times New Roman"/>
                <w:lang w:val="sq-AL"/>
              </w:rPr>
            </w:pPr>
          </w:p>
          <w:p w:rsidR="00EB0B86" w:rsidRPr="00D778A5" w:rsidRDefault="00D5577C" w:rsidP="00D778A5">
            <w:pPr>
              <w:pStyle w:val="normal0"/>
              <w:spacing w:after="0" w:line="300" w:lineRule="exact"/>
              <w:jc w:val="both"/>
              <w:rPr>
                <w:rFonts w:ascii="Times New Roman" w:eastAsia="Times New Roman" w:hAnsi="Times New Roman" w:cs="Times New Roman"/>
                <w:lang w:val="sq-AL"/>
              </w:rPr>
            </w:pPr>
            <w:r w:rsidRPr="00D778A5">
              <w:rPr>
                <w:rFonts w:ascii="Times New Roman" w:eastAsia="Times New Roman" w:hAnsi="Times New Roman" w:cs="Times New Roman"/>
                <w:lang w:val="sq-AL"/>
              </w:rPr>
              <w:t xml:space="preserve">Trajnimi i 3500 punonjësve të Policisë së Shtetit mbi përdorimin e këtij sistemi. </w:t>
            </w:r>
          </w:p>
        </w:tc>
        <w:tc>
          <w:tcPr>
            <w:tcW w:w="2547" w:type="dxa"/>
            <w:gridSpan w:val="3"/>
            <w:tcBorders>
              <w:top w:val="single" w:sz="4" w:space="0" w:color="000000"/>
              <w:left w:val="single" w:sz="4" w:space="0" w:color="000000"/>
              <w:bottom w:val="single" w:sz="4" w:space="0" w:color="000000"/>
              <w:right w:val="single" w:sz="4" w:space="0" w:color="000000"/>
            </w:tcBorders>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lang w:val="sq-AL"/>
              </w:rPr>
              <w:lastRenderedPageBreak/>
              <w:t>Policia e Shtetit / Drejtoria e IT</w:t>
            </w:r>
          </w:p>
        </w:tc>
        <w:tc>
          <w:tcPr>
            <w:tcW w:w="2410" w:type="dxa"/>
            <w:gridSpan w:val="2"/>
            <w:tcBorders>
              <w:top w:val="single" w:sz="4" w:space="0" w:color="000000"/>
              <w:left w:val="single" w:sz="4" w:space="0" w:color="000000"/>
              <w:bottom w:val="single" w:sz="4" w:space="0" w:color="000000"/>
              <w:right w:val="single" w:sz="4" w:space="0" w:color="000000"/>
            </w:tcBorders>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lang w:val="sq-AL"/>
              </w:rPr>
              <w:t>Qershor 2017</w:t>
            </w: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p w:rsidR="00EB0B86" w:rsidRPr="00D778A5" w:rsidRDefault="00EB0B86" w:rsidP="00734228">
            <w:pPr>
              <w:pStyle w:val="normal0"/>
              <w:spacing w:after="0" w:line="300" w:lineRule="exact"/>
              <w:rPr>
                <w:rFonts w:ascii="Times New Roman" w:eastAsia="Times New Roman" w:hAnsi="Times New Roman" w:cs="Times New Roman"/>
                <w:lang w:val="sq-AL"/>
              </w:rPr>
            </w:pPr>
          </w:p>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lang w:val="sq-AL"/>
              </w:rPr>
              <w:t>Qershor 2017</w:t>
            </w:r>
          </w:p>
        </w:tc>
        <w:tc>
          <w:tcPr>
            <w:tcW w:w="2783" w:type="dxa"/>
            <w:tcBorders>
              <w:top w:val="single" w:sz="4" w:space="0" w:color="000000"/>
              <w:left w:val="single" w:sz="4" w:space="0" w:color="000000"/>
              <w:bottom w:val="single" w:sz="4" w:space="0" w:color="000000"/>
              <w:right w:val="single" w:sz="4" w:space="0" w:color="000000"/>
            </w:tcBorders>
          </w:tcPr>
          <w:p w:rsidR="00EB0B86" w:rsidRPr="00D778A5" w:rsidRDefault="00EB0B86" w:rsidP="00D778A5">
            <w:pPr>
              <w:pStyle w:val="normal0"/>
              <w:spacing w:after="0" w:line="300" w:lineRule="exact"/>
              <w:jc w:val="both"/>
              <w:rPr>
                <w:rFonts w:ascii="Times New Roman" w:eastAsia="Times New Roman" w:hAnsi="Times New Roman" w:cs="Times New Roman"/>
                <w:lang w:val="sq-AL"/>
              </w:rPr>
            </w:pPr>
          </w:p>
        </w:tc>
        <w:tc>
          <w:tcPr>
            <w:tcW w:w="2434" w:type="dxa"/>
            <w:gridSpan w:val="2"/>
            <w:tcBorders>
              <w:top w:val="single" w:sz="4" w:space="0" w:color="000000"/>
              <w:left w:val="single" w:sz="4" w:space="0" w:color="000000"/>
              <w:bottom w:val="single" w:sz="4" w:space="0" w:color="000000"/>
            </w:tcBorders>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r>
      <w:tr w:rsidR="00EB0B86" w:rsidRPr="00D778A5">
        <w:trPr>
          <w:trHeight w:val="240"/>
        </w:trPr>
        <w:tc>
          <w:tcPr>
            <w:tcW w:w="810" w:type="dxa"/>
            <w:gridSpan w:val="3"/>
            <w:tcBorders>
              <w:top w:val="single" w:sz="4" w:space="0" w:color="000000"/>
              <w:bottom w:val="single" w:sz="4" w:space="0" w:color="000000"/>
              <w:right w:val="single" w:sz="4" w:space="0" w:color="000000"/>
            </w:tcBorders>
          </w:tcPr>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lastRenderedPageBreak/>
              <w:t>1.3</w:t>
            </w:r>
          </w:p>
          <w:p w:rsidR="00EB0B86" w:rsidRPr="00D778A5" w:rsidRDefault="00EB0B86" w:rsidP="00D778A5">
            <w:pPr>
              <w:pStyle w:val="normal0"/>
              <w:spacing w:after="0" w:line="300" w:lineRule="exact"/>
              <w:rPr>
                <w:rFonts w:ascii="Times New Roman" w:eastAsia="Times New Roman" w:hAnsi="Times New Roman" w:cs="Times New Roman"/>
                <w:lang w:val="sq-AL"/>
              </w:rPr>
            </w:pPr>
          </w:p>
        </w:tc>
        <w:tc>
          <w:tcPr>
            <w:tcW w:w="3150" w:type="dxa"/>
            <w:gridSpan w:val="2"/>
            <w:tcBorders>
              <w:top w:val="single" w:sz="4" w:space="0" w:color="000000"/>
              <w:left w:val="single" w:sz="4" w:space="0" w:color="000000"/>
              <w:bottom w:val="single" w:sz="4" w:space="0" w:color="000000"/>
              <w:right w:val="single" w:sz="4" w:space="0" w:color="000000"/>
            </w:tcBorders>
          </w:tcPr>
          <w:p w:rsidR="00EB0B86" w:rsidRPr="00D778A5" w:rsidRDefault="00D5577C" w:rsidP="00D778A5">
            <w:pPr>
              <w:pStyle w:val="normal0"/>
              <w:spacing w:after="0" w:line="300" w:lineRule="exact"/>
              <w:jc w:val="both"/>
              <w:rPr>
                <w:rFonts w:ascii="Times New Roman" w:eastAsia="Times New Roman" w:hAnsi="Times New Roman" w:cs="Times New Roman"/>
                <w:lang w:val="sq-AL"/>
              </w:rPr>
            </w:pPr>
            <w:r w:rsidRPr="00D778A5">
              <w:rPr>
                <w:rFonts w:ascii="Times New Roman" w:eastAsia="Times New Roman" w:hAnsi="Times New Roman" w:cs="Times New Roman"/>
                <w:lang w:val="sq-AL"/>
              </w:rPr>
              <w:t xml:space="preserve">Ndërlidhja e 2 sistemeve të  Menaxhimit të Çështjeve mes Policisë së Shtetit dhe Prokurorisë së Përgjithshme. </w:t>
            </w:r>
          </w:p>
        </w:tc>
        <w:tc>
          <w:tcPr>
            <w:tcW w:w="2547" w:type="dxa"/>
            <w:gridSpan w:val="3"/>
            <w:tcBorders>
              <w:top w:val="single" w:sz="4" w:space="0" w:color="000000"/>
              <w:left w:val="single" w:sz="4" w:space="0" w:color="000000"/>
              <w:bottom w:val="single" w:sz="4" w:space="0" w:color="000000"/>
              <w:right w:val="single" w:sz="4" w:space="0" w:color="000000"/>
            </w:tcBorders>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lang w:val="sq-AL"/>
              </w:rPr>
              <w:t xml:space="preserve">Prokuroria e Përgjithshme / Policia e Shtetit </w:t>
            </w:r>
          </w:p>
        </w:tc>
        <w:tc>
          <w:tcPr>
            <w:tcW w:w="2410" w:type="dxa"/>
            <w:gridSpan w:val="2"/>
            <w:tcBorders>
              <w:top w:val="single" w:sz="4" w:space="0" w:color="000000"/>
              <w:left w:val="single" w:sz="4" w:space="0" w:color="000000"/>
              <w:bottom w:val="single" w:sz="4" w:space="0" w:color="000000"/>
              <w:right w:val="single" w:sz="4" w:space="0" w:color="000000"/>
            </w:tcBorders>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lang w:val="sq-AL"/>
              </w:rPr>
              <w:t>Qershor 2017</w:t>
            </w:r>
          </w:p>
        </w:tc>
        <w:tc>
          <w:tcPr>
            <w:tcW w:w="2783" w:type="dxa"/>
            <w:tcBorders>
              <w:top w:val="single" w:sz="4" w:space="0" w:color="000000"/>
              <w:left w:val="single" w:sz="4" w:space="0" w:color="000000"/>
              <w:bottom w:val="single" w:sz="4" w:space="0" w:color="000000"/>
              <w:right w:val="single" w:sz="4" w:space="0" w:color="000000"/>
            </w:tcBorders>
          </w:tcPr>
          <w:p w:rsidR="00EB0B86" w:rsidRPr="00D778A5" w:rsidRDefault="00EB0B86" w:rsidP="00D778A5">
            <w:pPr>
              <w:pStyle w:val="normal0"/>
              <w:spacing w:after="0" w:line="300" w:lineRule="exact"/>
              <w:jc w:val="both"/>
              <w:rPr>
                <w:rFonts w:ascii="Times New Roman" w:eastAsia="Times New Roman" w:hAnsi="Times New Roman" w:cs="Times New Roman"/>
                <w:lang w:val="sq-AL"/>
              </w:rPr>
            </w:pPr>
          </w:p>
        </w:tc>
        <w:tc>
          <w:tcPr>
            <w:tcW w:w="2434" w:type="dxa"/>
            <w:gridSpan w:val="2"/>
            <w:tcBorders>
              <w:top w:val="single" w:sz="4" w:space="0" w:color="000000"/>
              <w:left w:val="single" w:sz="4" w:space="0" w:color="000000"/>
              <w:bottom w:val="single" w:sz="4" w:space="0" w:color="000000"/>
            </w:tcBorders>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r>
      <w:tr w:rsidR="00EB0B86" w:rsidRPr="00D778A5">
        <w:trPr>
          <w:trHeight w:val="520"/>
        </w:trPr>
        <w:tc>
          <w:tcPr>
            <w:tcW w:w="14134" w:type="dxa"/>
            <w:gridSpan w:val="13"/>
            <w:tcBorders>
              <w:top w:val="single" w:sz="4" w:space="0" w:color="000000"/>
              <w:bottom w:val="single" w:sz="4" w:space="0" w:color="000000"/>
            </w:tcBorders>
            <w:shd w:val="clear" w:color="auto" w:fill="CCCCCC"/>
          </w:tcPr>
          <w:p w:rsidR="00EB0B86" w:rsidRPr="00D778A5" w:rsidRDefault="00D5577C" w:rsidP="00D778A5">
            <w:pPr>
              <w:pStyle w:val="normal0"/>
              <w:spacing w:after="0" w:line="300" w:lineRule="exact"/>
              <w:jc w:val="both"/>
              <w:rPr>
                <w:rFonts w:ascii="Times New Roman" w:eastAsia="Times New Roman" w:hAnsi="Times New Roman" w:cs="Times New Roman"/>
                <w:lang w:val="sq-AL"/>
              </w:rPr>
            </w:pPr>
            <w:r w:rsidRPr="00D778A5">
              <w:rPr>
                <w:rFonts w:ascii="Times New Roman" w:eastAsia="Times New Roman" w:hAnsi="Times New Roman" w:cs="Times New Roman"/>
                <w:b/>
                <w:lang w:val="sq-AL"/>
              </w:rPr>
              <w:t>Rekomandim 2:</w:t>
            </w:r>
            <w:r w:rsidRPr="00D778A5">
              <w:rPr>
                <w:rFonts w:ascii="Times New Roman" w:eastAsia="Times New Roman" w:hAnsi="Times New Roman" w:cs="Times New Roman"/>
                <w:lang w:val="sq-AL"/>
              </w:rPr>
              <w:t xml:space="preserve"> Të </w:t>
            </w:r>
            <w:proofErr w:type="spellStart"/>
            <w:r w:rsidRPr="00D778A5">
              <w:rPr>
                <w:rFonts w:ascii="Times New Roman" w:eastAsia="Times New Roman" w:hAnsi="Times New Roman" w:cs="Times New Roman"/>
                <w:lang w:val="sq-AL"/>
              </w:rPr>
              <w:t>përshtasë</w:t>
            </w:r>
            <w:proofErr w:type="spellEnd"/>
            <w:r w:rsidRPr="00D778A5">
              <w:rPr>
                <w:rFonts w:ascii="Times New Roman" w:eastAsia="Times New Roman" w:hAnsi="Times New Roman" w:cs="Times New Roman"/>
                <w:lang w:val="sq-AL"/>
              </w:rPr>
              <w:t xml:space="preserve"> (</w:t>
            </w:r>
            <w:proofErr w:type="spellStart"/>
            <w:r w:rsidRPr="00D778A5">
              <w:rPr>
                <w:rFonts w:ascii="Times New Roman" w:eastAsia="Times New Roman" w:hAnsi="Times New Roman" w:cs="Times New Roman"/>
                <w:lang w:val="sq-AL"/>
              </w:rPr>
              <w:t>align</w:t>
            </w:r>
            <w:proofErr w:type="spellEnd"/>
            <w:r w:rsidRPr="00D778A5">
              <w:rPr>
                <w:rFonts w:ascii="Times New Roman" w:eastAsia="Times New Roman" w:hAnsi="Times New Roman" w:cs="Times New Roman"/>
                <w:lang w:val="sq-AL"/>
              </w:rPr>
              <w:t xml:space="preserve">) ligjet relevante me </w:t>
            </w:r>
            <w:proofErr w:type="spellStart"/>
            <w:r w:rsidRPr="00D778A5">
              <w:rPr>
                <w:rFonts w:ascii="Times New Roman" w:eastAsia="Times New Roman" w:hAnsi="Times New Roman" w:cs="Times New Roman"/>
                <w:lang w:val="sq-AL"/>
              </w:rPr>
              <w:t>standartet</w:t>
            </w:r>
            <w:proofErr w:type="spellEnd"/>
            <w:r w:rsidRPr="00D778A5">
              <w:rPr>
                <w:rFonts w:ascii="Times New Roman" w:eastAsia="Times New Roman" w:hAnsi="Times New Roman" w:cs="Times New Roman"/>
                <w:lang w:val="sq-AL"/>
              </w:rPr>
              <w:t xml:space="preserve"> dhe praktikat më të mira evropiane, në veçanti ligjin </w:t>
            </w:r>
            <w:proofErr w:type="spellStart"/>
            <w:r w:rsidRPr="00D778A5">
              <w:rPr>
                <w:rFonts w:ascii="Times New Roman" w:eastAsia="Times New Roman" w:hAnsi="Times New Roman" w:cs="Times New Roman"/>
                <w:lang w:val="sq-AL"/>
              </w:rPr>
              <w:t>anti</w:t>
            </w:r>
            <w:proofErr w:type="spellEnd"/>
            <w:r w:rsidRPr="00D778A5">
              <w:rPr>
                <w:rFonts w:ascii="Times New Roman" w:eastAsia="Times New Roman" w:hAnsi="Times New Roman" w:cs="Times New Roman"/>
                <w:lang w:val="sq-AL"/>
              </w:rPr>
              <w:t xml:space="preserve"> mafia, kodin e procedurës penale dhe legjislacionin mbi përgjimet dhe mbikëqyrjen, afatet kohore për hetimin dhe </w:t>
            </w:r>
            <w:proofErr w:type="spellStart"/>
            <w:r w:rsidRPr="00D778A5">
              <w:rPr>
                <w:rFonts w:ascii="Times New Roman" w:eastAsia="Times New Roman" w:hAnsi="Times New Roman" w:cs="Times New Roman"/>
                <w:lang w:val="sq-AL"/>
              </w:rPr>
              <w:t>pranueshmërinë</w:t>
            </w:r>
            <w:proofErr w:type="spellEnd"/>
            <w:r w:rsidRPr="00D778A5">
              <w:rPr>
                <w:rFonts w:ascii="Times New Roman" w:eastAsia="Times New Roman" w:hAnsi="Times New Roman" w:cs="Times New Roman"/>
                <w:lang w:val="sq-AL"/>
              </w:rPr>
              <w:t xml:space="preserve"> e provave.</w:t>
            </w:r>
          </w:p>
        </w:tc>
      </w:tr>
      <w:tr w:rsidR="00EB0B86" w:rsidRPr="00D778A5">
        <w:trPr>
          <w:trHeight w:val="320"/>
        </w:trPr>
        <w:tc>
          <w:tcPr>
            <w:tcW w:w="696" w:type="dxa"/>
            <w:tcBorders>
              <w:top w:val="single" w:sz="4" w:space="0" w:color="000000"/>
              <w:bottom w:val="single" w:sz="4" w:space="0" w:color="000000"/>
              <w:right w:val="single" w:sz="4" w:space="0" w:color="000000"/>
            </w:tcBorders>
            <w:shd w:val="clear" w:color="auto" w:fill="CCCCCC"/>
          </w:tcPr>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tc>
        <w:tc>
          <w:tcPr>
            <w:tcW w:w="3264" w:type="dxa"/>
            <w:gridSpan w:val="4"/>
            <w:tcBorders>
              <w:top w:val="single" w:sz="4" w:space="0" w:color="000000"/>
              <w:left w:val="single" w:sz="4" w:space="0" w:color="000000"/>
              <w:bottom w:val="single" w:sz="4" w:space="0" w:color="000000"/>
              <w:right w:val="single" w:sz="4" w:space="0" w:color="000000"/>
            </w:tcBorders>
            <w:shd w:val="clear" w:color="auto" w:fill="CCCCCC"/>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Masa</w:t>
            </w:r>
          </w:p>
        </w:tc>
        <w:tc>
          <w:tcPr>
            <w:tcW w:w="2406" w:type="dxa"/>
            <w:gridSpan w:val="2"/>
            <w:tcBorders>
              <w:top w:val="single" w:sz="4" w:space="0" w:color="000000"/>
              <w:left w:val="single" w:sz="4" w:space="0" w:color="000000"/>
              <w:bottom w:val="single" w:sz="4" w:space="0" w:color="000000"/>
              <w:right w:val="single" w:sz="4" w:space="0" w:color="000000"/>
            </w:tcBorders>
            <w:shd w:val="clear" w:color="auto" w:fill="CCCCCC"/>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Institucioni përgjegjës</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CCCCCC"/>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Afati</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CCCCCC"/>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 xml:space="preserve">Realizimi </w:t>
            </w:r>
          </w:p>
        </w:tc>
        <w:tc>
          <w:tcPr>
            <w:tcW w:w="2434" w:type="dxa"/>
            <w:gridSpan w:val="2"/>
            <w:tcBorders>
              <w:top w:val="single" w:sz="4" w:space="0" w:color="000000"/>
              <w:left w:val="single" w:sz="4" w:space="0" w:color="000000"/>
              <w:bottom w:val="single" w:sz="4" w:space="0" w:color="000000"/>
            </w:tcBorders>
            <w:shd w:val="clear" w:color="auto" w:fill="CCCCCC"/>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Komente/sugjerime</w:t>
            </w:r>
          </w:p>
        </w:tc>
      </w:tr>
      <w:tr w:rsidR="00EB0B86" w:rsidRPr="00D778A5">
        <w:trPr>
          <w:trHeight w:val="320"/>
        </w:trPr>
        <w:tc>
          <w:tcPr>
            <w:tcW w:w="696" w:type="dxa"/>
            <w:tcBorders>
              <w:top w:val="single" w:sz="4" w:space="0" w:color="000000"/>
              <w:bottom w:val="single" w:sz="4" w:space="0" w:color="000000"/>
              <w:right w:val="single" w:sz="4" w:space="0" w:color="000000"/>
            </w:tcBorders>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lang w:val="sq-AL"/>
              </w:rPr>
              <w:t>2.1</w:t>
            </w:r>
          </w:p>
        </w:tc>
        <w:tc>
          <w:tcPr>
            <w:tcW w:w="3264" w:type="dxa"/>
            <w:gridSpan w:val="4"/>
            <w:tcBorders>
              <w:top w:val="single" w:sz="4" w:space="0" w:color="000000"/>
              <w:left w:val="single" w:sz="4" w:space="0" w:color="000000"/>
              <w:bottom w:val="single" w:sz="4" w:space="0" w:color="000000"/>
              <w:right w:val="single" w:sz="4" w:space="0" w:color="000000"/>
            </w:tcBorders>
          </w:tcPr>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Hartimi dhe miratimi i Projektligjit “Për disa shtesa dhe ndryshime në ligjin Nr. 7905, datë 21.3.1995 “Kodi i Procedurës Penale i Republikës së Shqipërisë”, i ndryshuar”.</w:t>
            </w:r>
          </w:p>
        </w:tc>
        <w:tc>
          <w:tcPr>
            <w:tcW w:w="2406" w:type="dxa"/>
            <w:gridSpan w:val="2"/>
            <w:tcBorders>
              <w:top w:val="single" w:sz="4" w:space="0" w:color="000000"/>
              <w:left w:val="single" w:sz="4" w:space="0" w:color="000000"/>
              <w:bottom w:val="single" w:sz="4" w:space="0" w:color="000000"/>
              <w:right w:val="single" w:sz="4" w:space="0" w:color="000000"/>
            </w:tcBorders>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lang w:val="sq-AL"/>
              </w:rPr>
              <w:t>Kuvendi</w:t>
            </w:r>
          </w:p>
        </w:tc>
        <w:tc>
          <w:tcPr>
            <w:tcW w:w="2126" w:type="dxa"/>
            <w:gridSpan w:val="2"/>
            <w:tcBorders>
              <w:top w:val="single" w:sz="4" w:space="0" w:color="000000"/>
              <w:left w:val="single" w:sz="4" w:space="0" w:color="000000"/>
              <w:bottom w:val="single" w:sz="4" w:space="0" w:color="000000"/>
              <w:right w:val="single" w:sz="4" w:space="0" w:color="000000"/>
            </w:tcBorders>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lang w:val="sq-AL"/>
              </w:rPr>
              <w:t>Mars 2017</w:t>
            </w:r>
          </w:p>
        </w:tc>
        <w:tc>
          <w:tcPr>
            <w:tcW w:w="3208" w:type="dxa"/>
            <w:gridSpan w:val="2"/>
            <w:tcBorders>
              <w:top w:val="single" w:sz="4" w:space="0" w:color="000000"/>
              <w:left w:val="single" w:sz="4" w:space="0" w:color="000000"/>
              <w:bottom w:val="single" w:sz="4" w:space="0" w:color="000000"/>
              <w:right w:val="single" w:sz="4" w:space="0" w:color="000000"/>
            </w:tcBorders>
          </w:tcPr>
          <w:p w:rsidR="00EB0B86" w:rsidRPr="00D778A5" w:rsidRDefault="00EB0B86" w:rsidP="00D778A5">
            <w:pPr>
              <w:pStyle w:val="normal0"/>
              <w:spacing w:after="0" w:line="300" w:lineRule="exact"/>
              <w:jc w:val="center"/>
              <w:rPr>
                <w:rFonts w:ascii="Times New Roman" w:eastAsia="Times New Roman" w:hAnsi="Times New Roman" w:cs="Times New Roman"/>
                <w:b/>
                <w:lang w:val="sq-AL"/>
              </w:rPr>
            </w:pPr>
          </w:p>
        </w:tc>
        <w:tc>
          <w:tcPr>
            <w:tcW w:w="2434" w:type="dxa"/>
            <w:gridSpan w:val="2"/>
            <w:tcBorders>
              <w:top w:val="single" w:sz="4" w:space="0" w:color="000000"/>
              <w:left w:val="single" w:sz="4" w:space="0" w:color="000000"/>
              <w:bottom w:val="single" w:sz="4" w:space="0" w:color="000000"/>
            </w:tcBorders>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r>
      <w:tr w:rsidR="00EB0B86" w:rsidRPr="00D778A5" w:rsidTr="00D778A5">
        <w:tc>
          <w:tcPr>
            <w:tcW w:w="696" w:type="dxa"/>
            <w:tcBorders>
              <w:top w:val="single" w:sz="4" w:space="0" w:color="000000"/>
              <w:bottom w:val="single" w:sz="4" w:space="0" w:color="000000"/>
              <w:right w:val="single" w:sz="4" w:space="0" w:color="000000"/>
            </w:tcBorders>
          </w:tcPr>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2.2</w:t>
            </w:r>
          </w:p>
        </w:tc>
        <w:tc>
          <w:tcPr>
            <w:tcW w:w="3264" w:type="dxa"/>
            <w:gridSpan w:val="4"/>
            <w:tcBorders>
              <w:top w:val="single" w:sz="4" w:space="0" w:color="000000"/>
              <w:left w:val="single" w:sz="4" w:space="0" w:color="000000"/>
              <w:bottom w:val="single" w:sz="4" w:space="0" w:color="000000"/>
              <w:right w:val="single" w:sz="4" w:space="0" w:color="000000"/>
            </w:tcBorders>
          </w:tcPr>
          <w:p w:rsidR="00EB0B86" w:rsidRPr="00D778A5" w:rsidRDefault="00D5577C" w:rsidP="00D778A5">
            <w:pPr>
              <w:pStyle w:val="normal0"/>
              <w:spacing w:after="0" w:line="300" w:lineRule="exact"/>
              <w:jc w:val="both"/>
              <w:rPr>
                <w:rFonts w:ascii="Times New Roman" w:eastAsia="Times New Roman" w:hAnsi="Times New Roman" w:cs="Times New Roman"/>
                <w:lang w:val="sq-AL"/>
              </w:rPr>
            </w:pPr>
            <w:r w:rsidRPr="00D778A5">
              <w:rPr>
                <w:rFonts w:ascii="Times New Roman" w:eastAsia="Times New Roman" w:hAnsi="Times New Roman" w:cs="Times New Roman"/>
                <w:lang w:val="sq-AL"/>
              </w:rPr>
              <w:t>Hartimi dhe miratimi i Projektligjit “Për disa ndryshime dhe shtesa në ligjin Nr. 9157, datë 04.12.2003 “Për përgjimin e komunikimeve elektronike”, i ndryshuar”.</w:t>
            </w:r>
          </w:p>
        </w:tc>
        <w:tc>
          <w:tcPr>
            <w:tcW w:w="2406" w:type="dxa"/>
            <w:gridSpan w:val="2"/>
            <w:tcBorders>
              <w:top w:val="single" w:sz="4" w:space="0" w:color="000000"/>
              <w:left w:val="single" w:sz="4" w:space="0" w:color="000000"/>
              <w:bottom w:val="single" w:sz="4" w:space="0" w:color="000000"/>
              <w:right w:val="single" w:sz="4" w:space="0" w:color="000000"/>
            </w:tcBorders>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lang w:val="sq-AL"/>
              </w:rPr>
              <w:t>Kuvendi</w:t>
            </w:r>
          </w:p>
        </w:tc>
        <w:tc>
          <w:tcPr>
            <w:tcW w:w="2126" w:type="dxa"/>
            <w:gridSpan w:val="2"/>
            <w:tcBorders>
              <w:top w:val="single" w:sz="4" w:space="0" w:color="000000"/>
              <w:left w:val="single" w:sz="4" w:space="0" w:color="000000"/>
              <w:bottom w:val="single" w:sz="4" w:space="0" w:color="000000"/>
              <w:right w:val="single" w:sz="4" w:space="0" w:color="000000"/>
            </w:tcBorders>
          </w:tcPr>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 xml:space="preserve"> Brenda vitit 2017</w:t>
            </w:r>
          </w:p>
        </w:tc>
        <w:tc>
          <w:tcPr>
            <w:tcW w:w="3208" w:type="dxa"/>
            <w:gridSpan w:val="2"/>
            <w:tcBorders>
              <w:top w:val="single" w:sz="4" w:space="0" w:color="000000"/>
              <w:left w:val="single" w:sz="4" w:space="0" w:color="000000"/>
              <w:bottom w:val="single" w:sz="4" w:space="0" w:color="000000"/>
              <w:right w:val="single" w:sz="4" w:space="0" w:color="000000"/>
            </w:tcBorders>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c>
          <w:tcPr>
            <w:tcW w:w="2434" w:type="dxa"/>
            <w:gridSpan w:val="2"/>
            <w:tcBorders>
              <w:top w:val="single" w:sz="4" w:space="0" w:color="000000"/>
              <w:left w:val="single" w:sz="4" w:space="0" w:color="000000"/>
              <w:bottom w:val="single" w:sz="4" w:space="0" w:color="000000"/>
            </w:tcBorders>
          </w:tcPr>
          <w:p w:rsidR="00EB0B86" w:rsidRPr="00D778A5" w:rsidRDefault="00EB0B86" w:rsidP="00D778A5">
            <w:pPr>
              <w:pStyle w:val="normal0"/>
              <w:spacing w:after="0" w:line="300" w:lineRule="exact"/>
              <w:jc w:val="both"/>
              <w:rPr>
                <w:rFonts w:ascii="Times New Roman" w:eastAsia="Times New Roman" w:hAnsi="Times New Roman" w:cs="Times New Roman"/>
                <w:lang w:val="sq-AL"/>
              </w:rPr>
            </w:pPr>
          </w:p>
        </w:tc>
      </w:tr>
      <w:tr w:rsidR="00EB0B86" w:rsidRPr="00D778A5">
        <w:trPr>
          <w:trHeight w:val="260"/>
        </w:trPr>
        <w:tc>
          <w:tcPr>
            <w:tcW w:w="696" w:type="dxa"/>
            <w:tcBorders>
              <w:top w:val="single" w:sz="4" w:space="0" w:color="000000"/>
              <w:bottom w:val="single" w:sz="4" w:space="0" w:color="000000"/>
              <w:right w:val="single" w:sz="4" w:space="0" w:color="000000"/>
            </w:tcBorders>
          </w:tcPr>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2.3</w:t>
            </w:r>
          </w:p>
        </w:tc>
        <w:tc>
          <w:tcPr>
            <w:tcW w:w="3264" w:type="dxa"/>
            <w:gridSpan w:val="4"/>
            <w:tcBorders>
              <w:top w:val="single" w:sz="4" w:space="0" w:color="000000"/>
              <w:left w:val="single" w:sz="4" w:space="0" w:color="000000"/>
              <w:bottom w:val="single" w:sz="4" w:space="0" w:color="000000"/>
              <w:right w:val="single" w:sz="4" w:space="0" w:color="000000"/>
            </w:tcBorders>
          </w:tcPr>
          <w:p w:rsidR="00EB0B86" w:rsidRPr="00D778A5" w:rsidRDefault="00D5577C" w:rsidP="00D778A5">
            <w:pPr>
              <w:pStyle w:val="normal0"/>
              <w:spacing w:after="0" w:line="300" w:lineRule="exact"/>
              <w:jc w:val="both"/>
              <w:rPr>
                <w:rFonts w:ascii="Times New Roman" w:eastAsia="Times New Roman" w:hAnsi="Times New Roman" w:cs="Times New Roman"/>
                <w:lang w:val="sq-AL"/>
              </w:rPr>
            </w:pPr>
            <w:r w:rsidRPr="00D778A5">
              <w:rPr>
                <w:rFonts w:ascii="Times New Roman" w:eastAsia="Times New Roman" w:hAnsi="Times New Roman" w:cs="Times New Roman"/>
                <w:lang w:val="sq-AL"/>
              </w:rPr>
              <w:t xml:space="preserve">Hartimi dhe miratimi i Projektligjit “Për disa shtesa dhe ndryshime në ligjin Nr. 10 192, datë 3.12.2009 “Për parandalimin </w:t>
            </w:r>
            <w:r w:rsidRPr="00D778A5">
              <w:rPr>
                <w:rFonts w:ascii="Times New Roman" w:eastAsia="Times New Roman" w:hAnsi="Times New Roman" w:cs="Times New Roman"/>
                <w:lang w:val="sq-AL"/>
              </w:rPr>
              <w:lastRenderedPageBreak/>
              <w:t>dhe goditjen e krimit të organizuar, trafikimit dhe korrupsionit”, i ndryshuar.</w:t>
            </w:r>
          </w:p>
        </w:tc>
        <w:tc>
          <w:tcPr>
            <w:tcW w:w="2406" w:type="dxa"/>
            <w:gridSpan w:val="2"/>
            <w:tcBorders>
              <w:top w:val="single" w:sz="4" w:space="0" w:color="000000"/>
              <w:left w:val="single" w:sz="4" w:space="0" w:color="000000"/>
              <w:bottom w:val="single" w:sz="4" w:space="0" w:color="000000"/>
              <w:right w:val="single" w:sz="4" w:space="0" w:color="000000"/>
            </w:tcBorders>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lang w:val="sq-AL"/>
              </w:rPr>
              <w:lastRenderedPageBreak/>
              <w:t>Kuvendi</w:t>
            </w:r>
          </w:p>
        </w:tc>
        <w:tc>
          <w:tcPr>
            <w:tcW w:w="2126" w:type="dxa"/>
            <w:gridSpan w:val="2"/>
            <w:tcBorders>
              <w:top w:val="single" w:sz="4" w:space="0" w:color="000000"/>
              <w:left w:val="single" w:sz="4" w:space="0" w:color="000000"/>
              <w:bottom w:val="single" w:sz="4" w:space="0" w:color="000000"/>
              <w:right w:val="single" w:sz="4" w:space="0" w:color="000000"/>
            </w:tcBorders>
          </w:tcPr>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Brenda vitit 2017</w:t>
            </w:r>
          </w:p>
        </w:tc>
        <w:tc>
          <w:tcPr>
            <w:tcW w:w="3208" w:type="dxa"/>
            <w:gridSpan w:val="2"/>
            <w:tcBorders>
              <w:top w:val="single" w:sz="4" w:space="0" w:color="000000"/>
              <w:left w:val="single" w:sz="4" w:space="0" w:color="000000"/>
              <w:bottom w:val="single" w:sz="4" w:space="0" w:color="000000"/>
              <w:right w:val="single" w:sz="4" w:space="0" w:color="000000"/>
            </w:tcBorders>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c>
          <w:tcPr>
            <w:tcW w:w="2434" w:type="dxa"/>
            <w:gridSpan w:val="2"/>
            <w:tcBorders>
              <w:top w:val="single" w:sz="4" w:space="0" w:color="000000"/>
              <w:left w:val="single" w:sz="4" w:space="0" w:color="000000"/>
              <w:bottom w:val="single" w:sz="4" w:space="0" w:color="000000"/>
            </w:tcBorders>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r>
      <w:tr w:rsidR="00EB0B86" w:rsidRPr="00D778A5">
        <w:trPr>
          <w:trHeight w:val="260"/>
        </w:trPr>
        <w:tc>
          <w:tcPr>
            <w:tcW w:w="14134" w:type="dxa"/>
            <w:gridSpan w:val="13"/>
            <w:tcBorders>
              <w:top w:val="single" w:sz="4" w:space="0" w:color="000000"/>
              <w:bottom w:val="single" w:sz="4" w:space="0" w:color="000000"/>
            </w:tcBorders>
            <w:shd w:val="clear" w:color="auto" w:fill="CCCCCC"/>
          </w:tcPr>
          <w:p w:rsidR="00EB0B86" w:rsidRPr="00D778A5" w:rsidRDefault="00D5577C" w:rsidP="00D778A5">
            <w:pPr>
              <w:pStyle w:val="normal0"/>
              <w:spacing w:after="0" w:line="300" w:lineRule="exact"/>
              <w:jc w:val="both"/>
              <w:rPr>
                <w:rFonts w:ascii="Times New Roman" w:eastAsia="Times New Roman" w:hAnsi="Times New Roman" w:cs="Times New Roman"/>
                <w:lang w:val="sq-AL"/>
              </w:rPr>
            </w:pPr>
            <w:r w:rsidRPr="00D778A5">
              <w:rPr>
                <w:rFonts w:ascii="Times New Roman" w:eastAsia="Times New Roman" w:hAnsi="Times New Roman" w:cs="Times New Roman"/>
                <w:b/>
                <w:lang w:val="sq-AL"/>
              </w:rPr>
              <w:lastRenderedPageBreak/>
              <w:t>Rekomandimi 3:</w:t>
            </w:r>
            <w:r w:rsidRPr="00D778A5">
              <w:rPr>
                <w:rFonts w:ascii="Times New Roman" w:eastAsia="Times New Roman" w:hAnsi="Times New Roman" w:cs="Times New Roman"/>
                <w:lang w:val="sq-AL"/>
              </w:rPr>
              <w:t xml:space="preserve"> Të decentralizojë forcat e specializuara të policisë, shpërndarjen e burimeve adekuate kundër krimit të organizuar dhe të zbatojë një politikë efektive të burimeve njerëzore duke përfshirë dhe rekrutimin në bazë të meritave, promovimin dhe transferimin brenda policisë dhe prokurorive.</w:t>
            </w:r>
          </w:p>
        </w:tc>
      </w:tr>
      <w:tr w:rsidR="00EB0B86" w:rsidRPr="00D778A5">
        <w:trPr>
          <w:trHeight w:val="260"/>
        </w:trPr>
        <w:tc>
          <w:tcPr>
            <w:tcW w:w="720" w:type="dxa"/>
            <w:gridSpan w:val="2"/>
            <w:tcBorders>
              <w:top w:val="single" w:sz="4" w:space="0" w:color="000000"/>
              <w:bottom w:val="single" w:sz="4" w:space="0" w:color="000000"/>
              <w:right w:val="single" w:sz="4" w:space="0" w:color="000000"/>
            </w:tcBorders>
            <w:shd w:val="clear" w:color="auto" w:fill="CCCCCC"/>
          </w:tcPr>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tc>
        <w:tc>
          <w:tcPr>
            <w:tcW w:w="3240" w:type="dxa"/>
            <w:gridSpan w:val="3"/>
            <w:tcBorders>
              <w:top w:val="single" w:sz="4" w:space="0" w:color="000000"/>
              <w:left w:val="single" w:sz="4" w:space="0" w:color="000000"/>
              <w:bottom w:val="single" w:sz="4" w:space="0" w:color="000000"/>
              <w:right w:val="single" w:sz="4" w:space="0" w:color="000000"/>
            </w:tcBorders>
            <w:shd w:val="clear" w:color="auto" w:fill="CCCCCC"/>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Masa</w:t>
            </w:r>
          </w:p>
        </w:tc>
        <w:tc>
          <w:tcPr>
            <w:tcW w:w="2406" w:type="dxa"/>
            <w:gridSpan w:val="2"/>
            <w:tcBorders>
              <w:top w:val="single" w:sz="4" w:space="0" w:color="000000"/>
              <w:left w:val="single" w:sz="4" w:space="0" w:color="000000"/>
              <w:bottom w:val="single" w:sz="4" w:space="0" w:color="000000"/>
              <w:right w:val="single" w:sz="4" w:space="0" w:color="000000"/>
            </w:tcBorders>
            <w:shd w:val="clear" w:color="auto" w:fill="CCCCCC"/>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Institucioni përgjegjës</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CCCCCC"/>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Afati</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CCCCCC"/>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 xml:space="preserve">Realizimi </w:t>
            </w:r>
          </w:p>
        </w:tc>
        <w:tc>
          <w:tcPr>
            <w:tcW w:w="2434" w:type="dxa"/>
            <w:gridSpan w:val="2"/>
            <w:tcBorders>
              <w:top w:val="single" w:sz="4" w:space="0" w:color="000000"/>
              <w:left w:val="single" w:sz="4" w:space="0" w:color="000000"/>
              <w:bottom w:val="single" w:sz="4" w:space="0" w:color="000000"/>
            </w:tcBorders>
            <w:shd w:val="clear" w:color="auto" w:fill="CCCCCC"/>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Komente/sugjerime</w:t>
            </w:r>
          </w:p>
        </w:tc>
      </w:tr>
      <w:tr w:rsidR="00EB0B86" w:rsidRPr="00D778A5">
        <w:trPr>
          <w:trHeight w:val="260"/>
        </w:trPr>
        <w:tc>
          <w:tcPr>
            <w:tcW w:w="720" w:type="dxa"/>
            <w:gridSpan w:val="2"/>
            <w:tcBorders>
              <w:top w:val="single" w:sz="4" w:space="0" w:color="000000"/>
              <w:bottom w:val="single" w:sz="4" w:space="0" w:color="000000"/>
              <w:right w:val="single" w:sz="4" w:space="0" w:color="000000"/>
            </w:tcBorders>
          </w:tcPr>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3.1</w:t>
            </w: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Default="00EB0B86" w:rsidP="00D778A5">
            <w:pPr>
              <w:pStyle w:val="normal0"/>
              <w:spacing w:after="0" w:line="300" w:lineRule="exact"/>
              <w:rPr>
                <w:rFonts w:ascii="Times New Roman" w:eastAsia="Times New Roman" w:hAnsi="Times New Roman" w:cs="Times New Roman"/>
                <w:lang w:val="sq-AL"/>
              </w:rPr>
            </w:pPr>
          </w:p>
          <w:p w:rsidR="00D778A5" w:rsidRPr="00D778A5" w:rsidRDefault="00D778A5" w:rsidP="00D778A5">
            <w:pPr>
              <w:pStyle w:val="normal0"/>
              <w:spacing w:after="0" w:line="300" w:lineRule="exact"/>
              <w:rPr>
                <w:rFonts w:ascii="Times New Roman" w:eastAsia="Times New Roman" w:hAnsi="Times New Roman" w:cs="Times New Roman"/>
                <w:lang w:val="sq-AL"/>
              </w:rPr>
            </w:pPr>
          </w:p>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 xml:space="preserve">3.1.1 </w:t>
            </w: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Default="00EB0B86" w:rsidP="00D778A5">
            <w:pPr>
              <w:pStyle w:val="normal0"/>
              <w:spacing w:after="0" w:line="300" w:lineRule="exact"/>
              <w:rPr>
                <w:rFonts w:ascii="Times New Roman" w:eastAsia="Times New Roman" w:hAnsi="Times New Roman" w:cs="Times New Roman"/>
                <w:lang w:val="sq-AL"/>
              </w:rPr>
            </w:pPr>
          </w:p>
          <w:p w:rsidR="00D778A5" w:rsidRDefault="00D778A5" w:rsidP="00D778A5">
            <w:pPr>
              <w:pStyle w:val="normal0"/>
              <w:spacing w:after="0" w:line="300" w:lineRule="exact"/>
              <w:rPr>
                <w:rFonts w:ascii="Times New Roman" w:eastAsia="Times New Roman" w:hAnsi="Times New Roman" w:cs="Times New Roman"/>
                <w:lang w:val="sq-AL"/>
              </w:rPr>
            </w:pPr>
          </w:p>
          <w:p w:rsidR="00D778A5" w:rsidRPr="00D778A5" w:rsidRDefault="00D778A5" w:rsidP="00D778A5">
            <w:pPr>
              <w:pStyle w:val="normal0"/>
              <w:spacing w:after="0" w:line="300" w:lineRule="exact"/>
              <w:rPr>
                <w:rFonts w:ascii="Times New Roman" w:eastAsia="Times New Roman" w:hAnsi="Times New Roman" w:cs="Times New Roman"/>
                <w:lang w:val="sq-AL"/>
              </w:rPr>
            </w:pPr>
          </w:p>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3.1.2</w:t>
            </w:r>
          </w:p>
        </w:tc>
        <w:tc>
          <w:tcPr>
            <w:tcW w:w="3240" w:type="dxa"/>
            <w:gridSpan w:val="3"/>
            <w:tcBorders>
              <w:top w:val="single" w:sz="4" w:space="0" w:color="000000"/>
              <w:left w:val="single" w:sz="4" w:space="0" w:color="000000"/>
              <w:bottom w:val="single" w:sz="4" w:space="0" w:color="000000"/>
              <w:right w:val="single" w:sz="4" w:space="0" w:color="000000"/>
            </w:tcBorders>
          </w:tcPr>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Decentralizimi i kryerjes së hetimit të krimit nëpërmjet trajnimit të oficerëve në Drejtoritë Vendore të Policisë, të parashikuara në planin e trajnimeve 2017, me temë:</w:t>
            </w: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 xml:space="preserve">“Përdorimi i metodave speciale të hetimit të veprave penale të pastrimit të parave bazuar në analizën e informacionit kriminal. Standardet kombëtare dhe ndërkombëtare në hetimin e pastrimit të parave”. (me 20 pjesëmarrës nga strukturat e </w:t>
            </w:r>
            <w:proofErr w:type="spellStart"/>
            <w:r w:rsidRPr="00D778A5">
              <w:rPr>
                <w:rFonts w:ascii="Times New Roman" w:eastAsia="Times New Roman" w:hAnsi="Times New Roman" w:cs="Times New Roman"/>
                <w:lang w:val="sq-AL"/>
              </w:rPr>
              <w:t>DVP</w:t>
            </w:r>
            <w:proofErr w:type="spellEnd"/>
            <w:r w:rsidRPr="00D778A5">
              <w:rPr>
                <w:rFonts w:ascii="Times New Roman" w:eastAsia="Times New Roman" w:hAnsi="Times New Roman" w:cs="Times New Roman"/>
                <w:lang w:val="sq-AL"/>
              </w:rPr>
              <w:t>)</w:t>
            </w: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 xml:space="preserve">“Hetimi i korrupsionit në nivelet e larta të Administratës Publike, korrupsioni në sistemin gjyqësor, korrupsioni në sistemin e tatim-taksave dhe lojërave të fatit, manipulimi i garave sportive, konventa e Këshillit të Evropës”. </w:t>
            </w:r>
            <w:r w:rsidRPr="00D778A5">
              <w:rPr>
                <w:rFonts w:ascii="Times New Roman" w:eastAsia="Times New Roman" w:hAnsi="Times New Roman" w:cs="Times New Roman"/>
                <w:lang w:val="sq-AL"/>
              </w:rPr>
              <w:lastRenderedPageBreak/>
              <w:t xml:space="preserve">(me 20 pjesëmarrës nga strukturat e </w:t>
            </w:r>
            <w:proofErr w:type="spellStart"/>
            <w:r w:rsidRPr="00D778A5">
              <w:rPr>
                <w:rFonts w:ascii="Times New Roman" w:eastAsia="Times New Roman" w:hAnsi="Times New Roman" w:cs="Times New Roman"/>
                <w:lang w:val="sq-AL"/>
              </w:rPr>
              <w:t>DVP</w:t>
            </w:r>
            <w:proofErr w:type="spellEnd"/>
            <w:r w:rsidRPr="00D778A5">
              <w:rPr>
                <w:rFonts w:ascii="Times New Roman" w:eastAsia="Times New Roman" w:hAnsi="Times New Roman" w:cs="Times New Roman"/>
                <w:lang w:val="sq-AL"/>
              </w:rPr>
              <w:t>)</w:t>
            </w:r>
          </w:p>
        </w:tc>
        <w:tc>
          <w:tcPr>
            <w:tcW w:w="2406" w:type="dxa"/>
            <w:gridSpan w:val="2"/>
            <w:tcBorders>
              <w:top w:val="single" w:sz="4" w:space="0" w:color="000000"/>
              <w:left w:val="single" w:sz="4" w:space="0" w:color="000000"/>
              <w:bottom w:val="single" w:sz="4" w:space="0" w:color="000000"/>
              <w:right w:val="single" w:sz="4" w:space="0" w:color="000000"/>
            </w:tcBorders>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lang w:val="sq-AL"/>
              </w:rPr>
              <w:lastRenderedPageBreak/>
              <w:t>Policia e Shtetit</w:t>
            </w:r>
          </w:p>
          <w:p w:rsidR="00EB0B86" w:rsidRPr="00D778A5" w:rsidRDefault="00EB0B86" w:rsidP="00D778A5">
            <w:pPr>
              <w:pStyle w:val="normal0"/>
              <w:spacing w:after="0" w:line="300" w:lineRule="exact"/>
              <w:rPr>
                <w:rFonts w:ascii="Times New Roman" w:eastAsia="Times New Roman" w:hAnsi="Times New Roman" w:cs="Times New Roman"/>
                <w:lang w:val="sq-AL"/>
              </w:rPr>
            </w:pPr>
          </w:p>
        </w:tc>
        <w:tc>
          <w:tcPr>
            <w:tcW w:w="2126" w:type="dxa"/>
            <w:gridSpan w:val="2"/>
            <w:tcBorders>
              <w:top w:val="single" w:sz="4" w:space="0" w:color="000000"/>
              <w:left w:val="single" w:sz="4" w:space="0" w:color="000000"/>
              <w:bottom w:val="single" w:sz="4" w:space="0" w:color="000000"/>
              <w:right w:val="single" w:sz="4" w:space="0" w:color="000000"/>
            </w:tcBorders>
          </w:tcPr>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Default="00EB0B86" w:rsidP="00D778A5">
            <w:pPr>
              <w:pStyle w:val="normal0"/>
              <w:spacing w:after="0" w:line="300" w:lineRule="exact"/>
              <w:rPr>
                <w:rFonts w:ascii="Times New Roman" w:eastAsia="Times New Roman" w:hAnsi="Times New Roman" w:cs="Times New Roman"/>
                <w:lang w:val="sq-AL"/>
              </w:rPr>
            </w:pPr>
          </w:p>
          <w:p w:rsidR="00D778A5" w:rsidRDefault="00D778A5" w:rsidP="00D778A5">
            <w:pPr>
              <w:pStyle w:val="normal0"/>
              <w:spacing w:after="0" w:line="300" w:lineRule="exact"/>
              <w:rPr>
                <w:rFonts w:ascii="Times New Roman" w:eastAsia="Times New Roman" w:hAnsi="Times New Roman" w:cs="Times New Roman"/>
                <w:lang w:val="sq-AL"/>
              </w:rPr>
            </w:pPr>
          </w:p>
          <w:p w:rsidR="00D778A5" w:rsidRPr="00D778A5" w:rsidRDefault="00D778A5" w:rsidP="00D778A5">
            <w:pPr>
              <w:pStyle w:val="normal0"/>
              <w:spacing w:after="0" w:line="300" w:lineRule="exact"/>
              <w:rPr>
                <w:rFonts w:ascii="Times New Roman" w:eastAsia="Times New Roman" w:hAnsi="Times New Roman" w:cs="Times New Roman"/>
                <w:lang w:val="sq-AL"/>
              </w:rPr>
            </w:pPr>
          </w:p>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29-31 Maj 2017</w:t>
            </w: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Default="00EB0B86" w:rsidP="00D778A5">
            <w:pPr>
              <w:pStyle w:val="normal0"/>
              <w:spacing w:after="0" w:line="300" w:lineRule="exact"/>
              <w:rPr>
                <w:rFonts w:ascii="Times New Roman" w:eastAsia="Times New Roman" w:hAnsi="Times New Roman" w:cs="Times New Roman"/>
                <w:lang w:val="sq-AL"/>
              </w:rPr>
            </w:pPr>
          </w:p>
          <w:p w:rsidR="00D778A5" w:rsidRDefault="00D778A5" w:rsidP="00D778A5">
            <w:pPr>
              <w:pStyle w:val="normal0"/>
              <w:spacing w:after="0" w:line="300" w:lineRule="exact"/>
              <w:rPr>
                <w:rFonts w:ascii="Times New Roman" w:eastAsia="Times New Roman" w:hAnsi="Times New Roman" w:cs="Times New Roman"/>
                <w:lang w:val="sq-AL"/>
              </w:rPr>
            </w:pPr>
          </w:p>
          <w:p w:rsidR="00D778A5" w:rsidRDefault="00D778A5" w:rsidP="00D778A5">
            <w:pPr>
              <w:pStyle w:val="normal0"/>
              <w:spacing w:after="0" w:line="300" w:lineRule="exact"/>
              <w:rPr>
                <w:rFonts w:ascii="Times New Roman" w:eastAsia="Times New Roman" w:hAnsi="Times New Roman" w:cs="Times New Roman"/>
                <w:lang w:val="sq-AL"/>
              </w:rPr>
            </w:pPr>
          </w:p>
          <w:p w:rsidR="00D778A5" w:rsidRPr="00D778A5" w:rsidRDefault="00D778A5" w:rsidP="00D778A5">
            <w:pPr>
              <w:pStyle w:val="normal0"/>
              <w:spacing w:after="0" w:line="300" w:lineRule="exact"/>
              <w:rPr>
                <w:rFonts w:ascii="Times New Roman" w:eastAsia="Times New Roman" w:hAnsi="Times New Roman" w:cs="Times New Roman"/>
                <w:lang w:val="sq-AL"/>
              </w:rPr>
            </w:pPr>
          </w:p>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22-24 Maj 2017</w:t>
            </w:r>
          </w:p>
        </w:tc>
        <w:tc>
          <w:tcPr>
            <w:tcW w:w="3208" w:type="dxa"/>
            <w:gridSpan w:val="2"/>
            <w:tcBorders>
              <w:top w:val="single" w:sz="4" w:space="0" w:color="000000"/>
              <w:left w:val="single" w:sz="4" w:space="0" w:color="000000"/>
              <w:bottom w:val="single" w:sz="4" w:space="0" w:color="000000"/>
              <w:right w:val="single" w:sz="4" w:space="0" w:color="000000"/>
            </w:tcBorders>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c>
          <w:tcPr>
            <w:tcW w:w="2434" w:type="dxa"/>
            <w:gridSpan w:val="2"/>
            <w:tcBorders>
              <w:top w:val="single" w:sz="4" w:space="0" w:color="000000"/>
              <w:left w:val="single" w:sz="4" w:space="0" w:color="000000"/>
              <w:bottom w:val="single" w:sz="4" w:space="0" w:color="000000"/>
            </w:tcBorders>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r>
      <w:tr w:rsidR="00EB0B86" w:rsidRPr="00D778A5">
        <w:trPr>
          <w:trHeight w:val="260"/>
        </w:trPr>
        <w:tc>
          <w:tcPr>
            <w:tcW w:w="720" w:type="dxa"/>
            <w:gridSpan w:val="2"/>
            <w:tcBorders>
              <w:top w:val="single" w:sz="4" w:space="0" w:color="000000"/>
              <w:bottom w:val="single" w:sz="4" w:space="0" w:color="000000"/>
              <w:right w:val="single" w:sz="4" w:space="0" w:color="000000"/>
            </w:tcBorders>
          </w:tcPr>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lastRenderedPageBreak/>
              <w:t>3.2</w:t>
            </w: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Default="00EB0B86" w:rsidP="00D778A5">
            <w:pPr>
              <w:pStyle w:val="normal0"/>
              <w:spacing w:after="0" w:line="300" w:lineRule="exact"/>
              <w:rPr>
                <w:rFonts w:ascii="Times New Roman" w:eastAsia="Times New Roman" w:hAnsi="Times New Roman" w:cs="Times New Roman"/>
                <w:lang w:val="sq-AL"/>
              </w:rPr>
            </w:pPr>
          </w:p>
          <w:p w:rsidR="00D778A5" w:rsidRPr="00D778A5" w:rsidRDefault="00D778A5" w:rsidP="00D778A5">
            <w:pPr>
              <w:pStyle w:val="normal0"/>
              <w:spacing w:after="0" w:line="300" w:lineRule="exact"/>
              <w:rPr>
                <w:rFonts w:ascii="Times New Roman" w:eastAsia="Times New Roman" w:hAnsi="Times New Roman" w:cs="Times New Roman"/>
                <w:lang w:val="sq-AL"/>
              </w:rPr>
            </w:pPr>
          </w:p>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3.2.1</w:t>
            </w: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Default="00EB0B86" w:rsidP="00D778A5">
            <w:pPr>
              <w:pStyle w:val="normal0"/>
              <w:spacing w:after="0" w:line="300" w:lineRule="exact"/>
              <w:rPr>
                <w:rFonts w:ascii="Times New Roman" w:eastAsia="Times New Roman" w:hAnsi="Times New Roman" w:cs="Times New Roman"/>
                <w:lang w:val="sq-AL"/>
              </w:rPr>
            </w:pPr>
          </w:p>
          <w:p w:rsidR="00D778A5" w:rsidRPr="00D778A5" w:rsidRDefault="00D778A5" w:rsidP="00D778A5">
            <w:pPr>
              <w:pStyle w:val="normal0"/>
              <w:spacing w:after="0" w:line="300" w:lineRule="exact"/>
              <w:rPr>
                <w:rFonts w:ascii="Times New Roman" w:eastAsia="Times New Roman" w:hAnsi="Times New Roman" w:cs="Times New Roman"/>
                <w:lang w:val="sq-AL"/>
              </w:rPr>
            </w:pPr>
          </w:p>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3.2.2</w:t>
            </w:r>
          </w:p>
        </w:tc>
        <w:tc>
          <w:tcPr>
            <w:tcW w:w="3240" w:type="dxa"/>
            <w:gridSpan w:val="3"/>
            <w:tcBorders>
              <w:top w:val="single" w:sz="4" w:space="0" w:color="000000"/>
              <w:left w:val="single" w:sz="4" w:space="0" w:color="000000"/>
              <w:bottom w:val="single" w:sz="4" w:space="0" w:color="000000"/>
              <w:right w:val="single" w:sz="4" w:space="0" w:color="000000"/>
            </w:tcBorders>
          </w:tcPr>
          <w:p w:rsidR="00EB0B86" w:rsidRPr="00D778A5" w:rsidRDefault="00D5577C" w:rsidP="00D778A5">
            <w:pPr>
              <w:pStyle w:val="normal0"/>
              <w:spacing w:after="0" w:line="300" w:lineRule="exact"/>
              <w:jc w:val="both"/>
              <w:rPr>
                <w:rFonts w:ascii="Times New Roman" w:eastAsia="Times New Roman" w:hAnsi="Times New Roman" w:cs="Times New Roman"/>
                <w:lang w:val="sq-AL"/>
              </w:rPr>
            </w:pPr>
            <w:r w:rsidRPr="00D778A5">
              <w:rPr>
                <w:rFonts w:ascii="Times New Roman" w:eastAsia="Times New Roman" w:hAnsi="Times New Roman" w:cs="Times New Roman"/>
                <w:lang w:val="sq-AL"/>
              </w:rPr>
              <w:t xml:space="preserve">Shpërndarje e burimeve adekuate kundër krimit të organizuar nëpërmjet: </w:t>
            </w:r>
          </w:p>
          <w:p w:rsidR="00EB0B86" w:rsidRPr="00D778A5" w:rsidRDefault="00EB0B86" w:rsidP="00D778A5">
            <w:pPr>
              <w:pStyle w:val="normal0"/>
              <w:spacing w:after="0" w:line="300" w:lineRule="exact"/>
              <w:jc w:val="both"/>
              <w:rPr>
                <w:rFonts w:ascii="Times New Roman" w:eastAsia="Times New Roman" w:hAnsi="Times New Roman" w:cs="Times New Roman"/>
                <w:lang w:val="sq-AL"/>
              </w:rPr>
            </w:pPr>
          </w:p>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Plotësimit të vendeve të lira për gradën “Inspektor”, nga shpërndarja e 288 kursantëve që përfundojnë Kolegjin Profesional të Lartë “Kolegjin e Policisë”.</w:t>
            </w:r>
          </w:p>
          <w:p w:rsidR="00D778A5" w:rsidRDefault="00D778A5" w:rsidP="00D778A5">
            <w:pPr>
              <w:pStyle w:val="normal0"/>
              <w:spacing w:after="0" w:line="300" w:lineRule="exact"/>
              <w:rPr>
                <w:rFonts w:ascii="Times New Roman" w:eastAsia="Times New Roman" w:hAnsi="Times New Roman" w:cs="Times New Roman"/>
                <w:lang w:val="sq-AL"/>
              </w:rPr>
            </w:pPr>
          </w:p>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Plotësimi i vendeve të lira në gradën “</w:t>
            </w:r>
            <w:proofErr w:type="spellStart"/>
            <w:r w:rsidRPr="00D778A5">
              <w:rPr>
                <w:rFonts w:ascii="Times New Roman" w:eastAsia="Times New Roman" w:hAnsi="Times New Roman" w:cs="Times New Roman"/>
                <w:lang w:val="sq-AL"/>
              </w:rPr>
              <w:t>Nënkomisar</w:t>
            </w:r>
            <w:proofErr w:type="spellEnd"/>
            <w:r w:rsidRPr="00D778A5">
              <w:rPr>
                <w:rFonts w:ascii="Times New Roman" w:eastAsia="Times New Roman" w:hAnsi="Times New Roman" w:cs="Times New Roman"/>
                <w:lang w:val="sq-AL"/>
              </w:rPr>
              <w:t>”, në strukturat e hetimit të krimit, nga shpërndarja e 124 kursantëve që përfundojnë trajnimin në këtë fushë.</w:t>
            </w:r>
          </w:p>
        </w:tc>
        <w:tc>
          <w:tcPr>
            <w:tcW w:w="2406" w:type="dxa"/>
            <w:gridSpan w:val="2"/>
            <w:tcBorders>
              <w:top w:val="single" w:sz="4" w:space="0" w:color="000000"/>
              <w:left w:val="single" w:sz="4" w:space="0" w:color="000000"/>
              <w:bottom w:val="single" w:sz="4" w:space="0" w:color="000000"/>
              <w:right w:val="single" w:sz="4" w:space="0" w:color="000000"/>
            </w:tcBorders>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lang w:val="sq-AL"/>
              </w:rPr>
              <w:t>Policia e Shtetit</w:t>
            </w:r>
          </w:p>
          <w:p w:rsidR="00EB0B86" w:rsidRPr="00D778A5" w:rsidRDefault="00EB0B86" w:rsidP="00D778A5">
            <w:pPr>
              <w:pStyle w:val="normal0"/>
              <w:spacing w:after="0" w:line="300" w:lineRule="exact"/>
              <w:rPr>
                <w:rFonts w:ascii="Times New Roman" w:eastAsia="Times New Roman" w:hAnsi="Times New Roman" w:cs="Times New Roman"/>
                <w:lang w:val="sq-AL"/>
              </w:rPr>
            </w:pPr>
          </w:p>
        </w:tc>
        <w:tc>
          <w:tcPr>
            <w:tcW w:w="2126" w:type="dxa"/>
            <w:gridSpan w:val="2"/>
            <w:tcBorders>
              <w:top w:val="single" w:sz="4" w:space="0" w:color="000000"/>
              <w:left w:val="single" w:sz="4" w:space="0" w:color="000000"/>
              <w:bottom w:val="single" w:sz="4" w:space="0" w:color="000000"/>
              <w:right w:val="single" w:sz="4" w:space="0" w:color="000000"/>
            </w:tcBorders>
          </w:tcPr>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D778A5" w:rsidRDefault="00D778A5" w:rsidP="00D778A5">
            <w:pPr>
              <w:pStyle w:val="normal0"/>
              <w:spacing w:after="0" w:line="300" w:lineRule="exact"/>
              <w:rPr>
                <w:rFonts w:ascii="Times New Roman" w:eastAsia="Times New Roman" w:hAnsi="Times New Roman" w:cs="Times New Roman"/>
                <w:lang w:val="sq-AL"/>
              </w:rPr>
            </w:pPr>
          </w:p>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15 Maj 2017</w:t>
            </w: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D778A5" w:rsidRDefault="00D778A5" w:rsidP="00D778A5">
            <w:pPr>
              <w:pStyle w:val="normal0"/>
              <w:spacing w:after="0" w:line="300" w:lineRule="exact"/>
              <w:rPr>
                <w:rFonts w:ascii="Times New Roman" w:eastAsia="Times New Roman" w:hAnsi="Times New Roman" w:cs="Times New Roman"/>
                <w:lang w:val="sq-AL"/>
              </w:rPr>
            </w:pPr>
          </w:p>
          <w:p w:rsidR="00D778A5" w:rsidRDefault="00D778A5" w:rsidP="00D778A5">
            <w:pPr>
              <w:pStyle w:val="normal0"/>
              <w:spacing w:after="0" w:line="300" w:lineRule="exact"/>
              <w:rPr>
                <w:rFonts w:ascii="Times New Roman" w:eastAsia="Times New Roman" w:hAnsi="Times New Roman" w:cs="Times New Roman"/>
                <w:lang w:val="sq-AL"/>
              </w:rPr>
            </w:pPr>
          </w:p>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15 Maj 2017</w:t>
            </w:r>
          </w:p>
        </w:tc>
        <w:tc>
          <w:tcPr>
            <w:tcW w:w="3208" w:type="dxa"/>
            <w:gridSpan w:val="2"/>
            <w:tcBorders>
              <w:top w:val="single" w:sz="4" w:space="0" w:color="000000"/>
              <w:left w:val="single" w:sz="4" w:space="0" w:color="000000"/>
              <w:bottom w:val="single" w:sz="4" w:space="0" w:color="000000"/>
              <w:right w:val="single" w:sz="4" w:space="0" w:color="000000"/>
            </w:tcBorders>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c>
          <w:tcPr>
            <w:tcW w:w="2434" w:type="dxa"/>
            <w:gridSpan w:val="2"/>
            <w:tcBorders>
              <w:top w:val="single" w:sz="4" w:space="0" w:color="000000"/>
              <w:left w:val="single" w:sz="4" w:space="0" w:color="000000"/>
              <w:bottom w:val="single" w:sz="4" w:space="0" w:color="000000"/>
            </w:tcBorders>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r>
      <w:tr w:rsidR="00EB0B86" w:rsidRPr="00D778A5">
        <w:trPr>
          <w:trHeight w:val="260"/>
        </w:trPr>
        <w:tc>
          <w:tcPr>
            <w:tcW w:w="720" w:type="dxa"/>
            <w:gridSpan w:val="2"/>
            <w:tcBorders>
              <w:top w:val="single" w:sz="4" w:space="0" w:color="000000"/>
              <w:bottom w:val="single" w:sz="4" w:space="0" w:color="000000"/>
              <w:right w:val="single" w:sz="4" w:space="0" w:color="000000"/>
            </w:tcBorders>
          </w:tcPr>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3.3.1</w:t>
            </w: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Default="00EB0B86" w:rsidP="00D778A5">
            <w:pPr>
              <w:pStyle w:val="normal0"/>
              <w:spacing w:after="0" w:line="300" w:lineRule="exact"/>
              <w:rPr>
                <w:rFonts w:ascii="Times New Roman" w:eastAsia="Times New Roman" w:hAnsi="Times New Roman" w:cs="Times New Roman"/>
                <w:lang w:val="sq-AL"/>
              </w:rPr>
            </w:pPr>
          </w:p>
          <w:p w:rsidR="00D778A5" w:rsidRPr="00D778A5" w:rsidRDefault="00D778A5" w:rsidP="00D778A5">
            <w:pPr>
              <w:pStyle w:val="normal0"/>
              <w:spacing w:after="0" w:line="300" w:lineRule="exact"/>
              <w:rPr>
                <w:rFonts w:ascii="Times New Roman" w:eastAsia="Times New Roman" w:hAnsi="Times New Roman" w:cs="Times New Roman"/>
                <w:lang w:val="sq-AL"/>
              </w:rPr>
            </w:pPr>
          </w:p>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3.3.2</w:t>
            </w: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Default="00EB0B86" w:rsidP="00D778A5">
            <w:pPr>
              <w:pStyle w:val="normal0"/>
              <w:spacing w:after="0" w:line="300" w:lineRule="exact"/>
              <w:rPr>
                <w:rFonts w:ascii="Times New Roman" w:eastAsia="Times New Roman" w:hAnsi="Times New Roman" w:cs="Times New Roman"/>
                <w:lang w:val="sq-AL"/>
              </w:rPr>
            </w:pPr>
          </w:p>
          <w:p w:rsidR="00D778A5" w:rsidRDefault="00D778A5" w:rsidP="00D778A5">
            <w:pPr>
              <w:pStyle w:val="normal0"/>
              <w:spacing w:after="0" w:line="300" w:lineRule="exact"/>
              <w:rPr>
                <w:rFonts w:ascii="Times New Roman" w:eastAsia="Times New Roman" w:hAnsi="Times New Roman" w:cs="Times New Roman"/>
                <w:lang w:val="sq-AL"/>
              </w:rPr>
            </w:pPr>
          </w:p>
          <w:p w:rsidR="00D778A5" w:rsidRPr="00D778A5" w:rsidRDefault="00D778A5" w:rsidP="00D778A5">
            <w:pPr>
              <w:pStyle w:val="normal0"/>
              <w:spacing w:after="0" w:line="300" w:lineRule="exact"/>
              <w:rPr>
                <w:rFonts w:ascii="Times New Roman" w:eastAsia="Times New Roman" w:hAnsi="Times New Roman" w:cs="Times New Roman"/>
                <w:lang w:val="sq-AL"/>
              </w:rPr>
            </w:pPr>
          </w:p>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3.3.2</w:t>
            </w: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Default="00EB0B86" w:rsidP="00D778A5">
            <w:pPr>
              <w:pStyle w:val="normal0"/>
              <w:spacing w:after="0" w:line="300" w:lineRule="exact"/>
              <w:rPr>
                <w:rFonts w:ascii="Times New Roman" w:eastAsia="Times New Roman" w:hAnsi="Times New Roman" w:cs="Times New Roman"/>
                <w:lang w:val="sq-AL"/>
              </w:rPr>
            </w:pPr>
          </w:p>
          <w:p w:rsidR="00D778A5" w:rsidRPr="00D778A5" w:rsidRDefault="00D778A5" w:rsidP="00D778A5">
            <w:pPr>
              <w:pStyle w:val="normal0"/>
              <w:spacing w:after="0" w:line="300" w:lineRule="exact"/>
              <w:rPr>
                <w:rFonts w:ascii="Times New Roman" w:eastAsia="Times New Roman" w:hAnsi="Times New Roman" w:cs="Times New Roman"/>
                <w:lang w:val="sq-AL"/>
              </w:rPr>
            </w:pPr>
          </w:p>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3.3.3</w:t>
            </w:r>
          </w:p>
        </w:tc>
        <w:tc>
          <w:tcPr>
            <w:tcW w:w="3240" w:type="dxa"/>
            <w:gridSpan w:val="3"/>
            <w:tcBorders>
              <w:top w:val="single" w:sz="4" w:space="0" w:color="000000"/>
              <w:left w:val="single" w:sz="4" w:space="0" w:color="000000"/>
              <w:bottom w:val="single" w:sz="4" w:space="0" w:color="000000"/>
              <w:right w:val="single" w:sz="4" w:space="0" w:color="000000"/>
            </w:tcBorders>
          </w:tcPr>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lastRenderedPageBreak/>
              <w:t>Zbatimi i një politike efektive të burimeve njerëzore duke përfshirë dhe rekrutimin në bazë të meritave, promovimin dhe transferimin brenda policisë, nëpërmjet:</w:t>
            </w: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Monitorimit të zbatimit korrekt të ligjit Nr. 108/2014, “</w:t>
            </w:r>
            <w:r w:rsidRPr="00D778A5">
              <w:rPr>
                <w:rFonts w:ascii="Times New Roman" w:eastAsia="Times New Roman" w:hAnsi="Times New Roman" w:cs="Times New Roman"/>
                <w:i/>
                <w:lang w:val="sq-AL"/>
              </w:rPr>
              <w:t>Për Policinë e Shtetit”,</w:t>
            </w:r>
            <w:r w:rsidRPr="00D778A5">
              <w:rPr>
                <w:rFonts w:ascii="Times New Roman" w:eastAsia="Times New Roman" w:hAnsi="Times New Roman" w:cs="Times New Roman"/>
                <w:lang w:val="sq-AL"/>
              </w:rPr>
              <w:t xml:space="preserve"> të vendimit Nr. 750, datë 16.09.2015 të Këshillit të Ministrave </w:t>
            </w:r>
            <w:r w:rsidRPr="00D778A5">
              <w:rPr>
                <w:rFonts w:ascii="Times New Roman" w:eastAsia="Times New Roman" w:hAnsi="Times New Roman" w:cs="Times New Roman"/>
                <w:i/>
                <w:lang w:val="sq-AL"/>
              </w:rPr>
              <w:t xml:space="preserve">“Për miratimin e </w:t>
            </w:r>
            <w:r w:rsidRPr="00D778A5">
              <w:rPr>
                <w:rFonts w:ascii="Times New Roman" w:eastAsia="Times New Roman" w:hAnsi="Times New Roman" w:cs="Times New Roman"/>
                <w:i/>
                <w:lang w:val="sq-AL"/>
              </w:rPr>
              <w:lastRenderedPageBreak/>
              <w:t xml:space="preserve">Rregullores së Policisë së Shtetit” </w:t>
            </w:r>
            <w:r w:rsidRPr="00D778A5">
              <w:rPr>
                <w:rFonts w:ascii="Times New Roman" w:eastAsia="Times New Roman" w:hAnsi="Times New Roman" w:cs="Times New Roman"/>
                <w:lang w:val="sq-AL"/>
              </w:rPr>
              <w:t xml:space="preserve">dhe të vendimit Nr. 892, datë 21.12. 2016, të Këshillit të Ministrave, </w:t>
            </w:r>
            <w:r w:rsidRPr="00D778A5">
              <w:rPr>
                <w:rFonts w:ascii="Times New Roman" w:eastAsia="Times New Roman" w:hAnsi="Times New Roman" w:cs="Times New Roman"/>
                <w:i/>
                <w:lang w:val="sq-AL"/>
              </w:rPr>
              <w:t xml:space="preserve">“Për përcaktimin e funksioneve </w:t>
            </w:r>
            <w:proofErr w:type="spellStart"/>
            <w:r w:rsidRPr="00D778A5">
              <w:rPr>
                <w:rFonts w:ascii="Times New Roman" w:eastAsia="Times New Roman" w:hAnsi="Times New Roman" w:cs="Times New Roman"/>
                <w:i/>
                <w:lang w:val="sq-AL"/>
              </w:rPr>
              <w:t>korresponduese</w:t>
            </w:r>
            <w:proofErr w:type="spellEnd"/>
            <w:r w:rsidRPr="00D778A5">
              <w:rPr>
                <w:rFonts w:ascii="Times New Roman" w:eastAsia="Times New Roman" w:hAnsi="Times New Roman" w:cs="Times New Roman"/>
                <w:i/>
                <w:lang w:val="sq-AL"/>
              </w:rPr>
              <w:t xml:space="preserve"> dhe kategorizimin për gradat në Policinë e Shtetit”.</w:t>
            </w: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Kryerjes së procedurës së planifikimit për hapjen e konkurrimit për gradën “Komisar”, “K/komisar” dhe “Drejtues”.</w:t>
            </w: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 xml:space="preserve">Transferimet e punonjësve të policisë, të bëhen sipas: vendimit Nr. 750, datë 16.09.2015 të Këshillit të Ministrave </w:t>
            </w:r>
            <w:r w:rsidRPr="00D778A5">
              <w:rPr>
                <w:rFonts w:ascii="Times New Roman" w:eastAsia="Times New Roman" w:hAnsi="Times New Roman" w:cs="Times New Roman"/>
                <w:i/>
                <w:lang w:val="sq-AL"/>
              </w:rPr>
              <w:t>“Për miratimin e Rregullores së Policisë së Shtetit” dhe</w:t>
            </w:r>
            <w:r w:rsidRPr="00D778A5">
              <w:rPr>
                <w:rFonts w:ascii="Times New Roman" w:eastAsia="Times New Roman" w:hAnsi="Times New Roman" w:cs="Times New Roman"/>
                <w:lang w:val="sq-AL"/>
              </w:rPr>
              <w:t xml:space="preserve"> vendimit Nr. 892, datë 21.12.2016, të Këshillit të Ministrave, </w:t>
            </w:r>
            <w:r w:rsidRPr="00D778A5">
              <w:rPr>
                <w:rFonts w:ascii="Times New Roman" w:eastAsia="Times New Roman" w:hAnsi="Times New Roman" w:cs="Times New Roman"/>
                <w:i/>
                <w:lang w:val="sq-AL"/>
              </w:rPr>
              <w:t xml:space="preserve">“Për përcaktimin e funksioneve </w:t>
            </w:r>
            <w:proofErr w:type="spellStart"/>
            <w:r w:rsidRPr="00D778A5">
              <w:rPr>
                <w:rFonts w:ascii="Times New Roman" w:eastAsia="Times New Roman" w:hAnsi="Times New Roman" w:cs="Times New Roman"/>
                <w:i/>
                <w:lang w:val="sq-AL"/>
              </w:rPr>
              <w:t>korresponduese</w:t>
            </w:r>
            <w:proofErr w:type="spellEnd"/>
            <w:r w:rsidRPr="00D778A5">
              <w:rPr>
                <w:rFonts w:ascii="Times New Roman" w:eastAsia="Times New Roman" w:hAnsi="Times New Roman" w:cs="Times New Roman"/>
                <w:i/>
                <w:lang w:val="sq-AL"/>
              </w:rPr>
              <w:t xml:space="preserve"> dhe kategorizimin për gradat në Policinë e Shtetit”. </w:t>
            </w:r>
            <w:r w:rsidRPr="00D778A5">
              <w:rPr>
                <w:rFonts w:ascii="Times New Roman" w:eastAsia="Times New Roman" w:hAnsi="Times New Roman" w:cs="Times New Roman"/>
                <w:lang w:val="sq-AL"/>
              </w:rPr>
              <w:t>Për rastet kur punonjësi i policisë transferohet, të përputhet grada e tij me funksionin organik, ku ai do të caktohet.</w:t>
            </w:r>
          </w:p>
        </w:tc>
        <w:tc>
          <w:tcPr>
            <w:tcW w:w="2406" w:type="dxa"/>
            <w:gridSpan w:val="2"/>
            <w:tcBorders>
              <w:top w:val="single" w:sz="4" w:space="0" w:color="000000"/>
              <w:left w:val="single" w:sz="4" w:space="0" w:color="000000"/>
              <w:bottom w:val="single" w:sz="4" w:space="0" w:color="000000"/>
              <w:right w:val="single" w:sz="4" w:space="0" w:color="000000"/>
            </w:tcBorders>
          </w:tcPr>
          <w:p w:rsidR="00EB0B86" w:rsidRPr="00D778A5" w:rsidRDefault="00D5577C" w:rsidP="00734228">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lang w:val="sq-AL"/>
              </w:rPr>
              <w:lastRenderedPageBreak/>
              <w:t>Policia e Shtetit</w:t>
            </w:r>
          </w:p>
        </w:tc>
        <w:tc>
          <w:tcPr>
            <w:tcW w:w="2126" w:type="dxa"/>
            <w:gridSpan w:val="2"/>
            <w:tcBorders>
              <w:top w:val="single" w:sz="4" w:space="0" w:color="000000"/>
              <w:left w:val="single" w:sz="4" w:space="0" w:color="000000"/>
              <w:bottom w:val="single" w:sz="4" w:space="0" w:color="000000"/>
              <w:right w:val="single" w:sz="4" w:space="0" w:color="000000"/>
            </w:tcBorders>
          </w:tcPr>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Default="00EB0B86" w:rsidP="00D778A5">
            <w:pPr>
              <w:pStyle w:val="normal0"/>
              <w:spacing w:after="0" w:line="300" w:lineRule="exact"/>
              <w:rPr>
                <w:rFonts w:ascii="Times New Roman" w:eastAsia="Times New Roman" w:hAnsi="Times New Roman" w:cs="Times New Roman"/>
                <w:lang w:val="sq-AL"/>
              </w:rPr>
            </w:pPr>
          </w:p>
          <w:p w:rsidR="00D778A5" w:rsidRDefault="00D778A5" w:rsidP="00D778A5">
            <w:pPr>
              <w:pStyle w:val="normal0"/>
              <w:spacing w:after="0" w:line="300" w:lineRule="exact"/>
              <w:rPr>
                <w:rFonts w:ascii="Times New Roman" w:eastAsia="Times New Roman" w:hAnsi="Times New Roman" w:cs="Times New Roman"/>
                <w:lang w:val="sq-AL"/>
              </w:rPr>
            </w:pPr>
          </w:p>
          <w:p w:rsidR="00D778A5" w:rsidRPr="00D778A5" w:rsidRDefault="00D778A5" w:rsidP="00D778A5">
            <w:pPr>
              <w:pStyle w:val="normal0"/>
              <w:spacing w:after="0" w:line="300" w:lineRule="exact"/>
              <w:rPr>
                <w:rFonts w:ascii="Times New Roman" w:eastAsia="Times New Roman" w:hAnsi="Times New Roman" w:cs="Times New Roman"/>
                <w:lang w:val="sq-AL"/>
              </w:rPr>
            </w:pPr>
          </w:p>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30 Qershor 2017</w:t>
            </w: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Default="00EB0B86" w:rsidP="00D778A5">
            <w:pPr>
              <w:pStyle w:val="normal0"/>
              <w:spacing w:after="0" w:line="300" w:lineRule="exact"/>
              <w:rPr>
                <w:rFonts w:ascii="Times New Roman" w:eastAsia="Times New Roman" w:hAnsi="Times New Roman" w:cs="Times New Roman"/>
                <w:lang w:val="sq-AL"/>
              </w:rPr>
            </w:pPr>
          </w:p>
          <w:p w:rsidR="00D778A5" w:rsidRDefault="00D778A5" w:rsidP="00D778A5">
            <w:pPr>
              <w:pStyle w:val="normal0"/>
              <w:spacing w:after="0" w:line="300" w:lineRule="exact"/>
              <w:rPr>
                <w:rFonts w:ascii="Times New Roman" w:eastAsia="Times New Roman" w:hAnsi="Times New Roman" w:cs="Times New Roman"/>
                <w:lang w:val="sq-AL"/>
              </w:rPr>
            </w:pPr>
          </w:p>
          <w:p w:rsidR="00D778A5" w:rsidRDefault="00D778A5" w:rsidP="00D778A5">
            <w:pPr>
              <w:pStyle w:val="normal0"/>
              <w:spacing w:after="0" w:line="300" w:lineRule="exact"/>
              <w:rPr>
                <w:rFonts w:ascii="Times New Roman" w:eastAsia="Times New Roman" w:hAnsi="Times New Roman" w:cs="Times New Roman"/>
                <w:lang w:val="sq-AL"/>
              </w:rPr>
            </w:pPr>
          </w:p>
          <w:p w:rsidR="00D778A5" w:rsidRPr="00D778A5" w:rsidRDefault="00D778A5" w:rsidP="00D778A5">
            <w:pPr>
              <w:pStyle w:val="normal0"/>
              <w:spacing w:after="0" w:line="300" w:lineRule="exact"/>
              <w:rPr>
                <w:rFonts w:ascii="Times New Roman" w:eastAsia="Times New Roman" w:hAnsi="Times New Roman" w:cs="Times New Roman"/>
                <w:lang w:val="sq-AL"/>
              </w:rPr>
            </w:pPr>
          </w:p>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30 Qershor 2017</w:t>
            </w: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Default="00EB0B86" w:rsidP="00D778A5">
            <w:pPr>
              <w:pStyle w:val="normal0"/>
              <w:spacing w:after="0" w:line="300" w:lineRule="exact"/>
              <w:rPr>
                <w:rFonts w:ascii="Times New Roman" w:eastAsia="Times New Roman" w:hAnsi="Times New Roman" w:cs="Times New Roman"/>
                <w:lang w:val="sq-AL"/>
              </w:rPr>
            </w:pPr>
          </w:p>
          <w:p w:rsidR="00D778A5" w:rsidRPr="00D778A5" w:rsidRDefault="00D778A5" w:rsidP="00D778A5">
            <w:pPr>
              <w:pStyle w:val="normal0"/>
              <w:spacing w:after="0" w:line="300" w:lineRule="exact"/>
              <w:rPr>
                <w:rFonts w:ascii="Times New Roman" w:eastAsia="Times New Roman" w:hAnsi="Times New Roman" w:cs="Times New Roman"/>
                <w:lang w:val="sq-AL"/>
              </w:rPr>
            </w:pPr>
          </w:p>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 xml:space="preserve">Qershor 2017 dhe në vazhdim </w:t>
            </w:r>
          </w:p>
        </w:tc>
        <w:tc>
          <w:tcPr>
            <w:tcW w:w="3208" w:type="dxa"/>
            <w:gridSpan w:val="2"/>
            <w:tcBorders>
              <w:top w:val="single" w:sz="4" w:space="0" w:color="000000"/>
              <w:left w:val="single" w:sz="4" w:space="0" w:color="000000"/>
              <w:bottom w:val="single" w:sz="4" w:space="0" w:color="000000"/>
              <w:right w:val="single" w:sz="4" w:space="0" w:color="000000"/>
            </w:tcBorders>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c>
          <w:tcPr>
            <w:tcW w:w="2434" w:type="dxa"/>
            <w:gridSpan w:val="2"/>
            <w:tcBorders>
              <w:top w:val="single" w:sz="4" w:space="0" w:color="000000"/>
              <w:left w:val="single" w:sz="4" w:space="0" w:color="000000"/>
              <w:bottom w:val="single" w:sz="4" w:space="0" w:color="000000"/>
            </w:tcBorders>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r>
      <w:tr w:rsidR="00EB0B86" w:rsidRPr="00D778A5">
        <w:trPr>
          <w:trHeight w:val="920"/>
        </w:trPr>
        <w:tc>
          <w:tcPr>
            <w:tcW w:w="14134" w:type="dxa"/>
            <w:gridSpan w:val="13"/>
            <w:tcBorders>
              <w:top w:val="single" w:sz="4" w:space="0" w:color="000000"/>
              <w:bottom w:val="single" w:sz="4" w:space="0" w:color="000000"/>
            </w:tcBorders>
            <w:shd w:val="clear" w:color="auto" w:fill="CCCCCC"/>
          </w:tcPr>
          <w:p w:rsidR="00EB0B86" w:rsidRPr="00D778A5" w:rsidRDefault="00D5577C" w:rsidP="00D778A5">
            <w:pPr>
              <w:pStyle w:val="normal0"/>
              <w:spacing w:after="0" w:line="300" w:lineRule="exact"/>
              <w:jc w:val="both"/>
              <w:rPr>
                <w:rFonts w:ascii="Times New Roman" w:eastAsia="Times New Roman" w:hAnsi="Times New Roman" w:cs="Times New Roman"/>
                <w:lang w:val="sq-AL"/>
              </w:rPr>
            </w:pPr>
            <w:r w:rsidRPr="00D778A5">
              <w:rPr>
                <w:rFonts w:ascii="Times New Roman" w:eastAsia="Times New Roman" w:hAnsi="Times New Roman" w:cs="Times New Roman"/>
                <w:b/>
                <w:lang w:val="sq-AL"/>
              </w:rPr>
              <w:lastRenderedPageBreak/>
              <w:t>Rekomandimi 4:</w:t>
            </w:r>
            <w:r w:rsidRPr="00D778A5">
              <w:rPr>
                <w:rFonts w:ascii="Times New Roman" w:eastAsia="Times New Roman" w:hAnsi="Times New Roman" w:cs="Times New Roman"/>
                <w:lang w:val="sq-AL"/>
              </w:rPr>
              <w:t xml:space="preserve"> Rritje e mëtejshme e </w:t>
            </w:r>
            <w:proofErr w:type="spellStart"/>
            <w:r w:rsidRPr="00D778A5">
              <w:rPr>
                <w:rFonts w:ascii="Times New Roman" w:eastAsia="Times New Roman" w:hAnsi="Times New Roman" w:cs="Times New Roman"/>
                <w:lang w:val="sq-AL"/>
              </w:rPr>
              <w:t>aksesit</w:t>
            </w:r>
            <w:proofErr w:type="spellEnd"/>
            <w:r w:rsidRPr="00D778A5">
              <w:rPr>
                <w:rFonts w:ascii="Times New Roman" w:eastAsia="Times New Roman" w:hAnsi="Times New Roman" w:cs="Times New Roman"/>
                <w:lang w:val="sq-AL"/>
              </w:rPr>
              <w:t xml:space="preserve"> për prokurorinë dhe policinë në regjistrat kombëtarë publikë elektronikë; zgjerimin e sistemit për menaxhimin e rasteve në prokurori dhe sigurimin e përdorimin e tij në mënyrë efikase. Të vejë në përdorim më të lartë investigimet financiare dhe inteligjente mbi pastrimin e parave dhe trafikimin e drogës duke rritur konfiskimin e </w:t>
            </w:r>
            <w:proofErr w:type="spellStart"/>
            <w:r w:rsidRPr="00D778A5">
              <w:rPr>
                <w:rFonts w:ascii="Times New Roman" w:eastAsia="Times New Roman" w:hAnsi="Times New Roman" w:cs="Times New Roman"/>
                <w:lang w:val="sq-AL"/>
              </w:rPr>
              <w:t>aseteve</w:t>
            </w:r>
            <w:proofErr w:type="spellEnd"/>
            <w:r w:rsidRPr="00D778A5">
              <w:rPr>
                <w:rFonts w:ascii="Times New Roman" w:eastAsia="Times New Roman" w:hAnsi="Times New Roman" w:cs="Times New Roman"/>
                <w:lang w:val="sq-AL"/>
              </w:rPr>
              <w:t>.</w:t>
            </w:r>
          </w:p>
        </w:tc>
      </w:tr>
      <w:tr w:rsidR="00EB0B86" w:rsidRPr="00D778A5">
        <w:trPr>
          <w:trHeight w:val="160"/>
        </w:trPr>
        <w:tc>
          <w:tcPr>
            <w:tcW w:w="4140" w:type="dxa"/>
            <w:gridSpan w:val="6"/>
            <w:tcBorders>
              <w:top w:val="single" w:sz="4" w:space="0" w:color="000000"/>
              <w:bottom w:val="single" w:sz="4" w:space="0" w:color="000000"/>
              <w:right w:val="single" w:sz="4" w:space="0" w:color="000000"/>
            </w:tcBorders>
            <w:shd w:val="clear" w:color="auto" w:fill="CCCCCC"/>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Masa</w:t>
            </w:r>
          </w:p>
        </w:tc>
        <w:tc>
          <w:tcPr>
            <w:tcW w:w="2226" w:type="dxa"/>
            <w:tcBorders>
              <w:top w:val="single" w:sz="4" w:space="0" w:color="000000"/>
              <w:left w:val="single" w:sz="4" w:space="0" w:color="000000"/>
              <w:bottom w:val="single" w:sz="4" w:space="0" w:color="000000"/>
              <w:right w:val="single" w:sz="4" w:space="0" w:color="000000"/>
            </w:tcBorders>
            <w:shd w:val="clear" w:color="auto" w:fill="CCCCCC"/>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Institucioni përgjegjës</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CCCCCC"/>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Afati</w:t>
            </w:r>
          </w:p>
        </w:tc>
        <w:tc>
          <w:tcPr>
            <w:tcW w:w="3337" w:type="dxa"/>
            <w:gridSpan w:val="3"/>
            <w:tcBorders>
              <w:top w:val="single" w:sz="4" w:space="0" w:color="000000"/>
              <w:left w:val="single" w:sz="4" w:space="0" w:color="000000"/>
              <w:bottom w:val="single" w:sz="4" w:space="0" w:color="000000"/>
              <w:right w:val="single" w:sz="4" w:space="0" w:color="000000"/>
            </w:tcBorders>
            <w:shd w:val="clear" w:color="auto" w:fill="CCCCCC"/>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Realizimi</w:t>
            </w:r>
          </w:p>
        </w:tc>
        <w:tc>
          <w:tcPr>
            <w:tcW w:w="2305" w:type="dxa"/>
            <w:tcBorders>
              <w:top w:val="single" w:sz="4" w:space="0" w:color="000000"/>
              <w:left w:val="single" w:sz="4" w:space="0" w:color="000000"/>
              <w:bottom w:val="single" w:sz="4" w:space="0" w:color="000000"/>
            </w:tcBorders>
            <w:shd w:val="clear" w:color="auto" w:fill="CCCCCC"/>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Komente/sugjerime</w:t>
            </w:r>
          </w:p>
        </w:tc>
      </w:tr>
      <w:tr w:rsidR="00EB0B86" w:rsidRPr="00D778A5">
        <w:trPr>
          <w:trHeight w:val="120"/>
        </w:trPr>
        <w:tc>
          <w:tcPr>
            <w:tcW w:w="900" w:type="dxa"/>
            <w:gridSpan w:val="4"/>
            <w:tcBorders>
              <w:top w:val="single" w:sz="4" w:space="0" w:color="000000"/>
              <w:bottom w:val="single" w:sz="4" w:space="0" w:color="000000"/>
              <w:right w:val="single" w:sz="4" w:space="0" w:color="000000"/>
            </w:tcBorders>
          </w:tcPr>
          <w:p w:rsidR="00EB0B86" w:rsidRPr="00D778A5" w:rsidRDefault="00D5577C" w:rsidP="00D778A5">
            <w:pPr>
              <w:pStyle w:val="normal0"/>
              <w:spacing w:after="0" w:line="300" w:lineRule="exact"/>
              <w:jc w:val="both"/>
              <w:rPr>
                <w:rFonts w:ascii="Times New Roman" w:eastAsia="Times New Roman" w:hAnsi="Times New Roman" w:cs="Times New Roman"/>
                <w:lang w:val="sq-AL"/>
              </w:rPr>
            </w:pPr>
            <w:r w:rsidRPr="00D778A5">
              <w:rPr>
                <w:rFonts w:ascii="Times New Roman" w:eastAsia="Times New Roman" w:hAnsi="Times New Roman" w:cs="Times New Roman"/>
                <w:lang w:val="sq-AL"/>
              </w:rPr>
              <w:t>4. 1</w:t>
            </w:r>
          </w:p>
          <w:p w:rsidR="00EB0B86" w:rsidRPr="00D778A5" w:rsidRDefault="00EB0B86" w:rsidP="00D778A5">
            <w:pPr>
              <w:pStyle w:val="normal0"/>
              <w:spacing w:after="0" w:line="300" w:lineRule="exact"/>
              <w:jc w:val="both"/>
              <w:rPr>
                <w:rFonts w:ascii="Times New Roman" w:eastAsia="Times New Roman" w:hAnsi="Times New Roman" w:cs="Times New Roman"/>
                <w:lang w:val="sq-AL"/>
              </w:rPr>
            </w:pPr>
          </w:p>
          <w:p w:rsidR="00EB0B86" w:rsidRPr="00D778A5" w:rsidRDefault="00EB0B86" w:rsidP="00D778A5">
            <w:pPr>
              <w:pStyle w:val="normal0"/>
              <w:spacing w:after="0" w:line="300" w:lineRule="exact"/>
              <w:jc w:val="both"/>
              <w:rPr>
                <w:rFonts w:ascii="Times New Roman" w:eastAsia="Times New Roman" w:hAnsi="Times New Roman" w:cs="Times New Roman"/>
                <w:lang w:val="sq-AL"/>
              </w:rPr>
            </w:pPr>
          </w:p>
          <w:p w:rsidR="00EB0B86" w:rsidRPr="00D778A5" w:rsidRDefault="00EB0B86" w:rsidP="00D778A5">
            <w:pPr>
              <w:pStyle w:val="normal0"/>
              <w:spacing w:after="0" w:line="300" w:lineRule="exact"/>
              <w:jc w:val="both"/>
              <w:rPr>
                <w:rFonts w:ascii="Times New Roman" w:eastAsia="Times New Roman" w:hAnsi="Times New Roman" w:cs="Times New Roman"/>
                <w:lang w:val="sq-AL"/>
              </w:rPr>
            </w:pPr>
          </w:p>
          <w:p w:rsidR="00EB0B86" w:rsidRPr="00D778A5" w:rsidRDefault="00EB0B86" w:rsidP="00D778A5">
            <w:pPr>
              <w:pStyle w:val="normal0"/>
              <w:spacing w:after="0" w:line="300" w:lineRule="exact"/>
              <w:jc w:val="both"/>
              <w:rPr>
                <w:rFonts w:ascii="Times New Roman" w:eastAsia="Times New Roman" w:hAnsi="Times New Roman" w:cs="Times New Roman"/>
                <w:lang w:val="sq-AL"/>
              </w:rPr>
            </w:pPr>
          </w:p>
          <w:p w:rsidR="00EB0B86" w:rsidRPr="00D778A5" w:rsidRDefault="00EB0B86" w:rsidP="00D778A5">
            <w:pPr>
              <w:pStyle w:val="normal0"/>
              <w:spacing w:after="0" w:line="300" w:lineRule="exact"/>
              <w:jc w:val="both"/>
              <w:rPr>
                <w:rFonts w:ascii="Times New Roman" w:eastAsia="Times New Roman" w:hAnsi="Times New Roman" w:cs="Times New Roman"/>
                <w:lang w:val="sq-AL"/>
              </w:rPr>
            </w:pPr>
          </w:p>
          <w:p w:rsidR="00EB0B86" w:rsidRPr="00D778A5" w:rsidRDefault="00EB0B86" w:rsidP="00D778A5">
            <w:pPr>
              <w:pStyle w:val="normal0"/>
              <w:spacing w:after="0" w:line="300" w:lineRule="exact"/>
              <w:jc w:val="both"/>
              <w:rPr>
                <w:rFonts w:ascii="Times New Roman" w:eastAsia="Times New Roman" w:hAnsi="Times New Roman" w:cs="Times New Roman"/>
                <w:lang w:val="sq-AL"/>
              </w:rPr>
            </w:pPr>
          </w:p>
          <w:p w:rsidR="00EB0B86" w:rsidRPr="00D778A5" w:rsidRDefault="00D5577C" w:rsidP="00D778A5">
            <w:pPr>
              <w:pStyle w:val="normal0"/>
              <w:spacing w:after="0" w:line="300" w:lineRule="exact"/>
              <w:jc w:val="both"/>
              <w:rPr>
                <w:rFonts w:ascii="Times New Roman" w:eastAsia="Times New Roman" w:hAnsi="Times New Roman" w:cs="Times New Roman"/>
                <w:lang w:val="sq-AL"/>
              </w:rPr>
            </w:pPr>
            <w:r w:rsidRPr="00D778A5">
              <w:rPr>
                <w:rFonts w:ascii="Times New Roman" w:eastAsia="Times New Roman" w:hAnsi="Times New Roman" w:cs="Times New Roman"/>
                <w:lang w:val="sq-AL"/>
              </w:rPr>
              <w:t>4.1.1</w:t>
            </w:r>
          </w:p>
          <w:p w:rsidR="00EB0B86" w:rsidRPr="00D778A5" w:rsidRDefault="00EB0B86" w:rsidP="00D778A5">
            <w:pPr>
              <w:pStyle w:val="normal0"/>
              <w:spacing w:after="0" w:line="300" w:lineRule="exact"/>
              <w:jc w:val="both"/>
              <w:rPr>
                <w:rFonts w:ascii="Times New Roman" w:eastAsia="Times New Roman" w:hAnsi="Times New Roman" w:cs="Times New Roman"/>
                <w:lang w:val="sq-AL"/>
              </w:rPr>
            </w:pPr>
          </w:p>
          <w:p w:rsidR="00EB0B86" w:rsidRDefault="00EB0B86" w:rsidP="00D778A5">
            <w:pPr>
              <w:pStyle w:val="normal0"/>
              <w:spacing w:after="0" w:line="300" w:lineRule="exact"/>
              <w:jc w:val="both"/>
              <w:rPr>
                <w:rFonts w:ascii="Times New Roman" w:eastAsia="Times New Roman" w:hAnsi="Times New Roman" w:cs="Times New Roman"/>
                <w:lang w:val="sq-AL"/>
              </w:rPr>
            </w:pPr>
          </w:p>
          <w:p w:rsidR="00D778A5" w:rsidRPr="00D778A5" w:rsidRDefault="00D778A5" w:rsidP="00D778A5">
            <w:pPr>
              <w:pStyle w:val="normal0"/>
              <w:spacing w:after="0" w:line="300" w:lineRule="exact"/>
              <w:jc w:val="both"/>
              <w:rPr>
                <w:rFonts w:ascii="Times New Roman" w:eastAsia="Times New Roman" w:hAnsi="Times New Roman" w:cs="Times New Roman"/>
                <w:lang w:val="sq-AL"/>
              </w:rPr>
            </w:pPr>
          </w:p>
          <w:p w:rsidR="00EB0B86" w:rsidRPr="00D778A5" w:rsidRDefault="00D5577C" w:rsidP="00D778A5">
            <w:pPr>
              <w:pStyle w:val="normal0"/>
              <w:spacing w:after="0" w:line="300" w:lineRule="exact"/>
              <w:jc w:val="both"/>
              <w:rPr>
                <w:rFonts w:ascii="Times New Roman" w:eastAsia="Times New Roman" w:hAnsi="Times New Roman" w:cs="Times New Roman"/>
                <w:lang w:val="sq-AL"/>
              </w:rPr>
            </w:pPr>
            <w:r w:rsidRPr="00D778A5">
              <w:rPr>
                <w:rFonts w:ascii="Times New Roman" w:eastAsia="Times New Roman" w:hAnsi="Times New Roman" w:cs="Times New Roman"/>
                <w:lang w:val="sq-AL"/>
              </w:rPr>
              <w:t>4.1.2</w:t>
            </w:r>
          </w:p>
        </w:tc>
        <w:tc>
          <w:tcPr>
            <w:tcW w:w="3240" w:type="dxa"/>
            <w:gridSpan w:val="2"/>
            <w:tcBorders>
              <w:top w:val="single" w:sz="4" w:space="0" w:color="000000"/>
              <w:left w:val="single" w:sz="4" w:space="0" w:color="000000"/>
              <w:bottom w:val="single" w:sz="4" w:space="0" w:color="000000"/>
              <w:right w:val="single" w:sz="4" w:space="0" w:color="000000"/>
            </w:tcBorders>
          </w:tcPr>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 xml:space="preserve">Zbatimi i marrëveshjeve për </w:t>
            </w:r>
            <w:proofErr w:type="spellStart"/>
            <w:r w:rsidRPr="00D778A5">
              <w:rPr>
                <w:rFonts w:ascii="Times New Roman" w:eastAsia="Times New Roman" w:hAnsi="Times New Roman" w:cs="Times New Roman"/>
                <w:lang w:val="sq-AL"/>
              </w:rPr>
              <w:t>aksesimin</w:t>
            </w:r>
            <w:proofErr w:type="spellEnd"/>
            <w:r w:rsidRPr="00D778A5">
              <w:rPr>
                <w:rFonts w:ascii="Times New Roman" w:eastAsia="Times New Roman" w:hAnsi="Times New Roman" w:cs="Times New Roman"/>
                <w:lang w:val="sq-AL"/>
              </w:rPr>
              <w:t xml:space="preserve"> në regjistrat elektronikë publikë për luftën kundër krimit të organ</w:t>
            </w:r>
            <w:r w:rsidR="00734228">
              <w:rPr>
                <w:rFonts w:ascii="Times New Roman" w:eastAsia="Times New Roman" w:hAnsi="Times New Roman" w:cs="Times New Roman"/>
                <w:lang w:val="sq-AL"/>
              </w:rPr>
              <w:t xml:space="preserve">izuar dhe krimit financiar të: </w:t>
            </w:r>
            <w:proofErr w:type="spellStart"/>
            <w:r w:rsidRPr="00D778A5">
              <w:rPr>
                <w:rFonts w:ascii="Times New Roman" w:eastAsia="Times New Roman" w:hAnsi="Times New Roman" w:cs="Times New Roman"/>
                <w:lang w:val="sq-AL"/>
              </w:rPr>
              <w:t>ZQRPP</w:t>
            </w:r>
            <w:proofErr w:type="spellEnd"/>
            <w:r w:rsidRPr="00D778A5">
              <w:rPr>
                <w:rFonts w:ascii="Times New Roman" w:eastAsia="Times New Roman" w:hAnsi="Times New Roman" w:cs="Times New Roman"/>
                <w:lang w:val="sq-AL"/>
              </w:rPr>
              <w:t xml:space="preserve">, </w:t>
            </w:r>
            <w:proofErr w:type="spellStart"/>
            <w:r w:rsidRPr="00D778A5">
              <w:rPr>
                <w:rFonts w:ascii="Times New Roman" w:eastAsia="Times New Roman" w:hAnsi="Times New Roman" w:cs="Times New Roman"/>
                <w:lang w:val="sq-AL"/>
              </w:rPr>
              <w:t>DPT</w:t>
            </w:r>
            <w:proofErr w:type="spellEnd"/>
            <w:r w:rsidRPr="00D778A5">
              <w:rPr>
                <w:rFonts w:ascii="Times New Roman" w:eastAsia="Times New Roman" w:hAnsi="Times New Roman" w:cs="Times New Roman"/>
                <w:lang w:val="sq-AL"/>
              </w:rPr>
              <w:t xml:space="preserve">, </w:t>
            </w:r>
            <w:proofErr w:type="spellStart"/>
            <w:r w:rsidRPr="00D778A5">
              <w:rPr>
                <w:rFonts w:ascii="Times New Roman" w:eastAsia="Times New Roman" w:hAnsi="Times New Roman" w:cs="Times New Roman"/>
                <w:lang w:val="sq-AL"/>
              </w:rPr>
              <w:t>DPD</w:t>
            </w:r>
            <w:proofErr w:type="spellEnd"/>
            <w:r w:rsidRPr="00D778A5">
              <w:rPr>
                <w:rFonts w:ascii="Times New Roman" w:eastAsia="Times New Roman" w:hAnsi="Times New Roman" w:cs="Times New Roman"/>
                <w:lang w:val="sq-AL"/>
              </w:rPr>
              <w:t xml:space="preserve">, </w:t>
            </w:r>
            <w:proofErr w:type="spellStart"/>
            <w:r w:rsidRPr="00D778A5">
              <w:rPr>
                <w:rFonts w:ascii="Times New Roman" w:eastAsia="Times New Roman" w:hAnsi="Times New Roman" w:cs="Times New Roman"/>
                <w:lang w:val="sq-AL"/>
              </w:rPr>
              <w:t>ALUIZNI</w:t>
            </w:r>
            <w:proofErr w:type="spellEnd"/>
            <w:r w:rsidRPr="00D778A5">
              <w:rPr>
                <w:rFonts w:ascii="Times New Roman" w:eastAsia="Times New Roman" w:hAnsi="Times New Roman" w:cs="Times New Roman"/>
                <w:lang w:val="sq-AL"/>
              </w:rPr>
              <w:t xml:space="preserve">, </w:t>
            </w:r>
            <w:proofErr w:type="spellStart"/>
            <w:r w:rsidRPr="00D778A5">
              <w:rPr>
                <w:rFonts w:ascii="Times New Roman" w:eastAsia="Times New Roman" w:hAnsi="Times New Roman" w:cs="Times New Roman"/>
                <w:lang w:val="sq-AL"/>
              </w:rPr>
              <w:t>QKB</w:t>
            </w:r>
            <w:proofErr w:type="spellEnd"/>
            <w:r w:rsidRPr="00D778A5">
              <w:rPr>
                <w:rFonts w:ascii="Times New Roman" w:eastAsia="Times New Roman" w:hAnsi="Times New Roman" w:cs="Times New Roman"/>
                <w:lang w:val="sq-AL"/>
              </w:rPr>
              <w:t xml:space="preserve"> </w:t>
            </w: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 xml:space="preserve">Përmirësimi i ndërfaqes midis sistemeve të institucioneve të mësipërme dhe Policisë së Shtetit. </w:t>
            </w:r>
          </w:p>
          <w:p w:rsidR="00D778A5" w:rsidRDefault="00D778A5" w:rsidP="00D778A5">
            <w:pPr>
              <w:pStyle w:val="normal0"/>
              <w:spacing w:after="0" w:line="300" w:lineRule="exact"/>
              <w:rPr>
                <w:rFonts w:ascii="Times New Roman" w:eastAsia="Times New Roman" w:hAnsi="Times New Roman" w:cs="Times New Roman"/>
                <w:lang w:val="sq-AL"/>
              </w:rPr>
            </w:pPr>
          </w:p>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 xml:space="preserve">Dhënia e </w:t>
            </w:r>
            <w:proofErr w:type="spellStart"/>
            <w:r w:rsidRPr="00D778A5">
              <w:rPr>
                <w:rFonts w:ascii="Times New Roman" w:eastAsia="Times New Roman" w:hAnsi="Times New Roman" w:cs="Times New Roman"/>
                <w:lang w:val="sq-AL"/>
              </w:rPr>
              <w:t>aksesit</w:t>
            </w:r>
            <w:proofErr w:type="spellEnd"/>
            <w:r w:rsidRPr="00D778A5">
              <w:rPr>
                <w:rFonts w:ascii="Times New Roman" w:eastAsia="Times New Roman" w:hAnsi="Times New Roman" w:cs="Times New Roman"/>
                <w:lang w:val="sq-AL"/>
              </w:rPr>
              <w:t xml:space="preserve">/pajisja me </w:t>
            </w:r>
            <w:proofErr w:type="spellStart"/>
            <w:r w:rsidRPr="00D778A5">
              <w:rPr>
                <w:rFonts w:ascii="Times New Roman" w:eastAsia="Times New Roman" w:hAnsi="Times New Roman" w:cs="Times New Roman"/>
                <w:lang w:val="sq-AL"/>
              </w:rPr>
              <w:t>username</w:t>
            </w:r>
            <w:proofErr w:type="spellEnd"/>
            <w:r w:rsidRPr="00D778A5">
              <w:rPr>
                <w:rFonts w:ascii="Times New Roman" w:eastAsia="Times New Roman" w:hAnsi="Times New Roman" w:cs="Times New Roman"/>
                <w:lang w:val="sq-AL"/>
              </w:rPr>
              <w:t xml:space="preserve"> për punonjësit e Policisë së Shtetit. </w:t>
            </w:r>
          </w:p>
        </w:tc>
        <w:tc>
          <w:tcPr>
            <w:tcW w:w="2226" w:type="dxa"/>
            <w:tcBorders>
              <w:top w:val="single" w:sz="4" w:space="0" w:color="000000"/>
              <w:left w:val="single" w:sz="4" w:space="0" w:color="000000"/>
              <w:bottom w:val="single" w:sz="4" w:space="0" w:color="000000"/>
              <w:right w:val="single" w:sz="4" w:space="0" w:color="000000"/>
            </w:tcBorders>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lang w:val="sq-AL"/>
              </w:rPr>
              <w:t>Policia e Shtetit</w:t>
            </w:r>
          </w:p>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lang w:val="sq-AL"/>
              </w:rPr>
              <w:t>Drejtoria e IT</w:t>
            </w:r>
          </w:p>
        </w:tc>
        <w:tc>
          <w:tcPr>
            <w:tcW w:w="2126" w:type="dxa"/>
            <w:gridSpan w:val="2"/>
            <w:tcBorders>
              <w:top w:val="single" w:sz="4" w:space="0" w:color="000000"/>
              <w:left w:val="single" w:sz="4" w:space="0" w:color="000000"/>
              <w:bottom w:val="single" w:sz="4" w:space="0" w:color="000000"/>
              <w:right w:val="single" w:sz="4" w:space="0" w:color="000000"/>
            </w:tcBorders>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lang w:val="sq-AL"/>
              </w:rPr>
              <w:t>Qershor 2017</w:t>
            </w:r>
          </w:p>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EB0B86" w:rsidP="00D778A5">
            <w:pPr>
              <w:pStyle w:val="normal0"/>
              <w:spacing w:after="0" w:line="300" w:lineRule="exact"/>
              <w:rPr>
                <w:rFonts w:ascii="Times New Roman" w:eastAsia="Times New Roman" w:hAnsi="Times New Roman" w:cs="Times New Roman"/>
                <w:lang w:val="sq-AL"/>
              </w:rPr>
            </w:pPr>
          </w:p>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lang w:val="sq-AL"/>
              </w:rPr>
              <w:t>Qershor 2017</w:t>
            </w:r>
          </w:p>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p w:rsidR="00EB0B86" w:rsidRDefault="00EB0B86" w:rsidP="00D778A5">
            <w:pPr>
              <w:pStyle w:val="normal0"/>
              <w:spacing w:after="0" w:line="300" w:lineRule="exact"/>
              <w:jc w:val="center"/>
              <w:rPr>
                <w:rFonts w:ascii="Times New Roman" w:eastAsia="Times New Roman" w:hAnsi="Times New Roman" w:cs="Times New Roman"/>
                <w:lang w:val="sq-AL"/>
              </w:rPr>
            </w:pPr>
          </w:p>
          <w:p w:rsidR="00D778A5" w:rsidRPr="00D778A5" w:rsidRDefault="00D778A5" w:rsidP="00D778A5">
            <w:pPr>
              <w:pStyle w:val="normal0"/>
              <w:spacing w:after="0" w:line="300" w:lineRule="exact"/>
              <w:jc w:val="center"/>
              <w:rPr>
                <w:rFonts w:ascii="Times New Roman" w:eastAsia="Times New Roman" w:hAnsi="Times New Roman" w:cs="Times New Roman"/>
                <w:lang w:val="sq-AL"/>
              </w:rPr>
            </w:pPr>
          </w:p>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lang w:val="sq-AL"/>
              </w:rPr>
              <w:t>Qershor 2017</w:t>
            </w:r>
          </w:p>
        </w:tc>
        <w:tc>
          <w:tcPr>
            <w:tcW w:w="3337" w:type="dxa"/>
            <w:gridSpan w:val="3"/>
            <w:tcBorders>
              <w:top w:val="single" w:sz="4" w:space="0" w:color="000000"/>
              <w:left w:val="single" w:sz="4" w:space="0" w:color="000000"/>
              <w:bottom w:val="single" w:sz="4" w:space="0" w:color="000000"/>
              <w:right w:val="single" w:sz="4" w:space="0" w:color="000000"/>
            </w:tcBorders>
          </w:tcPr>
          <w:p w:rsidR="00EB0B86" w:rsidRPr="00D778A5" w:rsidRDefault="00EB0B86" w:rsidP="00D778A5">
            <w:pPr>
              <w:pStyle w:val="normal0"/>
              <w:spacing w:after="0" w:line="300" w:lineRule="exact"/>
              <w:jc w:val="both"/>
              <w:rPr>
                <w:rFonts w:ascii="Times New Roman" w:eastAsia="Times New Roman" w:hAnsi="Times New Roman" w:cs="Times New Roman"/>
                <w:lang w:val="sq-AL"/>
              </w:rPr>
            </w:pPr>
          </w:p>
        </w:tc>
        <w:tc>
          <w:tcPr>
            <w:tcW w:w="2305" w:type="dxa"/>
            <w:tcBorders>
              <w:top w:val="single" w:sz="4" w:space="0" w:color="000000"/>
              <w:left w:val="single" w:sz="4" w:space="0" w:color="000000"/>
              <w:bottom w:val="single" w:sz="4" w:space="0" w:color="000000"/>
            </w:tcBorders>
          </w:tcPr>
          <w:p w:rsidR="00EB0B86" w:rsidRPr="00D778A5" w:rsidRDefault="00EB0B86" w:rsidP="00D778A5">
            <w:pPr>
              <w:pStyle w:val="normal0"/>
              <w:spacing w:after="0" w:line="300" w:lineRule="exact"/>
              <w:jc w:val="both"/>
              <w:rPr>
                <w:rFonts w:ascii="Times New Roman" w:eastAsia="Times New Roman" w:hAnsi="Times New Roman" w:cs="Times New Roman"/>
                <w:lang w:val="sq-AL"/>
              </w:rPr>
            </w:pPr>
          </w:p>
        </w:tc>
      </w:tr>
      <w:tr w:rsidR="00EB0B86" w:rsidRPr="00D778A5">
        <w:trPr>
          <w:trHeight w:val="120"/>
        </w:trPr>
        <w:tc>
          <w:tcPr>
            <w:tcW w:w="900" w:type="dxa"/>
            <w:gridSpan w:val="4"/>
            <w:tcBorders>
              <w:top w:val="single" w:sz="4" w:space="0" w:color="000000"/>
              <w:bottom w:val="single" w:sz="4" w:space="0" w:color="000000"/>
              <w:right w:val="single" w:sz="4" w:space="0" w:color="000000"/>
            </w:tcBorders>
          </w:tcPr>
          <w:p w:rsidR="00EB0B86" w:rsidRPr="00D778A5" w:rsidRDefault="00D5577C" w:rsidP="00D778A5">
            <w:pPr>
              <w:pStyle w:val="normal0"/>
              <w:spacing w:after="0" w:line="300" w:lineRule="exact"/>
              <w:jc w:val="both"/>
              <w:rPr>
                <w:rFonts w:ascii="Times New Roman" w:eastAsia="Times New Roman" w:hAnsi="Times New Roman" w:cs="Times New Roman"/>
                <w:lang w:val="sq-AL"/>
              </w:rPr>
            </w:pPr>
            <w:r w:rsidRPr="00D778A5">
              <w:rPr>
                <w:rFonts w:ascii="Times New Roman" w:eastAsia="Times New Roman" w:hAnsi="Times New Roman" w:cs="Times New Roman"/>
                <w:lang w:val="sq-AL"/>
              </w:rPr>
              <w:t>4.2</w:t>
            </w:r>
          </w:p>
          <w:p w:rsidR="00EB0B86" w:rsidRPr="00D778A5" w:rsidRDefault="00EB0B86" w:rsidP="00D778A5">
            <w:pPr>
              <w:pStyle w:val="normal0"/>
              <w:spacing w:after="0" w:line="300" w:lineRule="exact"/>
              <w:jc w:val="both"/>
              <w:rPr>
                <w:rFonts w:ascii="Times New Roman" w:eastAsia="Times New Roman" w:hAnsi="Times New Roman" w:cs="Times New Roman"/>
                <w:lang w:val="sq-AL"/>
              </w:rPr>
            </w:pPr>
          </w:p>
          <w:p w:rsidR="00EB0B86" w:rsidRPr="00D778A5" w:rsidRDefault="00EB0B86" w:rsidP="00D778A5">
            <w:pPr>
              <w:pStyle w:val="normal0"/>
              <w:spacing w:after="0" w:line="300" w:lineRule="exact"/>
              <w:jc w:val="both"/>
              <w:rPr>
                <w:rFonts w:ascii="Times New Roman" w:eastAsia="Times New Roman" w:hAnsi="Times New Roman" w:cs="Times New Roman"/>
                <w:lang w:val="sq-AL"/>
              </w:rPr>
            </w:pPr>
          </w:p>
          <w:p w:rsidR="00EB0B86" w:rsidRPr="00D778A5" w:rsidRDefault="00EB0B86" w:rsidP="00D778A5">
            <w:pPr>
              <w:pStyle w:val="normal0"/>
              <w:spacing w:after="0" w:line="300" w:lineRule="exact"/>
              <w:jc w:val="both"/>
              <w:rPr>
                <w:rFonts w:ascii="Times New Roman" w:eastAsia="Times New Roman" w:hAnsi="Times New Roman" w:cs="Times New Roman"/>
                <w:lang w:val="sq-AL"/>
              </w:rPr>
            </w:pPr>
          </w:p>
          <w:p w:rsidR="00D778A5" w:rsidRDefault="00D778A5" w:rsidP="00D778A5">
            <w:pPr>
              <w:pStyle w:val="normal0"/>
              <w:spacing w:after="0" w:line="300" w:lineRule="exact"/>
              <w:jc w:val="both"/>
              <w:rPr>
                <w:rFonts w:ascii="Times New Roman" w:eastAsia="Times New Roman" w:hAnsi="Times New Roman" w:cs="Times New Roman"/>
                <w:lang w:val="sq-AL"/>
              </w:rPr>
            </w:pPr>
          </w:p>
          <w:p w:rsidR="00D778A5" w:rsidRDefault="00D778A5" w:rsidP="00D778A5">
            <w:pPr>
              <w:pStyle w:val="normal0"/>
              <w:spacing w:after="0" w:line="300" w:lineRule="exact"/>
              <w:jc w:val="both"/>
              <w:rPr>
                <w:rFonts w:ascii="Times New Roman" w:eastAsia="Times New Roman" w:hAnsi="Times New Roman" w:cs="Times New Roman"/>
                <w:lang w:val="sq-AL"/>
              </w:rPr>
            </w:pPr>
          </w:p>
          <w:p w:rsidR="00EB0B86" w:rsidRPr="00D778A5" w:rsidRDefault="00D5577C" w:rsidP="00D778A5">
            <w:pPr>
              <w:pStyle w:val="normal0"/>
              <w:spacing w:after="0" w:line="300" w:lineRule="exact"/>
              <w:jc w:val="both"/>
              <w:rPr>
                <w:rFonts w:ascii="Times New Roman" w:eastAsia="Times New Roman" w:hAnsi="Times New Roman" w:cs="Times New Roman"/>
                <w:lang w:val="sq-AL"/>
              </w:rPr>
            </w:pPr>
            <w:r w:rsidRPr="00D778A5">
              <w:rPr>
                <w:rFonts w:ascii="Times New Roman" w:eastAsia="Times New Roman" w:hAnsi="Times New Roman" w:cs="Times New Roman"/>
                <w:lang w:val="sq-AL"/>
              </w:rPr>
              <w:t>4.2.1</w:t>
            </w:r>
          </w:p>
          <w:p w:rsidR="00EB0B86" w:rsidRPr="00D778A5" w:rsidRDefault="00EB0B86" w:rsidP="00D778A5">
            <w:pPr>
              <w:pStyle w:val="normal0"/>
              <w:spacing w:after="0" w:line="300" w:lineRule="exact"/>
              <w:jc w:val="both"/>
              <w:rPr>
                <w:rFonts w:ascii="Times New Roman" w:eastAsia="Times New Roman" w:hAnsi="Times New Roman" w:cs="Times New Roman"/>
                <w:lang w:val="sq-AL"/>
              </w:rPr>
            </w:pPr>
          </w:p>
          <w:p w:rsidR="00EB0B86" w:rsidRPr="00D778A5" w:rsidRDefault="00EB0B86" w:rsidP="00D778A5">
            <w:pPr>
              <w:pStyle w:val="normal0"/>
              <w:spacing w:after="0" w:line="300" w:lineRule="exact"/>
              <w:jc w:val="both"/>
              <w:rPr>
                <w:rFonts w:ascii="Times New Roman" w:eastAsia="Times New Roman" w:hAnsi="Times New Roman" w:cs="Times New Roman"/>
                <w:lang w:val="sq-AL"/>
              </w:rPr>
            </w:pPr>
          </w:p>
          <w:p w:rsidR="00EB0B86" w:rsidRPr="00D778A5" w:rsidRDefault="00EB0B86" w:rsidP="00D778A5">
            <w:pPr>
              <w:pStyle w:val="normal0"/>
              <w:spacing w:after="0" w:line="300" w:lineRule="exact"/>
              <w:jc w:val="both"/>
              <w:rPr>
                <w:rFonts w:ascii="Times New Roman" w:eastAsia="Times New Roman" w:hAnsi="Times New Roman" w:cs="Times New Roman"/>
                <w:lang w:val="sq-AL"/>
              </w:rPr>
            </w:pPr>
          </w:p>
          <w:p w:rsidR="00EB0B86" w:rsidRPr="00D778A5" w:rsidRDefault="00EB0B86" w:rsidP="00D778A5">
            <w:pPr>
              <w:pStyle w:val="normal0"/>
              <w:spacing w:after="0" w:line="300" w:lineRule="exact"/>
              <w:jc w:val="both"/>
              <w:rPr>
                <w:rFonts w:ascii="Times New Roman" w:eastAsia="Times New Roman" w:hAnsi="Times New Roman" w:cs="Times New Roman"/>
                <w:lang w:val="sq-AL"/>
              </w:rPr>
            </w:pPr>
          </w:p>
          <w:p w:rsidR="00EB0B86" w:rsidRDefault="00EB0B86" w:rsidP="00D778A5">
            <w:pPr>
              <w:pStyle w:val="normal0"/>
              <w:spacing w:after="0" w:line="300" w:lineRule="exact"/>
              <w:jc w:val="both"/>
              <w:rPr>
                <w:rFonts w:ascii="Times New Roman" w:eastAsia="Times New Roman" w:hAnsi="Times New Roman" w:cs="Times New Roman"/>
                <w:lang w:val="sq-AL"/>
              </w:rPr>
            </w:pPr>
          </w:p>
          <w:p w:rsidR="00D778A5" w:rsidRDefault="00D778A5" w:rsidP="00D778A5">
            <w:pPr>
              <w:pStyle w:val="normal0"/>
              <w:spacing w:after="0" w:line="300" w:lineRule="exact"/>
              <w:jc w:val="both"/>
              <w:rPr>
                <w:rFonts w:ascii="Times New Roman" w:eastAsia="Times New Roman" w:hAnsi="Times New Roman" w:cs="Times New Roman"/>
                <w:lang w:val="sq-AL"/>
              </w:rPr>
            </w:pPr>
          </w:p>
          <w:p w:rsidR="00D778A5" w:rsidRDefault="00D778A5" w:rsidP="00D778A5">
            <w:pPr>
              <w:pStyle w:val="normal0"/>
              <w:spacing w:after="0" w:line="300" w:lineRule="exact"/>
              <w:jc w:val="both"/>
              <w:rPr>
                <w:rFonts w:ascii="Times New Roman" w:eastAsia="Times New Roman" w:hAnsi="Times New Roman" w:cs="Times New Roman"/>
                <w:lang w:val="sq-AL"/>
              </w:rPr>
            </w:pPr>
          </w:p>
          <w:p w:rsidR="00D778A5" w:rsidRDefault="00D778A5" w:rsidP="00D778A5">
            <w:pPr>
              <w:pStyle w:val="normal0"/>
              <w:spacing w:after="0" w:line="300" w:lineRule="exact"/>
              <w:jc w:val="both"/>
              <w:rPr>
                <w:rFonts w:ascii="Times New Roman" w:eastAsia="Times New Roman" w:hAnsi="Times New Roman" w:cs="Times New Roman"/>
                <w:lang w:val="sq-AL"/>
              </w:rPr>
            </w:pPr>
          </w:p>
          <w:p w:rsidR="00EB0B86" w:rsidRPr="00D778A5" w:rsidRDefault="00D5577C" w:rsidP="00D778A5">
            <w:pPr>
              <w:pStyle w:val="normal0"/>
              <w:spacing w:after="0" w:line="300" w:lineRule="exact"/>
              <w:jc w:val="both"/>
              <w:rPr>
                <w:rFonts w:ascii="Times New Roman" w:eastAsia="Times New Roman" w:hAnsi="Times New Roman" w:cs="Times New Roman"/>
                <w:lang w:val="sq-AL"/>
              </w:rPr>
            </w:pPr>
            <w:r w:rsidRPr="00D778A5">
              <w:rPr>
                <w:rFonts w:ascii="Times New Roman" w:eastAsia="Times New Roman" w:hAnsi="Times New Roman" w:cs="Times New Roman"/>
                <w:lang w:val="sq-AL"/>
              </w:rPr>
              <w:t>4.2.2</w:t>
            </w:r>
          </w:p>
        </w:tc>
        <w:tc>
          <w:tcPr>
            <w:tcW w:w="3240" w:type="dxa"/>
            <w:gridSpan w:val="2"/>
            <w:tcBorders>
              <w:top w:val="single" w:sz="4" w:space="0" w:color="000000"/>
              <w:left w:val="single" w:sz="4" w:space="0" w:color="000000"/>
              <w:bottom w:val="single" w:sz="4" w:space="0" w:color="000000"/>
              <w:right w:val="single" w:sz="4" w:space="0" w:color="000000"/>
            </w:tcBorders>
          </w:tcPr>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lastRenderedPageBreak/>
              <w:t>Forcimi i kapaciteteve profesionale në hetimin e trafikimit të lëndëve narkotike nëpërmjet trajnimeve të parashikuara në Planin e Trajnimeve 2017:</w:t>
            </w:r>
          </w:p>
          <w:p w:rsidR="00EB0B86" w:rsidRPr="00D778A5" w:rsidRDefault="00D5577C" w:rsidP="00D778A5">
            <w:pPr>
              <w:pStyle w:val="normal0"/>
              <w:spacing w:after="0" w:line="300" w:lineRule="exact"/>
              <w:jc w:val="both"/>
              <w:rPr>
                <w:rFonts w:ascii="Times New Roman" w:eastAsia="Times New Roman" w:hAnsi="Times New Roman" w:cs="Times New Roman"/>
                <w:lang w:val="sq-AL"/>
              </w:rPr>
            </w:pPr>
            <w:r w:rsidRPr="00D778A5">
              <w:rPr>
                <w:rFonts w:ascii="Times New Roman" w:eastAsia="Times New Roman" w:hAnsi="Times New Roman" w:cs="Times New Roman"/>
                <w:lang w:val="sq-AL"/>
              </w:rPr>
              <w:t xml:space="preserve">-Njohuri mbi drogat, llojet dhe zonat kryesore të prodhimit, mënyrat e fshehjes. Rreziqet që hasen gjatë kontrollit të laboratorëve, magazinave dhe </w:t>
            </w:r>
            <w:r w:rsidRPr="00D778A5">
              <w:rPr>
                <w:rFonts w:ascii="Times New Roman" w:eastAsia="Times New Roman" w:hAnsi="Times New Roman" w:cs="Times New Roman"/>
                <w:lang w:val="sq-AL"/>
              </w:rPr>
              <w:lastRenderedPageBreak/>
              <w:t>ambienteve të tjera. Rrugët kryeso</w:t>
            </w:r>
            <w:r w:rsidR="00734228">
              <w:rPr>
                <w:rFonts w:ascii="Times New Roman" w:eastAsia="Times New Roman" w:hAnsi="Times New Roman" w:cs="Times New Roman"/>
                <w:lang w:val="sq-AL"/>
              </w:rPr>
              <w:t xml:space="preserve">re të trafikimit ndërkombëtar. </w:t>
            </w:r>
            <w:r w:rsidRPr="00D778A5">
              <w:rPr>
                <w:rFonts w:ascii="Times New Roman" w:eastAsia="Times New Roman" w:hAnsi="Times New Roman" w:cs="Times New Roman"/>
                <w:lang w:val="sq-AL"/>
              </w:rPr>
              <w:t>(20 pjesëmarrës)</w:t>
            </w:r>
          </w:p>
          <w:p w:rsidR="00EB0B86" w:rsidRPr="00D778A5" w:rsidRDefault="00EB0B86" w:rsidP="00D778A5">
            <w:pPr>
              <w:pStyle w:val="normal0"/>
              <w:spacing w:after="0" w:line="300" w:lineRule="exact"/>
              <w:jc w:val="both"/>
              <w:rPr>
                <w:rFonts w:ascii="Times New Roman" w:eastAsia="Times New Roman" w:hAnsi="Times New Roman" w:cs="Times New Roman"/>
                <w:lang w:val="sq-AL"/>
              </w:rPr>
            </w:pPr>
          </w:p>
          <w:p w:rsidR="00EB0B86" w:rsidRPr="00D778A5" w:rsidRDefault="00D5577C" w:rsidP="00D778A5">
            <w:pPr>
              <w:pStyle w:val="normal0"/>
              <w:spacing w:after="0" w:line="300" w:lineRule="exact"/>
              <w:jc w:val="both"/>
              <w:rPr>
                <w:rFonts w:ascii="Times New Roman" w:eastAsia="Times New Roman" w:hAnsi="Times New Roman" w:cs="Times New Roman"/>
                <w:lang w:val="sq-AL"/>
              </w:rPr>
            </w:pPr>
            <w:r w:rsidRPr="00D778A5">
              <w:rPr>
                <w:rFonts w:ascii="Times New Roman" w:eastAsia="Times New Roman" w:hAnsi="Times New Roman" w:cs="Times New Roman"/>
                <w:lang w:val="sq-AL"/>
              </w:rPr>
              <w:t xml:space="preserve">-Format dhe metodat speciale të hetimit të krimit të organizuar (në fushën e narkotikëve). Operacionet e fshehta policore. Informacioni policor, rekrutimi i informatorëve, menaxhimi dhe roli i informatorëve kundër krimit të organizuar. </w:t>
            </w:r>
          </w:p>
          <w:p w:rsidR="00EB0B86" w:rsidRPr="00D778A5" w:rsidRDefault="00D5577C" w:rsidP="00D778A5">
            <w:pPr>
              <w:pStyle w:val="normal0"/>
              <w:spacing w:after="0" w:line="300" w:lineRule="exact"/>
              <w:jc w:val="both"/>
              <w:rPr>
                <w:rFonts w:ascii="Times New Roman" w:eastAsia="Times New Roman" w:hAnsi="Times New Roman" w:cs="Times New Roman"/>
                <w:lang w:val="sq-AL"/>
              </w:rPr>
            </w:pPr>
            <w:r w:rsidRPr="00D778A5">
              <w:rPr>
                <w:rFonts w:ascii="Times New Roman" w:eastAsia="Times New Roman" w:hAnsi="Times New Roman" w:cs="Times New Roman"/>
                <w:lang w:val="sq-AL"/>
              </w:rPr>
              <w:t>(20 pjesëmarrës).</w:t>
            </w:r>
          </w:p>
        </w:tc>
        <w:tc>
          <w:tcPr>
            <w:tcW w:w="2226" w:type="dxa"/>
            <w:tcBorders>
              <w:top w:val="single" w:sz="4" w:space="0" w:color="000000"/>
              <w:left w:val="single" w:sz="4" w:space="0" w:color="000000"/>
              <w:bottom w:val="single" w:sz="4" w:space="0" w:color="000000"/>
              <w:right w:val="single" w:sz="4" w:space="0" w:color="000000"/>
            </w:tcBorders>
          </w:tcPr>
          <w:p w:rsidR="00EB0B86" w:rsidRPr="00D778A5" w:rsidRDefault="00D5577C" w:rsidP="00734228">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lang w:val="sq-AL"/>
              </w:rPr>
              <w:lastRenderedPageBreak/>
              <w:t>Policia e Shtetit</w:t>
            </w:r>
          </w:p>
        </w:tc>
        <w:tc>
          <w:tcPr>
            <w:tcW w:w="2126" w:type="dxa"/>
            <w:gridSpan w:val="2"/>
            <w:tcBorders>
              <w:top w:val="single" w:sz="4" w:space="0" w:color="000000"/>
              <w:left w:val="single" w:sz="4" w:space="0" w:color="000000"/>
              <w:bottom w:val="single" w:sz="4" w:space="0" w:color="000000"/>
              <w:right w:val="single" w:sz="4" w:space="0" w:color="000000"/>
            </w:tcBorders>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lang w:val="sq-AL"/>
              </w:rPr>
              <w:t>Gusht 2017</w:t>
            </w:r>
          </w:p>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p w:rsidR="00EB0B86" w:rsidRDefault="00EB0B86" w:rsidP="00D778A5">
            <w:pPr>
              <w:pStyle w:val="normal0"/>
              <w:spacing w:after="0" w:line="300" w:lineRule="exact"/>
              <w:jc w:val="center"/>
              <w:rPr>
                <w:rFonts w:ascii="Times New Roman" w:eastAsia="Times New Roman" w:hAnsi="Times New Roman" w:cs="Times New Roman"/>
                <w:lang w:val="sq-AL"/>
              </w:rPr>
            </w:pPr>
          </w:p>
          <w:p w:rsidR="00D778A5" w:rsidRDefault="00D778A5" w:rsidP="00D778A5">
            <w:pPr>
              <w:pStyle w:val="normal0"/>
              <w:spacing w:after="0" w:line="300" w:lineRule="exact"/>
              <w:jc w:val="center"/>
              <w:rPr>
                <w:rFonts w:ascii="Times New Roman" w:eastAsia="Times New Roman" w:hAnsi="Times New Roman" w:cs="Times New Roman"/>
                <w:lang w:val="sq-AL"/>
              </w:rPr>
            </w:pPr>
          </w:p>
          <w:p w:rsidR="00D778A5" w:rsidRDefault="00D778A5" w:rsidP="00D778A5">
            <w:pPr>
              <w:pStyle w:val="normal0"/>
              <w:spacing w:after="0" w:line="300" w:lineRule="exact"/>
              <w:jc w:val="center"/>
              <w:rPr>
                <w:rFonts w:ascii="Times New Roman" w:eastAsia="Times New Roman" w:hAnsi="Times New Roman" w:cs="Times New Roman"/>
                <w:lang w:val="sq-AL"/>
              </w:rPr>
            </w:pPr>
          </w:p>
          <w:p w:rsidR="00D778A5" w:rsidRPr="00D778A5" w:rsidRDefault="00D778A5" w:rsidP="00D778A5">
            <w:pPr>
              <w:pStyle w:val="normal0"/>
              <w:spacing w:after="0" w:line="300" w:lineRule="exact"/>
              <w:jc w:val="center"/>
              <w:rPr>
                <w:rFonts w:ascii="Times New Roman" w:eastAsia="Times New Roman" w:hAnsi="Times New Roman" w:cs="Times New Roman"/>
                <w:lang w:val="sq-AL"/>
              </w:rPr>
            </w:pPr>
          </w:p>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lang w:val="sq-AL"/>
              </w:rPr>
              <w:t>02 – 03 Mars</w:t>
            </w:r>
          </w:p>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lang w:val="sq-AL"/>
              </w:rPr>
              <w:t>2017</w:t>
            </w:r>
          </w:p>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p w:rsidR="00EB0B86" w:rsidRDefault="00EB0B86" w:rsidP="00D778A5">
            <w:pPr>
              <w:pStyle w:val="normal0"/>
              <w:spacing w:after="0" w:line="300" w:lineRule="exact"/>
              <w:jc w:val="center"/>
              <w:rPr>
                <w:rFonts w:ascii="Times New Roman" w:eastAsia="Times New Roman" w:hAnsi="Times New Roman" w:cs="Times New Roman"/>
                <w:lang w:val="sq-AL"/>
              </w:rPr>
            </w:pPr>
          </w:p>
          <w:p w:rsidR="00D778A5" w:rsidRDefault="00D778A5" w:rsidP="00D778A5">
            <w:pPr>
              <w:pStyle w:val="normal0"/>
              <w:spacing w:after="0" w:line="300" w:lineRule="exact"/>
              <w:jc w:val="center"/>
              <w:rPr>
                <w:rFonts w:ascii="Times New Roman" w:eastAsia="Times New Roman" w:hAnsi="Times New Roman" w:cs="Times New Roman"/>
                <w:lang w:val="sq-AL"/>
              </w:rPr>
            </w:pPr>
          </w:p>
          <w:p w:rsidR="00D778A5" w:rsidRDefault="00D778A5" w:rsidP="00D778A5">
            <w:pPr>
              <w:pStyle w:val="normal0"/>
              <w:spacing w:after="0" w:line="300" w:lineRule="exact"/>
              <w:jc w:val="center"/>
              <w:rPr>
                <w:rFonts w:ascii="Times New Roman" w:eastAsia="Times New Roman" w:hAnsi="Times New Roman" w:cs="Times New Roman"/>
                <w:lang w:val="sq-AL"/>
              </w:rPr>
            </w:pPr>
          </w:p>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lang w:val="sq-AL"/>
              </w:rPr>
              <w:t>03-04 Korrik 2017</w:t>
            </w:r>
          </w:p>
        </w:tc>
        <w:tc>
          <w:tcPr>
            <w:tcW w:w="3337" w:type="dxa"/>
            <w:gridSpan w:val="3"/>
            <w:tcBorders>
              <w:top w:val="single" w:sz="4" w:space="0" w:color="000000"/>
              <w:left w:val="single" w:sz="4" w:space="0" w:color="000000"/>
              <w:bottom w:val="single" w:sz="4" w:space="0" w:color="000000"/>
              <w:right w:val="single" w:sz="4" w:space="0" w:color="000000"/>
            </w:tcBorders>
          </w:tcPr>
          <w:p w:rsidR="00EB0B86" w:rsidRPr="00D778A5" w:rsidRDefault="00EB0B86" w:rsidP="00D778A5">
            <w:pPr>
              <w:pStyle w:val="normal0"/>
              <w:spacing w:after="0" w:line="300" w:lineRule="exact"/>
              <w:jc w:val="both"/>
              <w:rPr>
                <w:rFonts w:ascii="Times New Roman" w:eastAsia="Times New Roman" w:hAnsi="Times New Roman" w:cs="Times New Roman"/>
                <w:lang w:val="sq-AL"/>
              </w:rPr>
            </w:pPr>
          </w:p>
        </w:tc>
        <w:tc>
          <w:tcPr>
            <w:tcW w:w="2305" w:type="dxa"/>
            <w:tcBorders>
              <w:top w:val="single" w:sz="4" w:space="0" w:color="000000"/>
              <w:left w:val="single" w:sz="4" w:space="0" w:color="000000"/>
              <w:bottom w:val="single" w:sz="4" w:space="0" w:color="000000"/>
            </w:tcBorders>
          </w:tcPr>
          <w:p w:rsidR="00EB0B86" w:rsidRPr="00D778A5" w:rsidRDefault="00EB0B86" w:rsidP="00D778A5">
            <w:pPr>
              <w:pStyle w:val="normal0"/>
              <w:spacing w:after="0" w:line="300" w:lineRule="exact"/>
              <w:jc w:val="both"/>
              <w:rPr>
                <w:rFonts w:ascii="Times New Roman" w:eastAsia="Times New Roman" w:hAnsi="Times New Roman" w:cs="Times New Roman"/>
                <w:lang w:val="sq-AL"/>
              </w:rPr>
            </w:pPr>
          </w:p>
        </w:tc>
      </w:tr>
      <w:tr w:rsidR="00EB0B86" w:rsidRPr="00D778A5" w:rsidTr="00D778A5">
        <w:tc>
          <w:tcPr>
            <w:tcW w:w="900" w:type="dxa"/>
            <w:gridSpan w:val="4"/>
            <w:tcBorders>
              <w:top w:val="single" w:sz="4" w:space="0" w:color="000000"/>
              <w:bottom w:val="single" w:sz="4" w:space="0" w:color="000000"/>
              <w:right w:val="single" w:sz="4" w:space="0" w:color="000000"/>
            </w:tcBorders>
          </w:tcPr>
          <w:p w:rsidR="00EB0B86" w:rsidRPr="00D778A5" w:rsidRDefault="00D5577C" w:rsidP="00D778A5">
            <w:pPr>
              <w:pStyle w:val="normal0"/>
              <w:spacing w:after="0" w:line="300" w:lineRule="exact"/>
              <w:jc w:val="both"/>
              <w:rPr>
                <w:rFonts w:ascii="Times New Roman" w:eastAsia="Times New Roman" w:hAnsi="Times New Roman" w:cs="Times New Roman"/>
                <w:lang w:val="sq-AL"/>
              </w:rPr>
            </w:pPr>
            <w:r w:rsidRPr="00D778A5">
              <w:rPr>
                <w:rFonts w:ascii="Times New Roman" w:eastAsia="Times New Roman" w:hAnsi="Times New Roman" w:cs="Times New Roman"/>
                <w:lang w:val="sq-AL"/>
              </w:rPr>
              <w:lastRenderedPageBreak/>
              <w:t>4.3</w:t>
            </w:r>
          </w:p>
        </w:tc>
        <w:tc>
          <w:tcPr>
            <w:tcW w:w="3240" w:type="dxa"/>
            <w:gridSpan w:val="2"/>
            <w:tcBorders>
              <w:top w:val="single" w:sz="4" w:space="0" w:color="000000"/>
              <w:left w:val="single" w:sz="4" w:space="0" w:color="000000"/>
              <w:bottom w:val="single" w:sz="4" w:space="0" w:color="000000"/>
              <w:right w:val="single" w:sz="4" w:space="0" w:color="000000"/>
            </w:tcBorders>
          </w:tcPr>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Kryerja e 2 analizave 3 mujore me Prokurorinë e Krimeve të Rënda me qëllim përmirësimin e veprimtarisë hetimore.</w:t>
            </w:r>
          </w:p>
        </w:tc>
        <w:tc>
          <w:tcPr>
            <w:tcW w:w="2226" w:type="dxa"/>
            <w:tcBorders>
              <w:top w:val="single" w:sz="4" w:space="0" w:color="000000"/>
              <w:left w:val="single" w:sz="4" w:space="0" w:color="000000"/>
              <w:bottom w:val="single" w:sz="4" w:space="0" w:color="000000"/>
              <w:right w:val="single" w:sz="4" w:space="0" w:color="000000"/>
            </w:tcBorders>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lang w:val="sq-AL"/>
              </w:rPr>
              <w:t>Policia e Shtetit / Prokuroria e Krimeve të Rënda</w:t>
            </w:r>
          </w:p>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tc>
        <w:tc>
          <w:tcPr>
            <w:tcW w:w="2126" w:type="dxa"/>
            <w:gridSpan w:val="2"/>
            <w:tcBorders>
              <w:top w:val="single" w:sz="4" w:space="0" w:color="000000"/>
              <w:left w:val="single" w:sz="4" w:space="0" w:color="000000"/>
              <w:bottom w:val="single" w:sz="4" w:space="0" w:color="000000"/>
              <w:right w:val="single" w:sz="4" w:space="0" w:color="000000"/>
            </w:tcBorders>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lang w:val="sq-AL"/>
              </w:rPr>
              <w:t>17 prill 2017</w:t>
            </w:r>
          </w:p>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lang w:val="sq-AL"/>
              </w:rPr>
              <w:t>17 Korrik 2017</w:t>
            </w:r>
          </w:p>
        </w:tc>
        <w:tc>
          <w:tcPr>
            <w:tcW w:w="3337" w:type="dxa"/>
            <w:gridSpan w:val="3"/>
            <w:tcBorders>
              <w:top w:val="single" w:sz="4" w:space="0" w:color="000000"/>
              <w:left w:val="single" w:sz="4" w:space="0" w:color="000000"/>
              <w:bottom w:val="single" w:sz="4" w:space="0" w:color="000000"/>
              <w:right w:val="single" w:sz="4" w:space="0" w:color="000000"/>
            </w:tcBorders>
          </w:tcPr>
          <w:p w:rsidR="00EB0B86" w:rsidRPr="00D778A5" w:rsidRDefault="00EB0B86" w:rsidP="00D778A5">
            <w:pPr>
              <w:pStyle w:val="normal0"/>
              <w:spacing w:after="0" w:line="300" w:lineRule="exact"/>
              <w:jc w:val="both"/>
              <w:rPr>
                <w:rFonts w:ascii="Times New Roman" w:eastAsia="Times New Roman" w:hAnsi="Times New Roman" w:cs="Times New Roman"/>
                <w:lang w:val="sq-AL"/>
              </w:rPr>
            </w:pPr>
          </w:p>
        </w:tc>
        <w:tc>
          <w:tcPr>
            <w:tcW w:w="2305" w:type="dxa"/>
            <w:tcBorders>
              <w:top w:val="single" w:sz="4" w:space="0" w:color="000000"/>
              <w:left w:val="single" w:sz="4" w:space="0" w:color="000000"/>
              <w:bottom w:val="single" w:sz="4" w:space="0" w:color="000000"/>
            </w:tcBorders>
          </w:tcPr>
          <w:p w:rsidR="00EB0B86" w:rsidRPr="00D778A5" w:rsidRDefault="00EB0B86" w:rsidP="00D778A5">
            <w:pPr>
              <w:pStyle w:val="normal0"/>
              <w:spacing w:after="0" w:line="300" w:lineRule="exact"/>
              <w:jc w:val="both"/>
              <w:rPr>
                <w:rFonts w:ascii="Times New Roman" w:eastAsia="Times New Roman" w:hAnsi="Times New Roman" w:cs="Times New Roman"/>
                <w:lang w:val="sq-AL"/>
              </w:rPr>
            </w:pPr>
          </w:p>
        </w:tc>
      </w:tr>
      <w:tr w:rsidR="00EB0B86" w:rsidRPr="00D778A5">
        <w:trPr>
          <w:trHeight w:val="140"/>
        </w:trPr>
        <w:tc>
          <w:tcPr>
            <w:tcW w:w="900" w:type="dxa"/>
            <w:gridSpan w:val="4"/>
            <w:tcBorders>
              <w:top w:val="single" w:sz="4" w:space="0" w:color="000000"/>
              <w:bottom w:val="single" w:sz="4" w:space="0" w:color="000000"/>
              <w:right w:val="single" w:sz="4" w:space="0" w:color="000000"/>
            </w:tcBorders>
          </w:tcPr>
          <w:p w:rsidR="00EB0B86" w:rsidRPr="00D778A5" w:rsidRDefault="00D5577C" w:rsidP="00D778A5">
            <w:pPr>
              <w:pStyle w:val="normal0"/>
              <w:spacing w:after="0" w:line="300" w:lineRule="exact"/>
              <w:jc w:val="both"/>
              <w:rPr>
                <w:rFonts w:ascii="Times New Roman" w:eastAsia="Times New Roman" w:hAnsi="Times New Roman" w:cs="Times New Roman"/>
                <w:lang w:val="sq-AL"/>
              </w:rPr>
            </w:pPr>
            <w:r w:rsidRPr="00D778A5">
              <w:rPr>
                <w:rFonts w:ascii="Times New Roman" w:eastAsia="Times New Roman" w:hAnsi="Times New Roman" w:cs="Times New Roman"/>
                <w:lang w:val="sq-AL"/>
              </w:rPr>
              <w:t>4.4</w:t>
            </w:r>
          </w:p>
          <w:p w:rsidR="00EB0B86" w:rsidRPr="00D778A5" w:rsidRDefault="00EB0B86" w:rsidP="00D778A5">
            <w:pPr>
              <w:pStyle w:val="normal0"/>
              <w:spacing w:after="0" w:line="300" w:lineRule="exact"/>
              <w:jc w:val="both"/>
              <w:rPr>
                <w:rFonts w:ascii="Times New Roman" w:eastAsia="Times New Roman" w:hAnsi="Times New Roman" w:cs="Times New Roman"/>
                <w:lang w:val="sq-AL"/>
              </w:rPr>
            </w:pPr>
          </w:p>
          <w:p w:rsidR="00EB0B86" w:rsidRPr="00D778A5" w:rsidRDefault="00EB0B86" w:rsidP="00D778A5">
            <w:pPr>
              <w:pStyle w:val="normal0"/>
              <w:spacing w:after="0" w:line="300" w:lineRule="exact"/>
              <w:jc w:val="both"/>
              <w:rPr>
                <w:rFonts w:ascii="Times New Roman" w:eastAsia="Times New Roman" w:hAnsi="Times New Roman" w:cs="Times New Roman"/>
                <w:lang w:val="sq-AL"/>
              </w:rPr>
            </w:pPr>
          </w:p>
          <w:p w:rsidR="00EB0B86" w:rsidRPr="00D778A5" w:rsidRDefault="00EB0B86" w:rsidP="00D778A5">
            <w:pPr>
              <w:pStyle w:val="normal0"/>
              <w:spacing w:after="0" w:line="300" w:lineRule="exact"/>
              <w:jc w:val="both"/>
              <w:rPr>
                <w:rFonts w:ascii="Times New Roman" w:eastAsia="Times New Roman" w:hAnsi="Times New Roman" w:cs="Times New Roman"/>
                <w:lang w:val="sq-AL"/>
              </w:rPr>
            </w:pPr>
          </w:p>
          <w:p w:rsidR="00EB0B86" w:rsidRPr="00D778A5" w:rsidRDefault="00EB0B86" w:rsidP="00D778A5">
            <w:pPr>
              <w:pStyle w:val="normal0"/>
              <w:spacing w:after="0" w:line="300" w:lineRule="exact"/>
              <w:jc w:val="both"/>
              <w:rPr>
                <w:rFonts w:ascii="Times New Roman" w:eastAsia="Times New Roman" w:hAnsi="Times New Roman" w:cs="Times New Roman"/>
                <w:lang w:val="sq-AL"/>
              </w:rPr>
            </w:pPr>
          </w:p>
          <w:p w:rsidR="00EB0B86" w:rsidRDefault="00EB0B86" w:rsidP="00D778A5">
            <w:pPr>
              <w:pStyle w:val="normal0"/>
              <w:spacing w:after="0" w:line="300" w:lineRule="exact"/>
              <w:jc w:val="both"/>
              <w:rPr>
                <w:rFonts w:ascii="Times New Roman" w:eastAsia="Times New Roman" w:hAnsi="Times New Roman" w:cs="Times New Roman"/>
                <w:lang w:val="sq-AL"/>
              </w:rPr>
            </w:pPr>
          </w:p>
          <w:p w:rsidR="00D778A5" w:rsidRDefault="00D778A5" w:rsidP="00D778A5">
            <w:pPr>
              <w:pStyle w:val="normal0"/>
              <w:spacing w:after="0" w:line="300" w:lineRule="exact"/>
              <w:jc w:val="both"/>
              <w:rPr>
                <w:rFonts w:ascii="Times New Roman" w:eastAsia="Times New Roman" w:hAnsi="Times New Roman" w:cs="Times New Roman"/>
                <w:lang w:val="sq-AL"/>
              </w:rPr>
            </w:pPr>
          </w:p>
          <w:p w:rsidR="00D778A5" w:rsidRDefault="00D778A5" w:rsidP="00D778A5">
            <w:pPr>
              <w:pStyle w:val="normal0"/>
              <w:spacing w:after="0" w:line="300" w:lineRule="exact"/>
              <w:jc w:val="both"/>
              <w:rPr>
                <w:rFonts w:ascii="Times New Roman" w:eastAsia="Times New Roman" w:hAnsi="Times New Roman" w:cs="Times New Roman"/>
                <w:lang w:val="sq-AL"/>
              </w:rPr>
            </w:pPr>
          </w:p>
          <w:p w:rsidR="00D778A5" w:rsidRPr="00D778A5" w:rsidRDefault="00D778A5" w:rsidP="00D778A5">
            <w:pPr>
              <w:pStyle w:val="normal0"/>
              <w:spacing w:after="0" w:line="300" w:lineRule="exact"/>
              <w:jc w:val="both"/>
              <w:rPr>
                <w:rFonts w:ascii="Times New Roman" w:eastAsia="Times New Roman" w:hAnsi="Times New Roman" w:cs="Times New Roman"/>
                <w:lang w:val="sq-AL"/>
              </w:rPr>
            </w:pPr>
          </w:p>
          <w:p w:rsidR="00EB0B86" w:rsidRPr="00D778A5" w:rsidRDefault="00D5577C" w:rsidP="00D778A5">
            <w:pPr>
              <w:pStyle w:val="normal0"/>
              <w:spacing w:after="0" w:line="300" w:lineRule="exact"/>
              <w:jc w:val="both"/>
              <w:rPr>
                <w:rFonts w:ascii="Times New Roman" w:eastAsia="Times New Roman" w:hAnsi="Times New Roman" w:cs="Times New Roman"/>
                <w:lang w:val="sq-AL"/>
              </w:rPr>
            </w:pPr>
            <w:r w:rsidRPr="00D778A5">
              <w:rPr>
                <w:rFonts w:ascii="Times New Roman" w:eastAsia="Times New Roman" w:hAnsi="Times New Roman" w:cs="Times New Roman"/>
                <w:lang w:val="sq-AL"/>
              </w:rPr>
              <w:t>4.4.1</w:t>
            </w:r>
          </w:p>
          <w:p w:rsidR="00EB0B86" w:rsidRPr="00D778A5" w:rsidRDefault="00EB0B86" w:rsidP="00D778A5">
            <w:pPr>
              <w:pStyle w:val="normal0"/>
              <w:spacing w:after="0" w:line="300" w:lineRule="exact"/>
              <w:jc w:val="both"/>
              <w:rPr>
                <w:rFonts w:ascii="Times New Roman" w:eastAsia="Times New Roman" w:hAnsi="Times New Roman" w:cs="Times New Roman"/>
                <w:lang w:val="sq-AL"/>
              </w:rPr>
            </w:pPr>
          </w:p>
          <w:p w:rsidR="00EB0B86" w:rsidRPr="00D778A5" w:rsidRDefault="00EB0B86" w:rsidP="00D778A5">
            <w:pPr>
              <w:pStyle w:val="normal0"/>
              <w:spacing w:after="0" w:line="300" w:lineRule="exact"/>
              <w:jc w:val="both"/>
              <w:rPr>
                <w:rFonts w:ascii="Times New Roman" w:eastAsia="Times New Roman" w:hAnsi="Times New Roman" w:cs="Times New Roman"/>
                <w:lang w:val="sq-AL"/>
              </w:rPr>
            </w:pPr>
          </w:p>
          <w:p w:rsidR="00EB0B86" w:rsidRDefault="00EB0B86" w:rsidP="00D778A5">
            <w:pPr>
              <w:pStyle w:val="normal0"/>
              <w:spacing w:after="0" w:line="300" w:lineRule="exact"/>
              <w:jc w:val="both"/>
              <w:rPr>
                <w:rFonts w:ascii="Times New Roman" w:eastAsia="Times New Roman" w:hAnsi="Times New Roman" w:cs="Times New Roman"/>
                <w:lang w:val="sq-AL"/>
              </w:rPr>
            </w:pPr>
          </w:p>
          <w:p w:rsidR="00D778A5" w:rsidRPr="00D778A5" w:rsidRDefault="00D778A5" w:rsidP="00D778A5">
            <w:pPr>
              <w:pStyle w:val="normal0"/>
              <w:spacing w:after="0" w:line="300" w:lineRule="exact"/>
              <w:jc w:val="both"/>
              <w:rPr>
                <w:rFonts w:ascii="Times New Roman" w:eastAsia="Times New Roman" w:hAnsi="Times New Roman" w:cs="Times New Roman"/>
                <w:lang w:val="sq-AL"/>
              </w:rPr>
            </w:pPr>
          </w:p>
          <w:p w:rsidR="00EB0B86" w:rsidRPr="00D778A5" w:rsidRDefault="00D5577C" w:rsidP="00D778A5">
            <w:pPr>
              <w:pStyle w:val="normal0"/>
              <w:spacing w:after="0" w:line="300" w:lineRule="exact"/>
              <w:jc w:val="both"/>
              <w:rPr>
                <w:rFonts w:ascii="Times New Roman" w:eastAsia="Times New Roman" w:hAnsi="Times New Roman" w:cs="Times New Roman"/>
                <w:lang w:val="sq-AL"/>
              </w:rPr>
            </w:pPr>
            <w:r w:rsidRPr="00D778A5">
              <w:rPr>
                <w:rFonts w:ascii="Times New Roman" w:eastAsia="Times New Roman" w:hAnsi="Times New Roman" w:cs="Times New Roman"/>
                <w:lang w:val="sq-AL"/>
              </w:rPr>
              <w:t>4.4.2</w:t>
            </w:r>
          </w:p>
        </w:tc>
        <w:tc>
          <w:tcPr>
            <w:tcW w:w="3240" w:type="dxa"/>
            <w:gridSpan w:val="2"/>
            <w:tcBorders>
              <w:top w:val="single" w:sz="4" w:space="0" w:color="000000"/>
              <w:left w:val="single" w:sz="4" w:space="0" w:color="000000"/>
              <w:bottom w:val="single" w:sz="4" w:space="0" w:color="000000"/>
              <w:right w:val="single" w:sz="4" w:space="0" w:color="000000"/>
            </w:tcBorders>
          </w:tcPr>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lastRenderedPageBreak/>
              <w:t xml:space="preserve">Rritja e  bashkëpunimit me strukturat homologe të vendeve të rajonit si dhe me </w:t>
            </w:r>
            <w:proofErr w:type="spellStart"/>
            <w:r w:rsidRPr="00D778A5">
              <w:rPr>
                <w:rFonts w:ascii="Times New Roman" w:eastAsia="Times New Roman" w:hAnsi="Times New Roman" w:cs="Times New Roman"/>
                <w:lang w:val="sq-AL"/>
              </w:rPr>
              <w:t>SELEC</w:t>
            </w:r>
            <w:proofErr w:type="spellEnd"/>
            <w:r w:rsidRPr="00D778A5">
              <w:rPr>
                <w:rFonts w:ascii="Times New Roman" w:eastAsia="Times New Roman" w:hAnsi="Times New Roman" w:cs="Times New Roman"/>
                <w:lang w:val="sq-AL"/>
              </w:rPr>
              <w:t xml:space="preserve"> dhe </w:t>
            </w:r>
            <w:proofErr w:type="spellStart"/>
            <w:r w:rsidRPr="00D778A5">
              <w:rPr>
                <w:rFonts w:ascii="Times New Roman" w:eastAsia="Times New Roman" w:hAnsi="Times New Roman" w:cs="Times New Roman"/>
                <w:lang w:val="sq-AL"/>
              </w:rPr>
              <w:t>EUROPOL</w:t>
            </w:r>
            <w:proofErr w:type="spellEnd"/>
            <w:r w:rsidRPr="00D778A5">
              <w:rPr>
                <w:rFonts w:ascii="Times New Roman" w:eastAsia="Times New Roman" w:hAnsi="Times New Roman" w:cs="Times New Roman"/>
                <w:lang w:val="sq-AL"/>
              </w:rPr>
              <w:t>, me qëllim shkëmbimin e informacioneve dhe kryerjen e operacioneve të përbashkëta me përdorimin e formave të ndryshme të bashkëpunimit ndërkombëtar.</w:t>
            </w:r>
          </w:p>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Kryerja çdo viti e jo më pak se 30 operacioneve nëpërmjet formave të ndryshme të bashkëpunimit ndërkombëtar.</w:t>
            </w:r>
          </w:p>
          <w:p w:rsidR="00EB0B86" w:rsidRPr="00D778A5" w:rsidRDefault="00EB0B86" w:rsidP="00734228">
            <w:pPr>
              <w:pStyle w:val="normal0"/>
              <w:spacing w:after="0" w:line="300" w:lineRule="exact"/>
              <w:rPr>
                <w:rFonts w:ascii="Times New Roman" w:eastAsia="Times New Roman" w:hAnsi="Times New Roman" w:cs="Times New Roman"/>
                <w:lang w:val="sq-AL"/>
              </w:rPr>
            </w:pPr>
          </w:p>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 xml:space="preserve">Forcimi i bashkëpunimit ndërkombëtar nëpërmjet kontakteve </w:t>
            </w:r>
            <w:proofErr w:type="spellStart"/>
            <w:r w:rsidRPr="00D778A5">
              <w:rPr>
                <w:rFonts w:ascii="Times New Roman" w:eastAsia="Times New Roman" w:hAnsi="Times New Roman" w:cs="Times New Roman"/>
                <w:lang w:val="sq-AL"/>
              </w:rPr>
              <w:t>direkte</w:t>
            </w:r>
            <w:proofErr w:type="spellEnd"/>
            <w:r w:rsidRPr="00D778A5">
              <w:rPr>
                <w:rFonts w:ascii="Times New Roman" w:eastAsia="Times New Roman" w:hAnsi="Times New Roman" w:cs="Times New Roman"/>
                <w:lang w:val="sq-AL"/>
              </w:rPr>
              <w:t xml:space="preserve"> midis s</w:t>
            </w:r>
            <w:r w:rsidR="00D778A5">
              <w:rPr>
                <w:rFonts w:ascii="Times New Roman" w:eastAsia="Times New Roman" w:hAnsi="Times New Roman" w:cs="Times New Roman"/>
                <w:lang w:val="sq-AL"/>
              </w:rPr>
              <w:t>trukturave homologe/</w:t>
            </w:r>
            <w:r w:rsidRPr="00D778A5">
              <w:rPr>
                <w:rFonts w:ascii="Times New Roman" w:eastAsia="Times New Roman" w:hAnsi="Times New Roman" w:cs="Times New Roman"/>
                <w:lang w:val="sq-AL"/>
              </w:rPr>
              <w:t xml:space="preserve">takimet </w:t>
            </w:r>
            <w:proofErr w:type="spellStart"/>
            <w:r w:rsidRPr="00D778A5">
              <w:rPr>
                <w:rFonts w:ascii="Times New Roman" w:eastAsia="Times New Roman" w:hAnsi="Times New Roman" w:cs="Times New Roman"/>
                <w:lang w:val="sq-AL"/>
              </w:rPr>
              <w:t>operacionale</w:t>
            </w:r>
            <w:proofErr w:type="spellEnd"/>
            <w:r w:rsidRPr="00D778A5">
              <w:rPr>
                <w:rFonts w:ascii="Times New Roman" w:eastAsia="Times New Roman" w:hAnsi="Times New Roman" w:cs="Times New Roman"/>
                <w:lang w:val="sq-AL"/>
              </w:rPr>
              <w:t xml:space="preserve"> të përbashkëta te zhvilluara).</w:t>
            </w:r>
          </w:p>
        </w:tc>
        <w:tc>
          <w:tcPr>
            <w:tcW w:w="2226" w:type="dxa"/>
            <w:tcBorders>
              <w:top w:val="single" w:sz="4" w:space="0" w:color="000000"/>
              <w:left w:val="single" w:sz="4" w:space="0" w:color="000000"/>
              <w:bottom w:val="single" w:sz="4" w:space="0" w:color="000000"/>
              <w:right w:val="single" w:sz="4" w:space="0" w:color="000000"/>
            </w:tcBorders>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lang w:val="sq-AL"/>
              </w:rPr>
              <w:lastRenderedPageBreak/>
              <w:t>Policia e Shtetit</w:t>
            </w:r>
          </w:p>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tc>
        <w:tc>
          <w:tcPr>
            <w:tcW w:w="2126" w:type="dxa"/>
            <w:gridSpan w:val="2"/>
            <w:tcBorders>
              <w:top w:val="single" w:sz="4" w:space="0" w:color="000000"/>
              <w:left w:val="single" w:sz="4" w:space="0" w:color="000000"/>
              <w:bottom w:val="single" w:sz="4" w:space="0" w:color="000000"/>
              <w:right w:val="single" w:sz="4" w:space="0" w:color="000000"/>
            </w:tcBorders>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lang w:val="sq-AL"/>
              </w:rPr>
              <w:t>Gusht 2017</w:t>
            </w:r>
          </w:p>
        </w:tc>
        <w:tc>
          <w:tcPr>
            <w:tcW w:w="3337" w:type="dxa"/>
            <w:gridSpan w:val="3"/>
            <w:tcBorders>
              <w:top w:val="single" w:sz="4" w:space="0" w:color="000000"/>
              <w:left w:val="single" w:sz="4" w:space="0" w:color="000000"/>
              <w:bottom w:val="single" w:sz="4" w:space="0" w:color="000000"/>
              <w:right w:val="single" w:sz="4" w:space="0" w:color="000000"/>
            </w:tcBorders>
          </w:tcPr>
          <w:p w:rsidR="00EB0B86" w:rsidRPr="00D778A5" w:rsidRDefault="00EB0B86" w:rsidP="00D778A5">
            <w:pPr>
              <w:pStyle w:val="normal0"/>
              <w:spacing w:after="0" w:line="300" w:lineRule="exact"/>
              <w:jc w:val="both"/>
              <w:rPr>
                <w:rFonts w:ascii="Times New Roman" w:eastAsia="Times New Roman" w:hAnsi="Times New Roman" w:cs="Times New Roman"/>
                <w:lang w:val="sq-AL"/>
              </w:rPr>
            </w:pPr>
          </w:p>
        </w:tc>
        <w:tc>
          <w:tcPr>
            <w:tcW w:w="2305" w:type="dxa"/>
            <w:tcBorders>
              <w:top w:val="single" w:sz="4" w:space="0" w:color="000000"/>
              <w:left w:val="single" w:sz="4" w:space="0" w:color="000000"/>
              <w:bottom w:val="single" w:sz="4" w:space="0" w:color="000000"/>
            </w:tcBorders>
          </w:tcPr>
          <w:p w:rsidR="00EB0B86" w:rsidRPr="00D778A5" w:rsidRDefault="00EB0B86" w:rsidP="00D778A5">
            <w:pPr>
              <w:pStyle w:val="normal0"/>
              <w:spacing w:after="0" w:line="300" w:lineRule="exact"/>
              <w:jc w:val="both"/>
              <w:rPr>
                <w:rFonts w:ascii="Times New Roman" w:eastAsia="Times New Roman" w:hAnsi="Times New Roman" w:cs="Times New Roman"/>
                <w:lang w:val="sq-AL"/>
              </w:rPr>
            </w:pPr>
          </w:p>
        </w:tc>
      </w:tr>
      <w:tr w:rsidR="00EB0B86" w:rsidRPr="00D778A5">
        <w:trPr>
          <w:trHeight w:val="100"/>
        </w:trPr>
        <w:tc>
          <w:tcPr>
            <w:tcW w:w="900" w:type="dxa"/>
            <w:gridSpan w:val="4"/>
            <w:tcBorders>
              <w:top w:val="single" w:sz="4" w:space="0" w:color="000000"/>
              <w:bottom w:val="single" w:sz="4" w:space="0" w:color="000000"/>
              <w:right w:val="single" w:sz="4" w:space="0" w:color="000000"/>
            </w:tcBorders>
          </w:tcPr>
          <w:p w:rsidR="00EB0B86" w:rsidRPr="00D778A5" w:rsidRDefault="00D5577C" w:rsidP="00D778A5">
            <w:pPr>
              <w:pStyle w:val="normal0"/>
              <w:spacing w:after="0" w:line="300" w:lineRule="exact"/>
              <w:jc w:val="both"/>
              <w:rPr>
                <w:rFonts w:ascii="Times New Roman" w:eastAsia="Times New Roman" w:hAnsi="Times New Roman" w:cs="Times New Roman"/>
                <w:lang w:val="sq-AL"/>
              </w:rPr>
            </w:pPr>
            <w:r w:rsidRPr="00D778A5">
              <w:rPr>
                <w:rFonts w:ascii="Times New Roman" w:eastAsia="Times New Roman" w:hAnsi="Times New Roman" w:cs="Times New Roman"/>
                <w:lang w:val="sq-AL"/>
              </w:rPr>
              <w:lastRenderedPageBreak/>
              <w:t>4.5</w:t>
            </w:r>
          </w:p>
        </w:tc>
        <w:tc>
          <w:tcPr>
            <w:tcW w:w="3240" w:type="dxa"/>
            <w:gridSpan w:val="2"/>
            <w:tcBorders>
              <w:top w:val="single" w:sz="4" w:space="0" w:color="000000"/>
              <w:left w:val="single" w:sz="4" w:space="0" w:color="000000"/>
              <w:bottom w:val="single" w:sz="4" w:space="0" w:color="000000"/>
              <w:right w:val="single" w:sz="4" w:space="0" w:color="000000"/>
            </w:tcBorders>
          </w:tcPr>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Rritja me 5% e numrit  të referimeve penale për pastrim parash krahasuar me të njëjtën periudhe të një viti më parë.</w:t>
            </w:r>
          </w:p>
        </w:tc>
        <w:tc>
          <w:tcPr>
            <w:tcW w:w="2226" w:type="dxa"/>
            <w:tcBorders>
              <w:top w:val="single" w:sz="4" w:space="0" w:color="000000"/>
              <w:left w:val="single" w:sz="4" w:space="0" w:color="000000"/>
              <w:bottom w:val="single" w:sz="4" w:space="0" w:color="000000"/>
              <w:right w:val="single" w:sz="4" w:space="0" w:color="000000"/>
            </w:tcBorders>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lang w:val="sq-AL"/>
              </w:rPr>
              <w:t>Policia e Shtetit</w:t>
            </w:r>
          </w:p>
        </w:tc>
        <w:tc>
          <w:tcPr>
            <w:tcW w:w="2126" w:type="dxa"/>
            <w:gridSpan w:val="2"/>
            <w:tcBorders>
              <w:top w:val="single" w:sz="4" w:space="0" w:color="000000"/>
              <w:left w:val="single" w:sz="4" w:space="0" w:color="000000"/>
              <w:bottom w:val="single" w:sz="4" w:space="0" w:color="000000"/>
              <w:right w:val="single" w:sz="4" w:space="0" w:color="000000"/>
            </w:tcBorders>
          </w:tcPr>
          <w:p w:rsidR="00EB0B86" w:rsidRPr="00D778A5" w:rsidRDefault="00D778A5" w:rsidP="00D778A5">
            <w:pPr>
              <w:pStyle w:val="normal0"/>
              <w:spacing w:after="0" w:line="300" w:lineRule="exact"/>
              <w:jc w:val="center"/>
              <w:rPr>
                <w:rFonts w:ascii="Times New Roman" w:eastAsia="Times New Roman" w:hAnsi="Times New Roman" w:cs="Times New Roman"/>
                <w:lang w:val="sq-AL"/>
              </w:rPr>
            </w:pPr>
            <w:r>
              <w:rPr>
                <w:rFonts w:ascii="Times New Roman" w:eastAsia="Times New Roman" w:hAnsi="Times New Roman" w:cs="Times New Roman"/>
                <w:lang w:val="sq-AL"/>
              </w:rPr>
              <w:t xml:space="preserve">Janar-Mars </w:t>
            </w:r>
            <w:r w:rsidR="00D5577C" w:rsidRPr="00D778A5">
              <w:rPr>
                <w:rFonts w:ascii="Times New Roman" w:eastAsia="Times New Roman" w:hAnsi="Times New Roman" w:cs="Times New Roman"/>
                <w:lang w:val="sq-AL"/>
              </w:rPr>
              <w:t>2017</w:t>
            </w:r>
          </w:p>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lang w:val="sq-AL"/>
              </w:rPr>
              <w:t>Prill - Qershor 2017</w:t>
            </w:r>
          </w:p>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tc>
        <w:tc>
          <w:tcPr>
            <w:tcW w:w="3337" w:type="dxa"/>
            <w:gridSpan w:val="3"/>
            <w:tcBorders>
              <w:top w:val="single" w:sz="4" w:space="0" w:color="000000"/>
              <w:left w:val="single" w:sz="4" w:space="0" w:color="000000"/>
              <w:bottom w:val="single" w:sz="4" w:space="0" w:color="000000"/>
              <w:right w:val="single" w:sz="4" w:space="0" w:color="000000"/>
            </w:tcBorders>
          </w:tcPr>
          <w:p w:rsidR="00EB0B86" w:rsidRPr="00D778A5" w:rsidRDefault="00EB0B86" w:rsidP="00D778A5">
            <w:pPr>
              <w:pStyle w:val="normal0"/>
              <w:spacing w:after="0" w:line="300" w:lineRule="exact"/>
              <w:jc w:val="both"/>
              <w:rPr>
                <w:rFonts w:ascii="Times New Roman" w:eastAsia="Times New Roman" w:hAnsi="Times New Roman" w:cs="Times New Roman"/>
                <w:lang w:val="sq-AL"/>
              </w:rPr>
            </w:pPr>
          </w:p>
        </w:tc>
        <w:tc>
          <w:tcPr>
            <w:tcW w:w="2305" w:type="dxa"/>
            <w:tcBorders>
              <w:top w:val="single" w:sz="4" w:space="0" w:color="000000"/>
              <w:left w:val="single" w:sz="4" w:space="0" w:color="000000"/>
              <w:bottom w:val="single" w:sz="4" w:space="0" w:color="000000"/>
            </w:tcBorders>
          </w:tcPr>
          <w:p w:rsidR="00EB0B86" w:rsidRPr="00D778A5" w:rsidRDefault="00EB0B86" w:rsidP="00D778A5">
            <w:pPr>
              <w:pStyle w:val="normal0"/>
              <w:spacing w:after="0" w:line="300" w:lineRule="exact"/>
              <w:jc w:val="both"/>
              <w:rPr>
                <w:rFonts w:ascii="Times New Roman" w:eastAsia="Times New Roman" w:hAnsi="Times New Roman" w:cs="Times New Roman"/>
                <w:lang w:val="sq-AL"/>
              </w:rPr>
            </w:pPr>
          </w:p>
        </w:tc>
      </w:tr>
      <w:tr w:rsidR="00EB0B86" w:rsidRPr="00D778A5">
        <w:trPr>
          <w:trHeight w:val="100"/>
        </w:trPr>
        <w:tc>
          <w:tcPr>
            <w:tcW w:w="900" w:type="dxa"/>
            <w:gridSpan w:val="4"/>
            <w:tcBorders>
              <w:top w:val="single" w:sz="4" w:space="0" w:color="000000"/>
              <w:bottom w:val="single" w:sz="4" w:space="0" w:color="000000"/>
              <w:right w:val="single" w:sz="4" w:space="0" w:color="000000"/>
            </w:tcBorders>
          </w:tcPr>
          <w:p w:rsidR="00EB0B86" w:rsidRPr="00D778A5" w:rsidRDefault="00D5577C" w:rsidP="00D778A5">
            <w:pPr>
              <w:pStyle w:val="normal0"/>
              <w:spacing w:after="0" w:line="300" w:lineRule="exact"/>
              <w:jc w:val="both"/>
              <w:rPr>
                <w:rFonts w:ascii="Times New Roman" w:eastAsia="Times New Roman" w:hAnsi="Times New Roman" w:cs="Times New Roman"/>
                <w:lang w:val="sq-AL"/>
              </w:rPr>
            </w:pPr>
            <w:r w:rsidRPr="00D778A5">
              <w:rPr>
                <w:rFonts w:ascii="Times New Roman" w:eastAsia="Times New Roman" w:hAnsi="Times New Roman" w:cs="Times New Roman"/>
                <w:lang w:val="sq-AL"/>
              </w:rPr>
              <w:t>4.6</w:t>
            </w:r>
          </w:p>
        </w:tc>
        <w:tc>
          <w:tcPr>
            <w:tcW w:w="3240" w:type="dxa"/>
            <w:gridSpan w:val="2"/>
            <w:tcBorders>
              <w:top w:val="single" w:sz="4" w:space="0" w:color="000000"/>
              <w:left w:val="single" w:sz="4" w:space="0" w:color="000000"/>
              <w:bottom w:val="single" w:sz="4" w:space="0" w:color="000000"/>
              <w:right w:val="single" w:sz="4" w:space="0" w:color="000000"/>
            </w:tcBorders>
          </w:tcPr>
          <w:p w:rsidR="00EB0B86" w:rsidRPr="00D778A5" w:rsidRDefault="00D5577C" w:rsidP="00D778A5">
            <w:pPr>
              <w:pStyle w:val="normal0"/>
              <w:spacing w:after="0" w:line="300" w:lineRule="exact"/>
              <w:rPr>
                <w:rFonts w:ascii="Times New Roman" w:eastAsia="Times New Roman" w:hAnsi="Times New Roman" w:cs="Times New Roman"/>
                <w:lang w:val="sq-AL"/>
              </w:rPr>
            </w:pPr>
            <w:proofErr w:type="spellStart"/>
            <w:r w:rsidRPr="00D778A5">
              <w:rPr>
                <w:rFonts w:ascii="Times New Roman" w:eastAsia="Times New Roman" w:hAnsi="Times New Roman" w:cs="Times New Roman"/>
                <w:lang w:val="sq-AL"/>
              </w:rPr>
              <w:t>Draftimi</w:t>
            </w:r>
            <w:proofErr w:type="spellEnd"/>
            <w:r w:rsidRPr="00D778A5">
              <w:rPr>
                <w:rFonts w:ascii="Times New Roman" w:eastAsia="Times New Roman" w:hAnsi="Times New Roman" w:cs="Times New Roman"/>
                <w:lang w:val="sq-AL"/>
              </w:rPr>
              <w:t xml:space="preserve"> dhe nënshkrimi  i marrëveshjeve mbi marrjen e </w:t>
            </w:r>
            <w:proofErr w:type="spellStart"/>
            <w:r w:rsidRPr="00D778A5">
              <w:rPr>
                <w:rFonts w:ascii="Times New Roman" w:eastAsia="Times New Roman" w:hAnsi="Times New Roman" w:cs="Times New Roman"/>
                <w:lang w:val="sq-AL"/>
              </w:rPr>
              <w:t>aksesit</w:t>
            </w:r>
            <w:proofErr w:type="spellEnd"/>
            <w:r w:rsidRPr="00D778A5">
              <w:rPr>
                <w:rFonts w:ascii="Times New Roman" w:eastAsia="Times New Roman" w:hAnsi="Times New Roman" w:cs="Times New Roman"/>
                <w:lang w:val="sq-AL"/>
              </w:rPr>
              <w:t xml:space="preserve"> në </w:t>
            </w:r>
            <w:proofErr w:type="spellStart"/>
            <w:r w:rsidRPr="00D778A5">
              <w:rPr>
                <w:rFonts w:ascii="Times New Roman" w:eastAsia="Times New Roman" w:hAnsi="Times New Roman" w:cs="Times New Roman"/>
                <w:lang w:val="sq-AL"/>
              </w:rPr>
              <w:t>databazat</w:t>
            </w:r>
            <w:proofErr w:type="spellEnd"/>
            <w:r w:rsidRPr="00D778A5">
              <w:rPr>
                <w:rFonts w:ascii="Times New Roman" w:eastAsia="Times New Roman" w:hAnsi="Times New Roman" w:cs="Times New Roman"/>
                <w:lang w:val="sq-AL"/>
              </w:rPr>
              <w:t xml:space="preserve"> e </w:t>
            </w:r>
            <w:proofErr w:type="spellStart"/>
            <w:r w:rsidRPr="00D778A5">
              <w:rPr>
                <w:rFonts w:ascii="Times New Roman" w:eastAsia="Times New Roman" w:hAnsi="Times New Roman" w:cs="Times New Roman"/>
                <w:lang w:val="sq-AL"/>
              </w:rPr>
              <w:t>ZRPP</w:t>
            </w:r>
            <w:proofErr w:type="spellEnd"/>
            <w:r w:rsidRPr="00D778A5">
              <w:rPr>
                <w:rFonts w:ascii="Times New Roman" w:eastAsia="Times New Roman" w:hAnsi="Times New Roman" w:cs="Times New Roman"/>
                <w:lang w:val="sq-AL"/>
              </w:rPr>
              <w:t xml:space="preserve"> dhe regjistri i prokurimeve publike.</w:t>
            </w:r>
          </w:p>
        </w:tc>
        <w:tc>
          <w:tcPr>
            <w:tcW w:w="2226" w:type="dxa"/>
            <w:tcBorders>
              <w:top w:val="single" w:sz="4" w:space="0" w:color="000000"/>
              <w:left w:val="single" w:sz="4" w:space="0" w:color="000000"/>
              <w:bottom w:val="single" w:sz="4" w:space="0" w:color="000000"/>
              <w:right w:val="single" w:sz="4" w:space="0" w:color="000000"/>
            </w:tcBorders>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lang w:val="sq-AL"/>
              </w:rPr>
              <w:t>Prokuroria e Përgjithshme</w:t>
            </w:r>
          </w:p>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proofErr w:type="spellStart"/>
            <w:r w:rsidRPr="00D778A5">
              <w:rPr>
                <w:rFonts w:ascii="Times New Roman" w:eastAsia="Times New Roman" w:hAnsi="Times New Roman" w:cs="Times New Roman"/>
                <w:lang w:val="sq-AL"/>
              </w:rPr>
              <w:t>ZRPP</w:t>
            </w:r>
            <w:proofErr w:type="spellEnd"/>
          </w:p>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proofErr w:type="spellStart"/>
            <w:r w:rsidRPr="00D778A5">
              <w:rPr>
                <w:rFonts w:ascii="Times New Roman" w:eastAsia="Times New Roman" w:hAnsi="Times New Roman" w:cs="Times New Roman"/>
                <w:lang w:val="sq-AL"/>
              </w:rPr>
              <w:t>APP</w:t>
            </w:r>
            <w:proofErr w:type="spellEnd"/>
          </w:p>
        </w:tc>
        <w:tc>
          <w:tcPr>
            <w:tcW w:w="2126" w:type="dxa"/>
            <w:gridSpan w:val="2"/>
            <w:tcBorders>
              <w:top w:val="single" w:sz="4" w:space="0" w:color="000000"/>
              <w:left w:val="single" w:sz="4" w:space="0" w:color="000000"/>
              <w:bottom w:val="single" w:sz="4" w:space="0" w:color="000000"/>
              <w:right w:val="single" w:sz="4" w:space="0" w:color="000000"/>
            </w:tcBorders>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lang w:val="sq-AL"/>
              </w:rPr>
              <w:t>Korrik 2017</w:t>
            </w:r>
          </w:p>
        </w:tc>
        <w:tc>
          <w:tcPr>
            <w:tcW w:w="3337" w:type="dxa"/>
            <w:gridSpan w:val="3"/>
            <w:tcBorders>
              <w:top w:val="single" w:sz="4" w:space="0" w:color="000000"/>
              <w:left w:val="single" w:sz="4" w:space="0" w:color="000000"/>
              <w:bottom w:val="single" w:sz="4" w:space="0" w:color="000000"/>
              <w:right w:val="single" w:sz="4" w:space="0" w:color="000000"/>
            </w:tcBorders>
          </w:tcPr>
          <w:p w:rsidR="00EB0B86" w:rsidRPr="00D778A5" w:rsidRDefault="00EB0B86" w:rsidP="00D778A5">
            <w:pPr>
              <w:pStyle w:val="normal0"/>
              <w:spacing w:after="0" w:line="300" w:lineRule="exact"/>
              <w:jc w:val="both"/>
              <w:rPr>
                <w:rFonts w:ascii="Times New Roman" w:eastAsia="Times New Roman" w:hAnsi="Times New Roman" w:cs="Times New Roman"/>
                <w:lang w:val="sq-AL"/>
              </w:rPr>
            </w:pPr>
          </w:p>
        </w:tc>
        <w:tc>
          <w:tcPr>
            <w:tcW w:w="2305" w:type="dxa"/>
            <w:tcBorders>
              <w:top w:val="single" w:sz="4" w:space="0" w:color="000000"/>
              <w:left w:val="single" w:sz="4" w:space="0" w:color="000000"/>
              <w:bottom w:val="single" w:sz="4" w:space="0" w:color="000000"/>
            </w:tcBorders>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r>
      <w:tr w:rsidR="00EB0B86" w:rsidRPr="00D778A5">
        <w:trPr>
          <w:trHeight w:val="100"/>
        </w:trPr>
        <w:tc>
          <w:tcPr>
            <w:tcW w:w="900" w:type="dxa"/>
            <w:gridSpan w:val="4"/>
            <w:tcBorders>
              <w:top w:val="single" w:sz="4" w:space="0" w:color="000000"/>
              <w:bottom w:val="single" w:sz="4" w:space="0" w:color="000000"/>
              <w:right w:val="single" w:sz="4" w:space="0" w:color="000000"/>
            </w:tcBorders>
          </w:tcPr>
          <w:p w:rsidR="00EB0B86" w:rsidRPr="00D778A5" w:rsidRDefault="00D5577C" w:rsidP="00D778A5">
            <w:pPr>
              <w:pStyle w:val="normal0"/>
              <w:spacing w:after="0" w:line="300" w:lineRule="exact"/>
              <w:jc w:val="both"/>
              <w:rPr>
                <w:rFonts w:ascii="Times New Roman" w:eastAsia="Times New Roman" w:hAnsi="Times New Roman" w:cs="Times New Roman"/>
                <w:lang w:val="sq-AL"/>
              </w:rPr>
            </w:pPr>
            <w:r w:rsidRPr="00D778A5">
              <w:rPr>
                <w:rFonts w:ascii="Times New Roman" w:eastAsia="Times New Roman" w:hAnsi="Times New Roman" w:cs="Times New Roman"/>
                <w:lang w:val="sq-AL"/>
              </w:rPr>
              <w:t>4.7</w:t>
            </w:r>
          </w:p>
        </w:tc>
        <w:tc>
          <w:tcPr>
            <w:tcW w:w="3240" w:type="dxa"/>
            <w:gridSpan w:val="2"/>
            <w:tcBorders>
              <w:top w:val="single" w:sz="4" w:space="0" w:color="000000"/>
              <w:left w:val="single" w:sz="4" w:space="0" w:color="000000"/>
              <w:bottom w:val="single" w:sz="4" w:space="0" w:color="000000"/>
              <w:right w:val="single" w:sz="4" w:space="0" w:color="000000"/>
            </w:tcBorders>
          </w:tcPr>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 xml:space="preserve">Implementimi në </w:t>
            </w:r>
            <w:proofErr w:type="spellStart"/>
            <w:r w:rsidRPr="00D778A5">
              <w:rPr>
                <w:rFonts w:ascii="Times New Roman" w:eastAsia="Times New Roman" w:hAnsi="Times New Roman" w:cs="Times New Roman"/>
                <w:lang w:val="sq-AL"/>
              </w:rPr>
              <w:t>CAMS</w:t>
            </w:r>
            <w:proofErr w:type="spellEnd"/>
            <w:r w:rsidRPr="00D778A5">
              <w:rPr>
                <w:rFonts w:ascii="Times New Roman" w:eastAsia="Times New Roman" w:hAnsi="Times New Roman" w:cs="Times New Roman"/>
                <w:lang w:val="sq-AL"/>
              </w:rPr>
              <w:t xml:space="preserve"> i shortit për shpërndarjen e çështjeve në prokurori.</w:t>
            </w:r>
          </w:p>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 xml:space="preserve">Plotësimi dhe vënia në funksion në </w:t>
            </w:r>
            <w:proofErr w:type="spellStart"/>
            <w:r w:rsidRPr="00D778A5">
              <w:rPr>
                <w:rFonts w:ascii="Times New Roman" w:eastAsia="Times New Roman" w:hAnsi="Times New Roman" w:cs="Times New Roman"/>
                <w:lang w:val="sq-AL"/>
              </w:rPr>
              <w:t>CAMS</w:t>
            </w:r>
            <w:proofErr w:type="spellEnd"/>
            <w:r w:rsidRPr="00D778A5">
              <w:rPr>
                <w:rFonts w:ascii="Times New Roman" w:eastAsia="Times New Roman" w:hAnsi="Times New Roman" w:cs="Times New Roman"/>
                <w:lang w:val="sq-AL"/>
              </w:rPr>
              <w:t xml:space="preserve"> i modulit të Prokurorisë së Përgjithshme.</w:t>
            </w:r>
          </w:p>
        </w:tc>
        <w:tc>
          <w:tcPr>
            <w:tcW w:w="2226" w:type="dxa"/>
            <w:tcBorders>
              <w:top w:val="single" w:sz="4" w:space="0" w:color="000000"/>
              <w:left w:val="single" w:sz="4" w:space="0" w:color="000000"/>
              <w:bottom w:val="single" w:sz="4" w:space="0" w:color="000000"/>
              <w:right w:val="single" w:sz="4" w:space="0" w:color="000000"/>
            </w:tcBorders>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lang w:val="sq-AL"/>
              </w:rPr>
              <w:t>Prokuroria</w:t>
            </w:r>
          </w:p>
        </w:tc>
        <w:tc>
          <w:tcPr>
            <w:tcW w:w="2126" w:type="dxa"/>
            <w:gridSpan w:val="2"/>
            <w:tcBorders>
              <w:top w:val="single" w:sz="4" w:space="0" w:color="000000"/>
              <w:left w:val="single" w:sz="4" w:space="0" w:color="000000"/>
              <w:bottom w:val="single" w:sz="4" w:space="0" w:color="000000"/>
              <w:right w:val="single" w:sz="4" w:space="0" w:color="000000"/>
            </w:tcBorders>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lang w:val="sq-AL"/>
              </w:rPr>
              <w:t>Korrik 2017</w:t>
            </w:r>
          </w:p>
        </w:tc>
        <w:tc>
          <w:tcPr>
            <w:tcW w:w="3337" w:type="dxa"/>
            <w:gridSpan w:val="3"/>
            <w:tcBorders>
              <w:top w:val="single" w:sz="4" w:space="0" w:color="000000"/>
              <w:left w:val="single" w:sz="4" w:space="0" w:color="000000"/>
              <w:bottom w:val="single" w:sz="4" w:space="0" w:color="000000"/>
              <w:right w:val="single" w:sz="4" w:space="0" w:color="000000"/>
            </w:tcBorders>
          </w:tcPr>
          <w:p w:rsidR="00EB0B86" w:rsidRPr="00D778A5" w:rsidRDefault="00EB0B86" w:rsidP="00D778A5">
            <w:pPr>
              <w:pStyle w:val="normal0"/>
              <w:spacing w:after="0" w:line="300" w:lineRule="exact"/>
              <w:jc w:val="both"/>
              <w:rPr>
                <w:rFonts w:ascii="Times New Roman" w:eastAsia="Times New Roman" w:hAnsi="Times New Roman" w:cs="Times New Roman"/>
                <w:lang w:val="sq-AL"/>
              </w:rPr>
            </w:pPr>
          </w:p>
        </w:tc>
        <w:tc>
          <w:tcPr>
            <w:tcW w:w="2305" w:type="dxa"/>
            <w:tcBorders>
              <w:top w:val="single" w:sz="4" w:space="0" w:color="000000"/>
              <w:left w:val="single" w:sz="4" w:space="0" w:color="000000"/>
              <w:bottom w:val="single" w:sz="4" w:space="0" w:color="000000"/>
            </w:tcBorders>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r>
    </w:tbl>
    <w:p w:rsidR="00EB0B86" w:rsidRPr="000329A8" w:rsidRDefault="00EB0B86">
      <w:pPr>
        <w:pStyle w:val="normal0"/>
        <w:spacing w:after="0"/>
        <w:rPr>
          <w:rFonts w:ascii="Times New Roman" w:eastAsia="Times New Roman" w:hAnsi="Times New Roman" w:cs="Times New Roman"/>
          <w:sz w:val="24"/>
          <w:szCs w:val="24"/>
          <w:lang w:val="sq-AL"/>
        </w:rPr>
      </w:pPr>
    </w:p>
    <w:p w:rsidR="00EB0B86" w:rsidRPr="000329A8" w:rsidRDefault="00D5577C">
      <w:pPr>
        <w:pStyle w:val="Heading1"/>
        <w:shd w:val="clear" w:color="auto" w:fill="D9D9D9"/>
        <w:rPr>
          <w:rFonts w:ascii="Times New Roman" w:eastAsia="Times New Roman" w:hAnsi="Times New Roman" w:cs="Times New Roman"/>
          <w:sz w:val="24"/>
          <w:szCs w:val="24"/>
          <w:lang w:val="sq-AL"/>
        </w:rPr>
      </w:pPr>
      <w:r w:rsidRPr="000329A8">
        <w:rPr>
          <w:rFonts w:ascii="Times New Roman" w:eastAsia="Times New Roman" w:hAnsi="Times New Roman" w:cs="Times New Roman"/>
          <w:sz w:val="24"/>
          <w:szCs w:val="24"/>
          <w:lang w:val="sq-AL"/>
        </w:rPr>
        <w:t>PRIORITETI 5 - TË DREJTAT E NJERIUT</w:t>
      </w:r>
    </w:p>
    <w:p w:rsidR="00EB0B86" w:rsidRPr="000329A8" w:rsidRDefault="00EB0B86">
      <w:pPr>
        <w:pStyle w:val="normal0"/>
        <w:rPr>
          <w:rFonts w:ascii="Times New Roman" w:eastAsia="Times New Roman" w:hAnsi="Times New Roman" w:cs="Times New Roman"/>
          <w:sz w:val="24"/>
          <w:szCs w:val="24"/>
          <w:lang w:val="sq-AL"/>
        </w:rPr>
      </w:pPr>
    </w:p>
    <w:tbl>
      <w:tblPr>
        <w:tblStyle w:val="a4"/>
        <w:tblW w:w="14251"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19"/>
        <w:gridCol w:w="3177"/>
        <w:gridCol w:w="1550"/>
        <w:gridCol w:w="301"/>
        <w:gridCol w:w="1626"/>
        <w:gridCol w:w="500"/>
        <w:gridCol w:w="1427"/>
        <w:gridCol w:w="699"/>
        <w:gridCol w:w="4252"/>
      </w:tblGrid>
      <w:tr w:rsidR="00EB0B86" w:rsidRPr="00D778A5">
        <w:tc>
          <w:tcPr>
            <w:tcW w:w="14251" w:type="dxa"/>
            <w:gridSpan w:val="9"/>
            <w:shd w:val="clear" w:color="auto" w:fill="D9D9D9"/>
          </w:tcPr>
          <w:p w:rsidR="00EB0B86" w:rsidRPr="00D778A5" w:rsidRDefault="00D5577C" w:rsidP="00D778A5">
            <w:pPr>
              <w:pStyle w:val="Heading3"/>
              <w:spacing w:before="0" w:after="0" w:line="300" w:lineRule="exact"/>
              <w:rPr>
                <w:rFonts w:ascii="Times New Roman" w:eastAsia="Times New Roman" w:hAnsi="Times New Roman" w:cs="Times New Roman"/>
                <w:sz w:val="22"/>
                <w:szCs w:val="22"/>
                <w:lang w:val="sq-AL"/>
              </w:rPr>
            </w:pPr>
            <w:r w:rsidRPr="00D778A5">
              <w:rPr>
                <w:rFonts w:ascii="Times New Roman" w:eastAsia="Times New Roman" w:hAnsi="Times New Roman" w:cs="Times New Roman"/>
                <w:sz w:val="22"/>
                <w:szCs w:val="22"/>
                <w:lang w:val="sq-AL"/>
              </w:rPr>
              <w:t xml:space="preserve">Rekomandim 1: Të sigurohet zbatimi i të drejtave të pronës dhe proceset e regjistrimit të pronës, si dhe të kompletohet kthimi dhe kompensimi </w:t>
            </w:r>
          </w:p>
        </w:tc>
      </w:tr>
      <w:tr w:rsidR="00EB0B86" w:rsidRPr="00D778A5">
        <w:tc>
          <w:tcPr>
            <w:tcW w:w="719" w:type="dxa"/>
            <w:shd w:val="clear" w:color="auto" w:fill="D9D9D9"/>
          </w:tcPr>
          <w:p w:rsidR="00EB0B86" w:rsidRPr="00D778A5" w:rsidRDefault="00EB0B86"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177" w:type="dxa"/>
            <w:shd w:val="clear" w:color="auto" w:fill="D9D9D9"/>
          </w:tcPr>
          <w:p w:rsidR="00EB0B86" w:rsidRPr="00D778A5" w:rsidRDefault="00D5577C"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Masa</w:t>
            </w:r>
          </w:p>
        </w:tc>
        <w:tc>
          <w:tcPr>
            <w:tcW w:w="1550" w:type="dxa"/>
            <w:shd w:val="clear" w:color="auto" w:fill="D9D9D9"/>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Institucioni përgjegjës</w:t>
            </w:r>
          </w:p>
        </w:tc>
        <w:tc>
          <w:tcPr>
            <w:tcW w:w="1927" w:type="dxa"/>
            <w:gridSpan w:val="2"/>
            <w:shd w:val="clear" w:color="auto" w:fill="D9D9D9"/>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Afati</w:t>
            </w:r>
          </w:p>
        </w:tc>
        <w:tc>
          <w:tcPr>
            <w:tcW w:w="2626" w:type="dxa"/>
            <w:gridSpan w:val="3"/>
            <w:shd w:val="clear" w:color="auto" w:fill="D9D9D9"/>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Realizimi</w:t>
            </w:r>
          </w:p>
        </w:tc>
        <w:tc>
          <w:tcPr>
            <w:tcW w:w="4252" w:type="dxa"/>
            <w:shd w:val="clear" w:color="auto" w:fill="D9D9D9"/>
          </w:tcPr>
          <w:p w:rsidR="00EB0B86" w:rsidRPr="00D778A5" w:rsidRDefault="00D5577C" w:rsidP="00D778A5">
            <w:pPr>
              <w:pStyle w:val="normal0"/>
              <w:tabs>
                <w:tab w:val="left" w:pos="626"/>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Komente</w:t>
            </w:r>
          </w:p>
        </w:tc>
      </w:tr>
      <w:tr w:rsidR="00EB0B86" w:rsidRPr="00D778A5">
        <w:tc>
          <w:tcPr>
            <w:tcW w:w="719" w:type="dxa"/>
          </w:tcPr>
          <w:p w:rsidR="00EB0B86" w:rsidRPr="00D778A5" w:rsidRDefault="00D5577C"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lang w:val="sq-AL"/>
              </w:rPr>
              <w:t>1.</w:t>
            </w:r>
          </w:p>
        </w:tc>
        <w:tc>
          <w:tcPr>
            <w:tcW w:w="3177" w:type="dxa"/>
          </w:tcPr>
          <w:p w:rsidR="00EB0B86" w:rsidRPr="00D778A5" w:rsidRDefault="00D5577C" w:rsidP="00D778A5">
            <w:pPr>
              <w:pStyle w:val="normal0"/>
              <w:spacing w:after="0" w:line="300" w:lineRule="exact"/>
              <w:jc w:val="both"/>
              <w:rPr>
                <w:rFonts w:ascii="Times New Roman" w:eastAsia="Times New Roman" w:hAnsi="Times New Roman" w:cs="Times New Roman"/>
                <w:b/>
                <w:lang w:val="sq-AL"/>
              </w:rPr>
            </w:pPr>
            <w:r w:rsidRPr="00D778A5">
              <w:rPr>
                <w:rFonts w:ascii="Times New Roman" w:eastAsia="Times New Roman" w:hAnsi="Times New Roman" w:cs="Times New Roman"/>
                <w:b/>
                <w:lang w:val="sq-AL"/>
              </w:rPr>
              <w:t xml:space="preserve">Përfundimi i Regjistrimit </w:t>
            </w:r>
            <w:r w:rsidRPr="00D778A5">
              <w:rPr>
                <w:rFonts w:ascii="Times New Roman" w:eastAsia="Times New Roman" w:hAnsi="Times New Roman" w:cs="Times New Roman"/>
                <w:b/>
                <w:lang w:val="sq-AL"/>
              </w:rPr>
              <w:lastRenderedPageBreak/>
              <w:t xml:space="preserve">fillestar në 3 </w:t>
            </w:r>
            <w:proofErr w:type="spellStart"/>
            <w:r w:rsidRPr="00D778A5">
              <w:rPr>
                <w:rFonts w:ascii="Times New Roman" w:eastAsia="Times New Roman" w:hAnsi="Times New Roman" w:cs="Times New Roman"/>
                <w:b/>
                <w:lang w:val="sq-AL"/>
              </w:rPr>
              <w:t>ZK</w:t>
            </w:r>
            <w:proofErr w:type="spellEnd"/>
            <w:r w:rsidRPr="00D778A5">
              <w:rPr>
                <w:rFonts w:ascii="Times New Roman" w:eastAsia="Times New Roman" w:hAnsi="Times New Roman" w:cs="Times New Roman"/>
                <w:b/>
                <w:lang w:val="sq-AL"/>
              </w:rPr>
              <w:t xml:space="preserve"> me rreth 15,000 pasuri të paluajtshme ku ka përfunduar afishimi publik.</w:t>
            </w:r>
          </w:p>
        </w:tc>
        <w:tc>
          <w:tcPr>
            <w:tcW w:w="1550" w:type="dxa"/>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proofErr w:type="spellStart"/>
            <w:r w:rsidRPr="00D778A5">
              <w:rPr>
                <w:rFonts w:ascii="Times New Roman" w:eastAsia="Times New Roman" w:hAnsi="Times New Roman" w:cs="Times New Roman"/>
                <w:b/>
                <w:lang w:val="sq-AL"/>
              </w:rPr>
              <w:lastRenderedPageBreak/>
              <w:t>ZRPP</w:t>
            </w:r>
            <w:proofErr w:type="spellEnd"/>
          </w:p>
        </w:tc>
        <w:tc>
          <w:tcPr>
            <w:tcW w:w="1927"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Mars 2017</w:t>
            </w:r>
          </w:p>
        </w:tc>
        <w:tc>
          <w:tcPr>
            <w:tcW w:w="2626" w:type="dxa"/>
            <w:gridSpan w:val="3"/>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c>
          <w:tcPr>
            <w:tcW w:w="4252" w:type="dxa"/>
          </w:tcPr>
          <w:p w:rsidR="00EB0B86" w:rsidRPr="00D778A5" w:rsidRDefault="00EB0B86" w:rsidP="00D778A5">
            <w:pPr>
              <w:pStyle w:val="normal0"/>
              <w:tabs>
                <w:tab w:val="left" w:pos="626"/>
              </w:tabs>
              <w:spacing w:after="0" w:line="300" w:lineRule="exact"/>
              <w:jc w:val="center"/>
              <w:rPr>
                <w:rFonts w:ascii="Times New Roman" w:eastAsia="Times New Roman" w:hAnsi="Times New Roman" w:cs="Times New Roman"/>
                <w:lang w:val="sq-AL"/>
              </w:rPr>
            </w:pPr>
          </w:p>
        </w:tc>
      </w:tr>
      <w:tr w:rsidR="00EB0B86" w:rsidRPr="00D778A5">
        <w:tc>
          <w:tcPr>
            <w:tcW w:w="719" w:type="dxa"/>
          </w:tcPr>
          <w:p w:rsidR="00EB0B86" w:rsidRPr="00D778A5" w:rsidRDefault="00EB0B86"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177" w:type="dxa"/>
          </w:tcPr>
          <w:p w:rsidR="00EB0B86" w:rsidRPr="00D778A5" w:rsidRDefault="00D5577C" w:rsidP="00D778A5">
            <w:pPr>
              <w:pStyle w:val="normal0"/>
              <w:spacing w:after="0" w:line="300" w:lineRule="exact"/>
              <w:jc w:val="both"/>
              <w:rPr>
                <w:rFonts w:ascii="Times New Roman" w:eastAsia="Times New Roman" w:hAnsi="Times New Roman" w:cs="Times New Roman"/>
                <w:lang w:val="sq-AL"/>
              </w:rPr>
            </w:pPr>
            <w:r w:rsidRPr="00D778A5">
              <w:rPr>
                <w:rFonts w:ascii="Times New Roman" w:eastAsia="Times New Roman" w:hAnsi="Times New Roman" w:cs="Times New Roman"/>
                <w:lang w:val="sq-AL"/>
              </w:rPr>
              <w:t>1.1 Kontrolli teknik dhe ligjor i produktit të Fazës II të regjistrimit fillestar.</w:t>
            </w:r>
          </w:p>
        </w:tc>
        <w:tc>
          <w:tcPr>
            <w:tcW w:w="1550" w:type="dxa"/>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proofErr w:type="spellStart"/>
            <w:r w:rsidRPr="00D778A5">
              <w:rPr>
                <w:rFonts w:ascii="Times New Roman" w:eastAsia="Times New Roman" w:hAnsi="Times New Roman" w:cs="Times New Roman"/>
                <w:b/>
                <w:lang w:val="sq-AL"/>
              </w:rPr>
              <w:t>ZRPP</w:t>
            </w:r>
            <w:proofErr w:type="spellEnd"/>
          </w:p>
        </w:tc>
        <w:tc>
          <w:tcPr>
            <w:tcW w:w="1927"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Shkurt 2017</w:t>
            </w:r>
          </w:p>
        </w:tc>
        <w:tc>
          <w:tcPr>
            <w:tcW w:w="2626" w:type="dxa"/>
            <w:gridSpan w:val="3"/>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c>
          <w:tcPr>
            <w:tcW w:w="4252" w:type="dxa"/>
          </w:tcPr>
          <w:p w:rsidR="00EB0B86" w:rsidRPr="00D778A5" w:rsidRDefault="00EB0B86" w:rsidP="00D778A5">
            <w:pPr>
              <w:pStyle w:val="normal0"/>
              <w:tabs>
                <w:tab w:val="left" w:pos="626"/>
              </w:tabs>
              <w:spacing w:after="0" w:line="300" w:lineRule="exact"/>
              <w:jc w:val="both"/>
              <w:rPr>
                <w:rFonts w:ascii="Times New Roman" w:eastAsia="Times New Roman" w:hAnsi="Times New Roman" w:cs="Times New Roman"/>
                <w:lang w:val="sq-AL"/>
              </w:rPr>
            </w:pPr>
          </w:p>
        </w:tc>
      </w:tr>
      <w:tr w:rsidR="00EB0B86" w:rsidRPr="00D778A5">
        <w:tc>
          <w:tcPr>
            <w:tcW w:w="719" w:type="dxa"/>
          </w:tcPr>
          <w:p w:rsidR="00EB0B86" w:rsidRPr="00D778A5" w:rsidRDefault="00EB0B86"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177" w:type="dxa"/>
          </w:tcPr>
          <w:p w:rsidR="00EB0B86" w:rsidRPr="00D778A5" w:rsidRDefault="00D5577C" w:rsidP="00D778A5">
            <w:pPr>
              <w:pStyle w:val="normal0"/>
              <w:spacing w:after="0" w:line="300" w:lineRule="exact"/>
              <w:jc w:val="both"/>
              <w:rPr>
                <w:rFonts w:ascii="Times New Roman" w:eastAsia="Times New Roman" w:hAnsi="Times New Roman" w:cs="Times New Roman"/>
                <w:lang w:val="sq-AL"/>
              </w:rPr>
            </w:pPr>
            <w:r w:rsidRPr="00D778A5">
              <w:rPr>
                <w:rFonts w:ascii="Times New Roman" w:eastAsia="Times New Roman" w:hAnsi="Times New Roman" w:cs="Times New Roman"/>
                <w:lang w:val="sq-AL"/>
              </w:rPr>
              <w:t>1.2 Shtyrja e kontratës së regjistrimit fillestar për të bërë të mundur përfundimin e procesit.</w:t>
            </w:r>
          </w:p>
        </w:tc>
        <w:tc>
          <w:tcPr>
            <w:tcW w:w="1550" w:type="dxa"/>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proofErr w:type="spellStart"/>
            <w:r w:rsidRPr="00D778A5">
              <w:rPr>
                <w:rFonts w:ascii="Times New Roman" w:eastAsia="Times New Roman" w:hAnsi="Times New Roman" w:cs="Times New Roman"/>
                <w:b/>
                <w:lang w:val="sq-AL"/>
              </w:rPr>
              <w:t>ZRPP</w:t>
            </w:r>
            <w:proofErr w:type="spellEnd"/>
          </w:p>
        </w:tc>
        <w:tc>
          <w:tcPr>
            <w:tcW w:w="1927"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Shkurt 2017</w:t>
            </w:r>
          </w:p>
        </w:tc>
        <w:tc>
          <w:tcPr>
            <w:tcW w:w="2626" w:type="dxa"/>
            <w:gridSpan w:val="3"/>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c>
          <w:tcPr>
            <w:tcW w:w="4252" w:type="dxa"/>
          </w:tcPr>
          <w:p w:rsidR="00EB0B86" w:rsidRPr="00D778A5" w:rsidRDefault="00EB0B86" w:rsidP="00D778A5">
            <w:pPr>
              <w:pStyle w:val="normal0"/>
              <w:tabs>
                <w:tab w:val="left" w:pos="626"/>
              </w:tabs>
              <w:spacing w:after="0" w:line="300" w:lineRule="exact"/>
              <w:jc w:val="both"/>
              <w:rPr>
                <w:rFonts w:ascii="Times New Roman" w:eastAsia="Times New Roman" w:hAnsi="Times New Roman" w:cs="Times New Roman"/>
                <w:lang w:val="sq-AL"/>
              </w:rPr>
            </w:pPr>
          </w:p>
        </w:tc>
      </w:tr>
      <w:tr w:rsidR="00EB0B86" w:rsidRPr="00D778A5">
        <w:tc>
          <w:tcPr>
            <w:tcW w:w="719" w:type="dxa"/>
          </w:tcPr>
          <w:p w:rsidR="00EB0B86" w:rsidRPr="00D778A5" w:rsidRDefault="00EB0B86"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177" w:type="dxa"/>
          </w:tcPr>
          <w:p w:rsidR="00EB0B86" w:rsidRPr="00D778A5" w:rsidRDefault="00D5577C" w:rsidP="00D778A5">
            <w:pPr>
              <w:pStyle w:val="normal0"/>
              <w:spacing w:after="0" w:line="300" w:lineRule="exact"/>
              <w:jc w:val="both"/>
              <w:rPr>
                <w:rFonts w:ascii="Times New Roman" w:eastAsia="Times New Roman" w:hAnsi="Times New Roman" w:cs="Times New Roman"/>
                <w:lang w:val="sq-AL"/>
              </w:rPr>
            </w:pPr>
            <w:r w:rsidRPr="00D778A5">
              <w:rPr>
                <w:rFonts w:ascii="Times New Roman" w:eastAsia="Times New Roman" w:hAnsi="Times New Roman" w:cs="Times New Roman"/>
                <w:lang w:val="sq-AL"/>
              </w:rPr>
              <w:t xml:space="preserve">1.3 Dorëzimi i produkteve të </w:t>
            </w:r>
            <w:proofErr w:type="spellStart"/>
            <w:r w:rsidRPr="00D778A5">
              <w:rPr>
                <w:rFonts w:ascii="Times New Roman" w:eastAsia="Times New Roman" w:hAnsi="Times New Roman" w:cs="Times New Roman"/>
                <w:lang w:val="sq-AL"/>
              </w:rPr>
              <w:t>finalizuara</w:t>
            </w:r>
            <w:proofErr w:type="spellEnd"/>
            <w:r w:rsidRPr="00D778A5">
              <w:rPr>
                <w:rFonts w:ascii="Times New Roman" w:eastAsia="Times New Roman" w:hAnsi="Times New Roman" w:cs="Times New Roman"/>
                <w:lang w:val="sq-AL"/>
              </w:rPr>
              <w:t xml:space="preserve"> të </w:t>
            </w:r>
            <w:proofErr w:type="spellStart"/>
            <w:r w:rsidRPr="00D778A5">
              <w:rPr>
                <w:rFonts w:ascii="Times New Roman" w:eastAsia="Times New Roman" w:hAnsi="Times New Roman" w:cs="Times New Roman"/>
                <w:lang w:val="sq-AL"/>
              </w:rPr>
              <w:t>Fazes</w:t>
            </w:r>
            <w:proofErr w:type="spellEnd"/>
            <w:r w:rsidRPr="00D778A5">
              <w:rPr>
                <w:rFonts w:ascii="Times New Roman" w:eastAsia="Times New Roman" w:hAnsi="Times New Roman" w:cs="Times New Roman"/>
                <w:lang w:val="sq-AL"/>
              </w:rPr>
              <w:t xml:space="preserve"> II.</w:t>
            </w:r>
          </w:p>
        </w:tc>
        <w:tc>
          <w:tcPr>
            <w:tcW w:w="1550" w:type="dxa"/>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proofErr w:type="spellStart"/>
            <w:r w:rsidRPr="00D778A5">
              <w:rPr>
                <w:rFonts w:ascii="Times New Roman" w:eastAsia="Times New Roman" w:hAnsi="Times New Roman" w:cs="Times New Roman"/>
                <w:b/>
                <w:lang w:val="sq-AL"/>
              </w:rPr>
              <w:t>ZRPP</w:t>
            </w:r>
            <w:proofErr w:type="spellEnd"/>
            <w:r w:rsidRPr="00D778A5">
              <w:rPr>
                <w:rFonts w:ascii="Times New Roman" w:eastAsia="Times New Roman" w:hAnsi="Times New Roman" w:cs="Times New Roman"/>
                <w:b/>
                <w:lang w:val="sq-AL"/>
              </w:rPr>
              <w:t xml:space="preserve">, </w:t>
            </w:r>
            <w:proofErr w:type="spellStart"/>
            <w:r w:rsidRPr="00D778A5">
              <w:rPr>
                <w:rFonts w:ascii="Times New Roman" w:eastAsia="Times New Roman" w:hAnsi="Times New Roman" w:cs="Times New Roman"/>
                <w:b/>
                <w:lang w:val="sq-AL"/>
              </w:rPr>
              <w:t>Kontraktori</w:t>
            </w:r>
            <w:proofErr w:type="spellEnd"/>
            <w:r w:rsidRPr="00D778A5">
              <w:rPr>
                <w:rFonts w:ascii="Times New Roman" w:eastAsia="Times New Roman" w:hAnsi="Times New Roman" w:cs="Times New Roman"/>
                <w:b/>
                <w:lang w:val="sq-AL"/>
              </w:rPr>
              <w:t xml:space="preserve"> për regjistrimin fillestar</w:t>
            </w:r>
          </w:p>
        </w:tc>
        <w:tc>
          <w:tcPr>
            <w:tcW w:w="1927"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Shkurt 2017</w:t>
            </w:r>
          </w:p>
        </w:tc>
        <w:tc>
          <w:tcPr>
            <w:tcW w:w="2626" w:type="dxa"/>
            <w:gridSpan w:val="3"/>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c>
          <w:tcPr>
            <w:tcW w:w="4252" w:type="dxa"/>
          </w:tcPr>
          <w:p w:rsidR="00EB0B86" w:rsidRPr="00D778A5" w:rsidRDefault="00EB0B86" w:rsidP="00D778A5">
            <w:pPr>
              <w:pStyle w:val="normal0"/>
              <w:tabs>
                <w:tab w:val="left" w:pos="626"/>
              </w:tabs>
              <w:spacing w:after="0" w:line="300" w:lineRule="exact"/>
              <w:jc w:val="both"/>
              <w:rPr>
                <w:rFonts w:ascii="Times New Roman" w:eastAsia="Times New Roman" w:hAnsi="Times New Roman" w:cs="Times New Roman"/>
                <w:lang w:val="sq-AL"/>
              </w:rPr>
            </w:pPr>
          </w:p>
        </w:tc>
      </w:tr>
      <w:tr w:rsidR="00EB0B86" w:rsidRPr="00D778A5">
        <w:tc>
          <w:tcPr>
            <w:tcW w:w="719" w:type="dxa"/>
          </w:tcPr>
          <w:p w:rsidR="00EB0B86" w:rsidRPr="00D778A5" w:rsidRDefault="00EB0B86"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177" w:type="dxa"/>
          </w:tcPr>
          <w:p w:rsidR="00EB0B86" w:rsidRPr="00D778A5" w:rsidRDefault="00D5577C" w:rsidP="00D778A5">
            <w:pPr>
              <w:pStyle w:val="normal0"/>
              <w:spacing w:after="0" w:line="300" w:lineRule="exact"/>
              <w:jc w:val="both"/>
              <w:rPr>
                <w:rFonts w:ascii="Times New Roman" w:eastAsia="Times New Roman" w:hAnsi="Times New Roman" w:cs="Times New Roman"/>
                <w:lang w:val="sq-AL"/>
              </w:rPr>
            </w:pPr>
            <w:r w:rsidRPr="00D778A5">
              <w:rPr>
                <w:rFonts w:ascii="Times New Roman" w:eastAsia="Times New Roman" w:hAnsi="Times New Roman" w:cs="Times New Roman"/>
                <w:lang w:val="sq-AL"/>
              </w:rPr>
              <w:t>1.4 Ligjërimi i regjistrimit fillestar dhe ngarkimi në sistem i të dhënave të pasurive të paluajtshme.</w:t>
            </w:r>
          </w:p>
        </w:tc>
        <w:tc>
          <w:tcPr>
            <w:tcW w:w="1550" w:type="dxa"/>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proofErr w:type="spellStart"/>
            <w:r w:rsidRPr="00D778A5">
              <w:rPr>
                <w:rFonts w:ascii="Times New Roman" w:eastAsia="Times New Roman" w:hAnsi="Times New Roman" w:cs="Times New Roman"/>
                <w:b/>
                <w:lang w:val="sq-AL"/>
              </w:rPr>
              <w:t>ZRPP</w:t>
            </w:r>
            <w:proofErr w:type="spellEnd"/>
          </w:p>
        </w:tc>
        <w:tc>
          <w:tcPr>
            <w:tcW w:w="1927"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Mars 2017</w:t>
            </w:r>
          </w:p>
        </w:tc>
        <w:tc>
          <w:tcPr>
            <w:tcW w:w="2626" w:type="dxa"/>
            <w:gridSpan w:val="3"/>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c>
          <w:tcPr>
            <w:tcW w:w="4252" w:type="dxa"/>
          </w:tcPr>
          <w:p w:rsidR="00EB0B86" w:rsidRPr="00D778A5" w:rsidRDefault="00EB0B86" w:rsidP="00D778A5">
            <w:pPr>
              <w:pStyle w:val="normal0"/>
              <w:tabs>
                <w:tab w:val="left" w:pos="626"/>
              </w:tabs>
              <w:spacing w:after="0" w:line="300" w:lineRule="exact"/>
              <w:jc w:val="both"/>
              <w:rPr>
                <w:rFonts w:ascii="Times New Roman" w:eastAsia="Times New Roman" w:hAnsi="Times New Roman" w:cs="Times New Roman"/>
                <w:lang w:val="sq-AL"/>
              </w:rPr>
            </w:pPr>
          </w:p>
        </w:tc>
      </w:tr>
      <w:tr w:rsidR="00EB0B86" w:rsidRPr="00D778A5">
        <w:tc>
          <w:tcPr>
            <w:tcW w:w="719" w:type="dxa"/>
          </w:tcPr>
          <w:p w:rsidR="00EB0B86" w:rsidRPr="00D778A5" w:rsidRDefault="00D5577C"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2.</w:t>
            </w:r>
          </w:p>
        </w:tc>
        <w:tc>
          <w:tcPr>
            <w:tcW w:w="3177" w:type="dxa"/>
          </w:tcPr>
          <w:p w:rsidR="00EB0B86" w:rsidRPr="00D778A5" w:rsidRDefault="00D5577C" w:rsidP="00D778A5">
            <w:pPr>
              <w:pStyle w:val="normal0"/>
              <w:spacing w:after="0" w:line="300" w:lineRule="exact"/>
              <w:jc w:val="both"/>
              <w:rPr>
                <w:rFonts w:ascii="Times New Roman" w:eastAsia="Times New Roman" w:hAnsi="Times New Roman" w:cs="Times New Roman"/>
                <w:lang w:val="sq-AL"/>
              </w:rPr>
            </w:pPr>
            <w:r w:rsidRPr="00D778A5">
              <w:rPr>
                <w:rFonts w:ascii="Times New Roman" w:eastAsia="Times New Roman" w:hAnsi="Times New Roman" w:cs="Times New Roman"/>
                <w:b/>
                <w:lang w:val="sq-AL"/>
              </w:rPr>
              <w:t xml:space="preserve">Afishimi Publik i regjistrimit fillestar për 343,000 ha pyje dhe kullota që transferohen në pronësi të </w:t>
            </w:r>
            <w:proofErr w:type="spellStart"/>
            <w:r w:rsidRPr="00D778A5">
              <w:rPr>
                <w:rFonts w:ascii="Times New Roman" w:eastAsia="Times New Roman" w:hAnsi="Times New Roman" w:cs="Times New Roman"/>
                <w:b/>
                <w:lang w:val="sq-AL"/>
              </w:rPr>
              <w:t>Bashkive</w:t>
            </w:r>
            <w:proofErr w:type="spellEnd"/>
            <w:r w:rsidRPr="00D778A5">
              <w:rPr>
                <w:rFonts w:ascii="Times New Roman" w:eastAsia="Times New Roman" w:hAnsi="Times New Roman" w:cs="Times New Roman"/>
                <w:b/>
                <w:lang w:val="sq-AL"/>
              </w:rPr>
              <w:t>.</w:t>
            </w:r>
          </w:p>
        </w:tc>
        <w:tc>
          <w:tcPr>
            <w:tcW w:w="1550" w:type="dxa"/>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proofErr w:type="spellStart"/>
            <w:r w:rsidRPr="00D778A5">
              <w:rPr>
                <w:rFonts w:ascii="Times New Roman" w:eastAsia="Times New Roman" w:hAnsi="Times New Roman" w:cs="Times New Roman"/>
                <w:b/>
                <w:lang w:val="sq-AL"/>
              </w:rPr>
              <w:t>ZRPP</w:t>
            </w:r>
            <w:proofErr w:type="spellEnd"/>
          </w:p>
        </w:tc>
        <w:tc>
          <w:tcPr>
            <w:tcW w:w="1927"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Shtator 2017</w:t>
            </w:r>
          </w:p>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tc>
        <w:tc>
          <w:tcPr>
            <w:tcW w:w="2626" w:type="dxa"/>
            <w:gridSpan w:val="3"/>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c>
          <w:tcPr>
            <w:tcW w:w="4252" w:type="dxa"/>
          </w:tcPr>
          <w:p w:rsidR="00EB0B86" w:rsidRPr="00D778A5" w:rsidRDefault="00EB0B86" w:rsidP="00D778A5">
            <w:pPr>
              <w:pStyle w:val="normal0"/>
              <w:tabs>
                <w:tab w:val="left" w:pos="626"/>
              </w:tabs>
              <w:spacing w:after="0" w:line="300" w:lineRule="exact"/>
              <w:jc w:val="center"/>
              <w:rPr>
                <w:rFonts w:ascii="Times New Roman" w:eastAsia="Times New Roman" w:hAnsi="Times New Roman" w:cs="Times New Roman"/>
                <w:lang w:val="sq-AL"/>
              </w:rPr>
            </w:pPr>
          </w:p>
        </w:tc>
      </w:tr>
      <w:tr w:rsidR="00EB0B86" w:rsidRPr="00D778A5">
        <w:tc>
          <w:tcPr>
            <w:tcW w:w="719" w:type="dxa"/>
          </w:tcPr>
          <w:p w:rsidR="00EB0B86" w:rsidRPr="00D778A5" w:rsidRDefault="00EB0B86"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177" w:type="dxa"/>
          </w:tcPr>
          <w:p w:rsidR="00EB0B86" w:rsidRPr="00D778A5" w:rsidRDefault="00D5577C" w:rsidP="00D778A5">
            <w:pPr>
              <w:pStyle w:val="normal0"/>
              <w:spacing w:after="0" w:line="300" w:lineRule="exact"/>
              <w:jc w:val="both"/>
              <w:rPr>
                <w:rFonts w:ascii="Times New Roman" w:eastAsia="Times New Roman" w:hAnsi="Times New Roman" w:cs="Times New Roman"/>
                <w:lang w:val="sq-AL"/>
              </w:rPr>
            </w:pPr>
            <w:r w:rsidRPr="00D778A5">
              <w:rPr>
                <w:rFonts w:ascii="Times New Roman" w:eastAsia="Times New Roman" w:hAnsi="Times New Roman" w:cs="Times New Roman"/>
                <w:lang w:val="sq-AL"/>
              </w:rPr>
              <w:t xml:space="preserve">2.1 Administrimi i informacionit </w:t>
            </w:r>
            <w:proofErr w:type="spellStart"/>
            <w:r w:rsidRPr="00D778A5">
              <w:rPr>
                <w:rFonts w:ascii="Times New Roman" w:eastAsia="Times New Roman" w:hAnsi="Times New Roman" w:cs="Times New Roman"/>
                <w:lang w:val="sq-AL"/>
              </w:rPr>
              <w:t>teniko</w:t>
            </w:r>
            <w:proofErr w:type="spellEnd"/>
            <w:r w:rsidRPr="00D778A5">
              <w:rPr>
                <w:rFonts w:ascii="Times New Roman" w:eastAsia="Times New Roman" w:hAnsi="Times New Roman" w:cs="Times New Roman"/>
                <w:lang w:val="sq-AL"/>
              </w:rPr>
              <w:t xml:space="preserve">-ligjor për </w:t>
            </w:r>
            <w:proofErr w:type="spellStart"/>
            <w:r w:rsidRPr="00D778A5">
              <w:rPr>
                <w:rFonts w:ascii="Times New Roman" w:eastAsia="Times New Roman" w:hAnsi="Times New Roman" w:cs="Times New Roman"/>
                <w:lang w:val="sq-AL"/>
              </w:rPr>
              <w:t>ZK</w:t>
            </w:r>
            <w:proofErr w:type="spellEnd"/>
            <w:r w:rsidRPr="00D778A5">
              <w:rPr>
                <w:rFonts w:ascii="Times New Roman" w:eastAsia="Times New Roman" w:hAnsi="Times New Roman" w:cs="Times New Roman"/>
                <w:lang w:val="sq-AL"/>
              </w:rPr>
              <w:t xml:space="preserve"> ku do të shtrihet ky proces i regjistrimit fillestar.</w:t>
            </w:r>
          </w:p>
        </w:tc>
        <w:tc>
          <w:tcPr>
            <w:tcW w:w="1550" w:type="dxa"/>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proofErr w:type="spellStart"/>
            <w:r w:rsidRPr="00D778A5">
              <w:rPr>
                <w:rFonts w:ascii="Times New Roman" w:eastAsia="Times New Roman" w:hAnsi="Times New Roman" w:cs="Times New Roman"/>
                <w:b/>
                <w:lang w:val="sq-AL"/>
              </w:rPr>
              <w:t>ZRPP</w:t>
            </w:r>
            <w:proofErr w:type="spellEnd"/>
            <w:r w:rsidRPr="00D778A5">
              <w:rPr>
                <w:rFonts w:ascii="Times New Roman" w:eastAsia="Times New Roman" w:hAnsi="Times New Roman" w:cs="Times New Roman"/>
                <w:b/>
                <w:lang w:val="sq-AL"/>
              </w:rPr>
              <w:t xml:space="preserve">, </w:t>
            </w:r>
            <w:proofErr w:type="spellStart"/>
            <w:r w:rsidRPr="00D778A5">
              <w:rPr>
                <w:rFonts w:ascii="Times New Roman" w:eastAsia="Times New Roman" w:hAnsi="Times New Roman" w:cs="Times New Roman"/>
                <w:b/>
                <w:lang w:val="sq-AL"/>
              </w:rPr>
              <w:t>Kontraktori</w:t>
            </w:r>
            <w:proofErr w:type="spellEnd"/>
            <w:r w:rsidRPr="00D778A5">
              <w:rPr>
                <w:rFonts w:ascii="Times New Roman" w:eastAsia="Times New Roman" w:hAnsi="Times New Roman" w:cs="Times New Roman"/>
                <w:b/>
                <w:lang w:val="sq-AL"/>
              </w:rPr>
              <w:t xml:space="preserve"> për regjistrimin fillestar</w:t>
            </w:r>
          </w:p>
        </w:tc>
        <w:tc>
          <w:tcPr>
            <w:tcW w:w="1927"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Prill 2017</w:t>
            </w:r>
          </w:p>
        </w:tc>
        <w:tc>
          <w:tcPr>
            <w:tcW w:w="2626" w:type="dxa"/>
            <w:gridSpan w:val="3"/>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c>
          <w:tcPr>
            <w:tcW w:w="4252" w:type="dxa"/>
          </w:tcPr>
          <w:p w:rsidR="00EB0B86" w:rsidRPr="00D778A5" w:rsidRDefault="00EB0B86" w:rsidP="00D778A5">
            <w:pPr>
              <w:pStyle w:val="normal0"/>
              <w:tabs>
                <w:tab w:val="left" w:pos="626"/>
              </w:tabs>
              <w:spacing w:after="0" w:line="300" w:lineRule="exact"/>
              <w:jc w:val="both"/>
              <w:rPr>
                <w:rFonts w:ascii="Times New Roman" w:eastAsia="Times New Roman" w:hAnsi="Times New Roman" w:cs="Times New Roman"/>
                <w:lang w:val="sq-AL"/>
              </w:rPr>
            </w:pPr>
          </w:p>
        </w:tc>
      </w:tr>
      <w:tr w:rsidR="00EB0B86" w:rsidRPr="00D778A5">
        <w:tc>
          <w:tcPr>
            <w:tcW w:w="719" w:type="dxa"/>
          </w:tcPr>
          <w:p w:rsidR="00EB0B86" w:rsidRPr="00D778A5" w:rsidRDefault="00EB0B86"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177" w:type="dxa"/>
          </w:tcPr>
          <w:p w:rsidR="00EB0B86" w:rsidRPr="00D778A5" w:rsidRDefault="00D5577C" w:rsidP="00D778A5">
            <w:pPr>
              <w:pStyle w:val="normal0"/>
              <w:spacing w:after="0" w:line="300" w:lineRule="exact"/>
              <w:jc w:val="both"/>
              <w:rPr>
                <w:rFonts w:ascii="Times New Roman" w:eastAsia="Times New Roman" w:hAnsi="Times New Roman" w:cs="Times New Roman"/>
                <w:lang w:val="sq-AL"/>
              </w:rPr>
            </w:pPr>
            <w:r w:rsidRPr="00D778A5">
              <w:rPr>
                <w:rFonts w:ascii="Times New Roman" w:eastAsia="Times New Roman" w:hAnsi="Times New Roman" w:cs="Times New Roman"/>
                <w:lang w:val="sq-AL"/>
              </w:rPr>
              <w:t>2.2 Krijimi i Hartës Kadastrale.</w:t>
            </w:r>
          </w:p>
        </w:tc>
        <w:tc>
          <w:tcPr>
            <w:tcW w:w="1550" w:type="dxa"/>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proofErr w:type="spellStart"/>
            <w:r w:rsidRPr="00D778A5">
              <w:rPr>
                <w:rFonts w:ascii="Times New Roman" w:eastAsia="Times New Roman" w:hAnsi="Times New Roman" w:cs="Times New Roman"/>
                <w:b/>
                <w:lang w:val="sq-AL"/>
              </w:rPr>
              <w:t>Kontraktori</w:t>
            </w:r>
            <w:proofErr w:type="spellEnd"/>
            <w:r w:rsidRPr="00D778A5">
              <w:rPr>
                <w:rFonts w:ascii="Times New Roman" w:eastAsia="Times New Roman" w:hAnsi="Times New Roman" w:cs="Times New Roman"/>
                <w:b/>
                <w:lang w:val="sq-AL"/>
              </w:rPr>
              <w:t xml:space="preserve"> për </w:t>
            </w:r>
            <w:r w:rsidRPr="00D778A5">
              <w:rPr>
                <w:rFonts w:ascii="Times New Roman" w:eastAsia="Times New Roman" w:hAnsi="Times New Roman" w:cs="Times New Roman"/>
                <w:b/>
                <w:lang w:val="sq-AL"/>
              </w:rPr>
              <w:lastRenderedPageBreak/>
              <w:t>regjistrimin fillestar</w:t>
            </w:r>
          </w:p>
        </w:tc>
        <w:tc>
          <w:tcPr>
            <w:tcW w:w="1927"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lastRenderedPageBreak/>
              <w:t>Maj 2017</w:t>
            </w:r>
          </w:p>
        </w:tc>
        <w:tc>
          <w:tcPr>
            <w:tcW w:w="2626" w:type="dxa"/>
            <w:gridSpan w:val="3"/>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c>
          <w:tcPr>
            <w:tcW w:w="4252" w:type="dxa"/>
          </w:tcPr>
          <w:p w:rsidR="00EB0B86" w:rsidRPr="00D778A5" w:rsidRDefault="00EB0B86" w:rsidP="00D778A5">
            <w:pPr>
              <w:pStyle w:val="normal0"/>
              <w:tabs>
                <w:tab w:val="left" w:pos="626"/>
              </w:tabs>
              <w:spacing w:after="0" w:line="300" w:lineRule="exact"/>
              <w:jc w:val="center"/>
              <w:rPr>
                <w:rFonts w:ascii="Times New Roman" w:eastAsia="Times New Roman" w:hAnsi="Times New Roman" w:cs="Times New Roman"/>
                <w:lang w:val="sq-AL"/>
              </w:rPr>
            </w:pPr>
          </w:p>
        </w:tc>
      </w:tr>
      <w:tr w:rsidR="00EB0B86" w:rsidRPr="00D778A5">
        <w:tc>
          <w:tcPr>
            <w:tcW w:w="719" w:type="dxa"/>
          </w:tcPr>
          <w:p w:rsidR="00EB0B86" w:rsidRPr="00D778A5" w:rsidRDefault="00EB0B86"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177" w:type="dxa"/>
          </w:tcPr>
          <w:p w:rsidR="00EB0B86" w:rsidRPr="00D778A5" w:rsidRDefault="00D5577C" w:rsidP="00D778A5">
            <w:pPr>
              <w:pStyle w:val="normal0"/>
              <w:numPr>
                <w:ilvl w:val="1"/>
                <w:numId w:val="2"/>
              </w:numPr>
              <w:spacing w:after="0" w:line="300" w:lineRule="exact"/>
              <w:ind w:hanging="360"/>
              <w:jc w:val="both"/>
              <w:rPr>
                <w:rFonts w:ascii="Times New Roman" w:eastAsia="Times New Roman" w:hAnsi="Times New Roman" w:cs="Times New Roman"/>
                <w:lang w:val="sq-AL"/>
              </w:rPr>
            </w:pPr>
            <w:r w:rsidRPr="00D778A5">
              <w:rPr>
                <w:rFonts w:ascii="Times New Roman" w:eastAsia="Times New Roman" w:hAnsi="Times New Roman" w:cs="Times New Roman"/>
                <w:lang w:val="sq-AL"/>
              </w:rPr>
              <w:t>Plotësimi i Kartelave të Pasurive të Paluajtshme.</w:t>
            </w:r>
          </w:p>
        </w:tc>
        <w:tc>
          <w:tcPr>
            <w:tcW w:w="1550" w:type="dxa"/>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proofErr w:type="spellStart"/>
            <w:r w:rsidRPr="00D778A5">
              <w:rPr>
                <w:rFonts w:ascii="Times New Roman" w:eastAsia="Times New Roman" w:hAnsi="Times New Roman" w:cs="Times New Roman"/>
                <w:b/>
                <w:lang w:val="sq-AL"/>
              </w:rPr>
              <w:t>Kontraktori</w:t>
            </w:r>
            <w:proofErr w:type="spellEnd"/>
            <w:r w:rsidRPr="00D778A5">
              <w:rPr>
                <w:rFonts w:ascii="Times New Roman" w:eastAsia="Times New Roman" w:hAnsi="Times New Roman" w:cs="Times New Roman"/>
                <w:b/>
                <w:lang w:val="sq-AL"/>
              </w:rPr>
              <w:t xml:space="preserve"> për regjistrimin fillestar</w:t>
            </w:r>
          </w:p>
        </w:tc>
        <w:tc>
          <w:tcPr>
            <w:tcW w:w="1927"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Qershor 2017</w:t>
            </w:r>
          </w:p>
        </w:tc>
        <w:tc>
          <w:tcPr>
            <w:tcW w:w="2626" w:type="dxa"/>
            <w:gridSpan w:val="3"/>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c>
          <w:tcPr>
            <w:tcW w:w="4252" w:type="dxa"/>
          </w:tcPr>
          <w:p w:rsidR="00EB0B86" w:rsidRPr="00D778A5" w:rsidRDefault="00EB0B86" w:rsidP="00D778A5">
            <w:pPr>
              <w:pStyle w:val="normal0"/>
              <w:tabs>
                <w:tab w:val="left" w:pos="626"/>
              </w:tabs>
              <w:spacing w:after="0" w:line="300" w:lineRule="exact"/>
              <w:jc w:val="center"/>
              <w:rPr>
                <w:rFonts w:ascii="Times New Roman" w:eastAsia="Times New Roman" w:hAnsi="Times New Roman" w:cs="Times New Roman"/>
                <w:lang w:val="sq-AL"/>
              </w:rPr>
            </w:pPr>
          </w:p>
        </w:tc>
      </w:tr>
      <w:tr w:rsidR="00EB0B86" w:rsidRPr="00D778A5">
        <w:tc>
          <w:tcPr>
            <w:tcW w:w="719" w:type="dxa"/>
          </w:tcPr>
          <w:p w:rsidR="00EB0B86" w:rsidRPr="00D778A5" w:rsidRDefault="00EB0B86"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177" w:type="dxa"/>
          </w:tcPr>
          <w:p w:rsidR="00EB0B86" w:rsidRPr="00D778A5" w:rsidRDefault="00D5577C" w:rsidP="00D778A5">
            <w:pPr>
              <w:pStyle w:val="normal0"/>
              <w:numPr>
                <w:ilvl w:val="1"/>
                <w:numId w:val="2"/>
              </w:numPr>
              <w:spacing w:after="0" w:line="300" w:lineRule="exact"/>
              <w:ind w:hanging="360"/>
              <w:jc w:val="both"/>
              <w:rPr>
                <w:rFonts w:ascii="Times New Roman" w:eastAsia="Times New Roman" w:hAnsi="Times New Roman" w:cs="Times New Roman"/>
                <w:lang w:val="sq-AL"/>
              </w:rPr>
            </w:pPr>
            <w:r w:rsidRPr="00D778A5">
              <w:rPr>
                <w:rFonts w:ascii="Times New Roman" w:eastAsia="Times New Roman" w:hAnsi="Times New Roman" w:cs="Times New Roman"/>
                <w:lang w:val="sq-AL"/>
              </w:rPr>
              <w:t>Dorëzimi i Produktit të Fazës I të regjistrimit fillestar.</w:t>
            </w:r>
          </w:p>
          <w:p w:rsidR="00EB0B86" w:rsidRPr="00D778A5" w:rsidRDefault="00EB0B86" w:rsidP="00D778A5">
            <w:pPr>
              <w:pStyle w:val="normal0"/>
              <w:spacing w:after="0" w:line="300" w:lineRule="exact"/>
              <w:ind w:left="360"/>
              <w:jc w:val="both"/>
              <w:rPr>
                <w:rFonts w:ascii="Times New Roman" w:eastAsia="Times New Roman" w:hAnsi="Times New Roman" w:cs="Times New Roman"/>
                <w:lang w:val="sq-AL"/>
              </w:rPr>
            </w:pPr>
          </w:p>
        </w:tc>
        <w:tc>
          <w:tcPr>
            <w:tcW w:w="1550" w:type="dxa"/>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proofErr w:type="spellStart"/>
            <w:r w:rsidRPr="00D778A5">
              <w:rPr>
                <w:rFonts w:ascii="Times New Roman" w:eastAsia="Times New Roman" w:hAnsi="Times New Roman" w:cs="Times New Roman"/>
                <w:b/>
                <w:lang w:val="sq-AL"/>
              </w:rPr>
              <w:t>Kontraktori</w:t>
            </w:r>
            <w:proofErr w:type="spellEnd"/>
            <w:r w:rsidRPr="00D778A5">
              <w:rPr>
                <w:rFonts w:ascii="Times New Roman" w:eastAsia="Times New Roman" w:hAnsi="Times New Roman" w:cs="Times New Roman"/>
                <w:b/>
                <w:lang w:val="sq-AL"/>
              </w:rPr>
              <w:t xml:space="preserve"> për regjistrimin fillestar</w:t>
            </w:r>
          </w:p>
        </w:tc>
        <w:tc>
          <w:tcPr>
            <w:tcW w:w="1927"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Korrik 2017</w:t>
            </w:r>
          </w:p>
        </w:tc>
        <w:tc>
          <w:tcPr>
            <w:tcW w:w="2626" w:type="dxa"/>
            <w:gridSpan w:val="3"/>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c>
          <w:tcPr>
            <w:tcW w:w="4252" w:type="dxa"/>
          </w:tcPr>
          <w:p w:rsidR="00EB0B86" w:rsidRPr="00D778A5" w:rsidRDefault="00EB0B86" w:rsidP="00D778A5">
            <w:pPr>
              <w:pStyle w:val="normal0"/>
              <w:tabs>
                <w:tab w:val="left" w:pos="626"/>
              </w:tabs>
              <w:spacing w:after="0" w:line="300" w:lineRule="exact"/>
              <w:jc w:val="center"/>
              <w:rPr>
                <w:rFonts w:ascii="Times New Roman" w:eastAsia="Times New Roman" w:hAnsi="Times New Roman" w:cs="Times New Roman"/>
                <w:lang w:val="sq-AL"/>
              </w:rPr>
            </w:pPr>
          </w:p>
        </w:tc>
      </w:tr>
      <w:tr w:rsidR="00EB0B86" w:rsidRPr="00D778A5">
        <w:tc>
          <w:tcPr>
            <w:tcW w:w="719" w:type="dxa"/>
          </w:tcPr>
          <w:p w:rsidR="00EB0B86" w:rsidRPr="00D778A5" w:rsidRDefault="00EB0B86"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177" w:type="dxa"/>
          </w:tcPr>
          <w:p w:rsidR="00EB0B86" w:rsidRPr="00D778A5" w:rsidRDefault="00D5577C" w:rsidP="00D778A5">
            <w:pPr>
              <w:pStyle w:val="normal0"/>
              <w:numPr>
                <w:ilvl w:val="1"/>
                <w:numId w:val="2"/>
              </w:numPr>
              <w:spacing w:after="0" w:line="300" w:lineRule="exact"/>
              <w:ind w:hanging="360"/>
              <w:jc w:val="both"/>
              <w:rPr>
                <w:rFonts w:ascii="Times New Roman" w:eastAsia="Times New Roman" w:hAnsi="Times New Roman" w:cs="Times New Roman"/>
                <w:lang w:val="sq-AL"/>
              </w:rPr>
            </w:pPr>
            <w:r w:rsidRPr="00D778A5">
              <w:rPr>
                <w:rFonts w:ascii="Times New Roman" w:eastAsia="Times New Roman" w:hAnsi="Times New Roman" w:cs="Times New Roman"/>
                <w:lang w:val="sq-AL"/>
              </w:rPr>
              <w:t>Kontrolli i Cilësisë së Produktit të Fazës I.</w:t>
            </w:r>
          </w:p>
          <w:p w:rsidR="00EB0B86" w:rsidRPr="00D778A5" w:rsidRDefault="00EB0B86" w:rsidP="00D778A5">
            <w:pPr>
              <w:pStyle w:val="normal0"/>
              <w:spacing w:after="0" w:line="300" w:lineRule="exact"/>
              <w:ind w:left="360"/>
              <w:jc w:val="both"/>
              <w:rPr>
                <w:rFonts w:ascii="Times New Roman" w:eastAsia="Times New Roman" w:hAnsi="Times New Roman" w:cs="Times New Roman"/>
                <w:lang w:val="sq-AL"/>
              </w:rPr>
            </w:pPr>
          </w:p>
        </w:tc>
        <w:tc>
          <w:tcPr>
            <w:tcW w:w="1550" w:type="dxa"/>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proofErr w:type="spellStart"/>
            <w:r w:rsidRPr="00D778A5">
              <w:rPr>
                <w:rFonts w:ascii="Times New Roman" w:eastAsia="Times New Roman" w:hAnsi="Times New Roman" w:cs="Times New Roman"/>
                <w:b/>
                <w:lang w:val="sq-AL"/>
              </w:rPr>
              <w:t>ZRPP</w:t>
            </w:r>
            <w:proofErr w:type="spellEnd"/>
            <w:r w:rsidRPr="00D778A5">
              <w:rPr>
                <w:rFonts w:ascii="Times New Roman" w:eastAsia="Times New Roman" w:hAnsi="Times New Roman" w:cs="Times New Roman"/>
                <w:b/>
                <w:lang w:val="sq-AL"/>
              </w:rPr>
              <w:t xml:space="preserve">, </w:t>
            </w:r>
            <w:proofErr w:type="spellStart"/>
            <w:r w:rsidRPr="00D778A5">
              <w:rPr>
                <w:rFonts w:ascii="Times New Roman" w:eastAsia="Times New Roman" w:hAnsi="Times New Roman" w:cs="Times New Roman"/>
                <w:b/>
                <w:lang w:val="sq-AL"/>
              </w:rPr>
              <w:t>Supervizori</w:t>
            </w:r>
            <w:proofErr w:type="spellEnd"/>
          </w:p>
        </w:tc>
        <w:tc>
          <w:tcPr>
            <w:tcW w:w="1927"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Gusht 2017</w:t>
            </w:r>
          </w:p>
        </w:tc>
        <w:tc>
          <w:tcPr>
            <w:tcW w:w="2626" w:type="dxa"/>
            <w:gridSpan w:val="3"/>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c>
          <w:tcPr>
            <w:tcW w:w="4252" w:type="dxa"/>
          </w:tcPr>
          <w:p w:rsidR="00EB0B86" w:rsidRPr="00D778A5" w:rsidRDefault="00EB0B86" w:rsidP="00D778A5">
            <w:pPr>
              <w:pStyle w:val="normal0"/>
              <w:tabs>
                <w:tab w:val="left" w:pos="626"/>
              </w:tabs>
              <w:spacing w:after="0" w:line="300" w:lineRule="exact"/>
              <w:jc w:val="center"/>
              <w:rPr>
                <w:rFonts w:ascii="Times New Roman" w:eastAsia="Times New Roman" w:hAnsi="Times New Roman" w:cs="Times New Roman"/>
                <w:lang w:val="sq-AL"/>
              </w:rPr>
            </w:pPr>
          </w:p>
        </w:tc>
      </w:tr>
      <w:tr w:rsidR="00EB0B86" w:rsidRPr="00D778A5">
        <w:tc>
          <w:tcPr>
            <w:tcW w:w="719" w:type="dxa"/>
          </w:tcPr>
          <w:p w:rsidR="00EB0B86" w:rsidRPr="00D778A5" w:rsidRDefault="00EB0B86"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177" w:type="dxa"/>
          </w:tcPr>
          <w:p w:rsidR="00EB0B86" w:rsidRPr="00D778A5" w:rsidRDefault="00D5577C" w:rsidP="00D778A5">
            <w:pPr>
              <w:pStyle w:val="normal0"/>
              <w:spacing w:after="0" w:line="300" w:lineRule="exact"/>
              <w:jc w:val="both"/>
              <w:rPr>
                <w:rFonts w:ascii="Times New Roman" w:eastAsia="Times New Roman" w:hAnsi="Times New Roman" w:cs="Times New Roman"/>
                <w:lang w:val="sq-AL"/>
              </w:rPr>
            </w:pPr>
            <w:r w:rsidRPr="00D778A5">
              <w:rPr>
                <w:rFonts w:ascii="Times New Roman" w:eastAsia="Times New Roman" w:hAnsi="Times New Roman" w:cs="Times New Roman"/>
                <w:lang w:val="sq-AL"/>
              </w:rPr>
              <w:t>2.6 Afishimi Publik.</w:t>
            </w:r>
          </w:p>
        </w:tc>
        <w:tc>
          <w:tcPr>
            <w:tcW w:w="1550" w:type="dxa"/>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proofErr w:type="spellStart"/>
            <w:r w:rsidRPr="00D778A5">
              <w:rPr>
                <w:rFonts w:ascii="Times New Roman" w:eastAsia="Times New Roman" w:hAnsi="Times New Roman" w:cs="Times New Roman"/>
                <w:b/>
                <w:lang w:val="sq-AL"/>
              </w:rPr>
              <w:t>Bashkitë</w:t>
            </w:r>
            <w:proofErr w:type="spellEnd"/>
            <w:r w:rsidRPr="00D778A5">
              <w:rPr>
                <w:rFonts w:ascii="Times New Roman" w:eastAsia="Times New Roman" w:hAnsi="Times New Roman" w:cs="Times New Roman"/>
                <w:b/>
                <w:lang w:val="sq-AL"/>
              </w:rPr>
              <w:t xml:space="preserve"> përfituese, </w:t>
            </w:r>
            <w:proofErr w:type="spellStart"/>
            <w:r w:rsidRPr="00D778A5">
              <w:rPr>
                <w:rFonts w:ascii="Times New Roman" w:eastAsia="Times New Roman" w:hAnsi="Times New Roman" w:cs="Times New Roman"/>
                <w:b/>
                <w:lang w:val="sq-AL"/>
              </w:rPr>
              <w:t>Kontraktori</w:t>
            </w:r>
            <w:proofErr w:type="spellEnd"/>
            <w:r w:rsidRPr="00D778A5">
              <w:rPr>
                <w:rFonts w:ascii="Times New Roman" w:eastAsia="Times New Roman" w:hAnsi="Times New Roman" w:cs="Times New Roman"/>
                <w:b/>
                <w:lang w:val="sq-AL"/>
              </w:rPr>
              <w:t xml:space="preserve"> për regjistrimin fillestar</w:t>
            </w:r>
          </w:p>
        </w:tc>
        <w:tc>
          <w:tcPr>
            <w:tcW w:w="1927"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Shtator 2017</w:t>
            </w:r>
          </w:p>
        </w:tc>
        <w:tc>
          <w:tcPr>
            <w:tcW w:w="2626" w:type="dxa"/>
            <w:gridSpan w:val="3"/>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c>
          <w:tcPr>
            <w:tcW w:w="4252" w:type="dxa"/>
          </w:tcPr>
          <w:p w:rsidR="00EB0B86" w:rsidRPr="00D778A5" w:rsidRDefault="00EB0B86" w:rsidP="00D778A5">
            <w:pPr>
              <w:pStyle w:val="normal0"/>
              <w:tabs>
                <w:tab w:val="left" w:pos="626"/>
              </w:tabs>
              <w:spacing w:after="0" w:line="300" w:lineRule="exact"/>
              <w:jc w:val="center"/>
              <w:rPr>
                <w:rFonts w:ascii="Times New Roman" w:eastAsia="Times New Roman" w:hAnsi="Times New Roman" w:cs="Times New Roman"/>
                <w:lang w:val="sq-AL"/>
              </w:rPr>
            </w:pPr>
          </w:p>
        </w:tc>
      </w:tr>
      <w:tr w:rsidR="00EB0B86" w:rsidRPr="00D778A5">
        <w:tc>
          <w:tcPr>
            <w:tcW w:w="719" w:type="dxa"/>
          </w:tcPr>
          <w:p w:rsidR="00EB0B86" w:rsidRPr="00D778A5" w:rsidRDefault="00D5577C"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3.</w:t>
            </w:r>
          </w:p>
        </w:tc>
        <w:tc>
          <w:tcPr>
            <w:tcW w:w="3177" w:type="dxa"/>
          </w:tcPr>
          <w:p w:rsidR="00EB0B86" w:rsidRPr="00D778A5" w:rsidRDefault="00D5577C" w:rsidP="00D778A5">
            <w:pPr>
              <w:pStyle w:val="normal0"/>
              <w:spacing w:after="0" w:line="300" w:lineRule="exact"/>
              <w:jc w:val="both"/>
              <w:rPr>
                <w:rFonts w:ascii="Times New Roman" w:eastAsia="Times New Roman" w:hAnsi="Times New Roman" w:cs="Times New Roman"/>
                <w:lang w:val="sq-AL"/>
              </w:rPr>
            </w:pPr>
            <w:r w:rsidRPr="00D778A5">
              <w:rPr>
                <w:rFonts w:ascii="Times New Roman" w:eastAsia="Times New Roman" w:hAnsi="Times New Roman" w:cs="Times New Roman"/>
                <w:b/>
                <w:lang w:val="sq-AL"/>
              </w:rPr>
              <w:t xml:space="preserve">Përfundimi i Regjistrimi Fillestar në </w:t>
            </w:r>
            <w:proofErr w:type="spellStart"/>
            <w:r w:rsidRPr="00D778A5">
              <w:rPr>
                <w:rFonts w:ascii="Times New Roman" w:eastAsia="Times New Roman" w:hAnsi="Times New Roman" w:cs="Times New Roman"/>
                <w:b/>
                <w:lang w:val="sq-AL"/>
              </w:rPr>
              <w:t>ZK</w:t>
            </w:r>
            <w:proofErr w:type="spellEnd"/>
            <w:r w:rsidRPr="00D778A5">
              <w:rPr>
                <w:rFonts w:ascii="Times New Roman" w:eastAsia="Times New Roman" w:hAnsi="Times New Roman" w:cs="Times New Roman"/>
                <w:b/>
                <w:lang w:val="sq-AL"/>
              </w:rPr>
              <w:t xml:space="preserve"> 8220 Tiranë me rreth 11,000 pasuri të paluajtshme</w:t>
            </w:r>
          </w:p>
        </w:tc>
        <w:tc>
          <w:tcPr>
            <w:tcW w:w="1550" w:type="dxa"/>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proofErr w:type="spellStart"/>
            <w:r w:rsidRPr="00D778A5">
              <w:rPr>
                <w:rFonts w:ascii="Times New Roman" w:eastAsia="Times New Roman" w:hAnsi="Times New Roman" w:cs="Times New Roman"/>
                <w:b/>
                <w:lang w:val="sq-AL"/>
              </w:rPr>
              <w:t>ZRPP</w:t>
            </w:r>
            <w:proofErr w:type="spellEnd"/>
          </w:p>
        </w:tc>
        <w:tc>
          <w:tcPr>
            <w:tcW w:w="1927"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Shtator 2017</w:t>
            </w:r>
          </w:p>
        </w:tc>
        <w:tc>
          <w:tcPr>
            <w:tcW w:w="2626" w:type="dxa"/>
            <w:gridSpan w:val="3"/>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c>
          <w:tcPr>
            <w:tcW w:w="4252" w:type="dxa"/>
          </w:tcPr>
          <w:p w:rsidR="00EB0B86" w:rsidRPr="00D778A5" w:rsidRDefault="00EB0B86" w:rsidP="00D778A5">
            <w:pPr>
              <w:pStyle w:val="normal0"/>
              <w:tabs>
                <w:tab w:val="left" w:pos="626"/>
              </w:tabs>
              <w:spacing w:after="0" w:line="300" w:lineRule="exact"/>
              <w:jc w:val="center"/>
              <w:rPr>
                <w:rFonts w:ascii="Times New Roman" w:eastAsia="Times New Roman" w:hAnsi="Times New Roman" w:cs="Times New Roman"/>
                <w:lang w:val="sq-AL"/>
              </w:rPr>
            </w:pPr>
          </w:p>
        </w:tc>
      </w:tr>
      <w:tr w:rsidR="00EB0B86" w:rsidRPr="00D778A5">
        <w:tc>
          <w:tcPr>
            <w:tcW w:w="719" w:type="dxa"/>
          </w:tcPr>
          <w:p w:rsidR="00EB0B86" w:rsidRPr="00D778A5" w:rsidRDefault="00EB0B86"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177" w:type="dxa"/>
          </w:tcPr>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3.1 Krijimi i Hartës Kadastrale.</w:t>
            </w:r>
          </w:p>
        </w:tc>
        <w:tc>
          <w:tcPr>
            <w:tcW w:w="1550" w:type="dxa"/>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proofErr w:type="spellStart"/>
            <w:r w:rsidRPr="00D778A5">
              <w:rPr>
                <w:rFonts w:ascii="Times New Roman" w:eastAsia="Times New Roman" w:hAnsi="Times New Roman" w:cs="Times New Roman"/>
                <w:b/>
                <w:lang w:val="sq-AL"/>
              </w:rPr>
              <w:t>ZRPP</w:t>
            </w:r>
            <w:proofErr w:type="spellEnd"/>
          </w:p>
        </w:tc>
        <w:tc>
          <w:tcPr>
            <w:tcW w:w="1927"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Prill 2017</w:t>
            </w:r>
          </w:p>
        </w:tc>
        <w:tc>
          <w:tcPr>
            <w:tcW w:w="2626" w:type="dxa"/>
            <w:gridSpan w:val="3"/>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c>
          <w:tcPr>
            <w:tcW w:w="4252" w:type="dxa"/>
          </w:tcPr>
          <w:p w:rsidR="00EB0B86" w:rsidRPr="00D778A5" w:rsidRDefault="00EB0B86" w:rsidP="00D778A5">
            <w:pPr>
              <w:pStyle w:val="normal0"/>
              <w:tabs>
                <w:tab w:val="left" w:pos="626"/>
              </w:tabs>
              <w:spacing w:after="0" w:line="300" w:lineRule="exact"/>
              <w:jc w:val="both"/>
              <w:rPr>
                <w:rFonts w:ascii="Times New Roman" w:eastAsia="Times New Roman" w:hAnsi="Times New Roman" w:cs="Times New Roman"/>
                <w:lang w:val="sq-AL"/>
              </w:rPr>
            </w:pPr>
          </w:p>
        </w:tc>
      </w:tr>
      <w:tr w:rsidR="00EB0B86" w:rsidRPr="00D778A5">
        <w:tc>
          <w:tcPr>
            <w:tcW w:w="719" w:type="dxa"/>
          </w:tcPr>
          <w:p w:rsidR="00EB0B86" w:rsidRPr="00D778A5" w:rsidRDefault="00EB0B86"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177" w:type="dxa"/>
          </w:tcPr>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3.2 Plotësimi i Kartelave të Pasurive të Paluajtshme.</w:t>
            </w:r>
          </w:p>
        </w:tc>
        <w:tc>
          <w:tcPr>
            <w:tcW w:w="1550" w:type="dxa"/>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proofErr w:type="spellStart"/>
            <w:r w:rsidRPr="00D778A5">
              <w:rPr>
                <w:rFonts w:ascii="Times New Roman" w:eastAsia="Times New Roman" w:hAnsi="Times New Roman" w:cs="Times New Roman"/>
                <w:b/>
                <w:lang w:val="sq-AL"/>
              </w:rPr>
              <w:t>ZRPP</w:t>
            </w:r>
            <w:proofErr w:type="spellEnd"/>
          </w:p>
        </w:tc>
        <w:tc>
          <w:tcPr>
            <w:tcW w:w="1927"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Maj 2017</w:t>
            </w:r>
          </w:p>
        </w:tc>
        <w:tc>
          <w:tcPr>
            <w:tcW w:w="2626" w:type="dxa"/>
            <w:gridSpan w:val="3"/>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c>
          <w:tcPr>
            <w:tcW w:w="4252" w:type="dxa"/>
          </w:tcPr>
          <w:p w:rsidR="00EB0B86" w:rsidRPr="00D778A5" w:rsidRDefault="00EB0B86" w:rsidP="00D778A5">
            <w:pPr>
              <w:pStyle w:val="normal0"/>
              <w:tabs>
                <w:tab w:val="left" w:pos="626"/>
              </w:tabs>
              <w:spacing w:after="0" w:line="300" w:lineRule="exact"/>
              <w:jc w:val="center"/>
              <w:rPr>
                <w:rFonts w:ascii="Times New Roman" w:eastAsia="Times New Roman" w:hAnsi="Times New Roman" w:cs="Times New Roman"/>
                <w:lang w:val="sq-AL"/>
              </w:rPr>
            </w:pPr>
          </w:p>
        </w:tc>
      </w:tr>
      <w:tr w:rsidR="00EB0B86" w:rsidRPr="00D778A5">
        <w:tc>
          <w:tcPr>
            <w:tcW w:w="719" w:type="dxa"/>
          </w:tcPr>
          <w:p w:rsidR="00EB0B86" w:rsidRPr="00D778A5" w:rsidRDefault="00EB0B86"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177" w:type="dxa"/>
          </w:tcPr>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3.3 Skanimi i dokumentacionit</w:t>
            </w:r>
          </w:p>
        </w:tc>
        <w:tc>
          <w:tcPr>
            <w:tcW w:w="1550" w:type="dxa"/>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proofErr w:type="spellStart"/>
            <w:r w:rsidRPr="00D778A5">
              <w:rPr>
                <w:rFonts w:ascii="Times New Roman" w:eastAsia="Times New Roman" w:hAnsi="Times New Roman" w:cs="Times New Roman"/>
                <w:b/>
                <w:lang w:val="sq-AL"/>
              </w:rPr>
              <w:t>ZRPP</w:t>
            </w:r>
            <w:proofErr w:type="spellEnd"/>
          </w:p>
        </w:tc>
        <w:tc>
          <w:tcPr>
            <w:tcW w:w="1927"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Maj 2017</w:t>
            </w:r>
          </w:p>
        </w:tc>
        <w:tc>
          <w:tcPr>
            <w:tcW w:w="2626" w:type="dxa"/>
            <w:gridSpan w:val="3"/>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c>
          <w:tcPr>
            <w:tcW w:w="4252" w:type="dxa"/>
          </w:tcPr>
          <w:p w:rsidR="00EB0B86" w:rsidRPr="00D778A5" w:rsidRDefault="00EB0B86" w:rsidP="00D778A5">
            <w:pPr>
              <w:pStyle w:val="normal0"/>
              <w:tabs>
                <w:tab w:val="left" w:pos="626"/>
              </w:tabs>
              <w:spacing w:after="0" w:line="300" w:lineRule="exact"/>
              <w:jc w:val="center"/>
              <w:rPr>
                <w:rFonts w:ascii="Times New Roman" w:eastAsia="Times New Roman" w:hAnsi="Times New Roman" w:cs="Times New Roman"/>
                <w:lang w:val="sq-AL"/>
              </w:rPr>
            </w:pPr>
          </w:p>
        </w:tc>
      </w:tr>
      <w:tr w:rsidR="00EB0B86" w:rsidRPr="00D778A5">
        <w:tc>
          <w:tcPr>
            <w:tcW w:w="719" w:type="dxa"/>
          </w:tcPr>
          <w:p w:rsidR="00EB0B86" w:rsidRPr="00D778A5" w:rsidRDefault="00EB0B86"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177" w:type="dxa"/>
          </w:tcPr>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3.4 Afishimi Publik.</w:t>
            </w:r>
          </w:p>
        </w:tc>
        <w:tc>
          <w:tcPr>
            <w:tcW w:w="1550" w:type="dxa"/>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proofErr w:type="spellStart"/>
            <w:r w:rsidRPr="00D778A5">
              <w:rPr>
                <w:rFonts w:ascii="Times New Roman" w:eastAsia="Times New Roman" w:hAnsi="Times New Roman" w:cs="Times New Roman"/>
                <w:b/>
                <w:lang w:val="sq-AL"/>
              </w:rPr>
              <w:t>ZRPP</w:t>
            </w:r>
            <w:proofErr w:type="spellEnd"/>
          </w:p>
        </w:tc>
        <w:tc>
          <w:tcPr>
            <w:tcW w:w="1927"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Korrik 2017</w:t>
            </w:r>
          </w:p>
        </w:tc>
        <w:tc>
          <w:tcPr>
            <w:tcW w:w="2626" w:type="dxa"/>
            <w:gridSpan w:val="3"/>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c>
          <w:tcPr>
            <w:tcW w:w="4252" w:type="dxa"/>
          </w:tcPr>
          <w:p w:rsidR="00EB0B86" w:rsidRPr="00D778A5" w:rsidRDefault="00EB0B86" w:rsidP="00D778A5">
            <w:pPr>
              <w:pStyle w:val="normal0"/>
              <w:tabs>
                <w:tab w:val="left" w:pos="626"/>
              </w:tabs>
              <w:spacing w:after="0" w:line="300" w:lineRule="exact"/>
              <w:jc w:val="center"/>
              <w:rPr>
                <w:rFonts w:ascii="Times New Roman" w:eastAsia="Times New Roman" w:hAnsi="Times New Roman" w:cs="Times New Roman"/>
                <w:lang w:val="sq-AL"/>
              </w:rPr>
            </w:pPr>
          </w:p>
        </w:tc>
      </w:tr>
      <w:tr w:rsidR="00EB0B86" w:rsidRPr="00D778A5">
        <w:tc>
          <w:tcPr>
            <w:tcW w:w="719" w:type="dxa"/>
          </w:tcPr>
          <w:p w:rsidR="00EB0B86" w:rsidRPr="00D778A5" w:rsidRDefault="00EB0B86"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177" w:type="dxa"/>
          </w:tcPr>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 xml:space="preserve">3.5 Ligjërimi i regjistrimit </w:t>
            </w:r>
            <w:r w:rsidRPr="00D778A5">
              <w:rPr>
                <w:rFonts w:ascii="Times New Roman" w:eastAsia="Times New Roman" w:hAnsi="Times New Roman" w:cs="Times New Roman"/>
                <w:lang w:val="sq-AL"/>
              </w:rPr>
              <w:lastRenderedPageBreak/>
              <w:t>fillestar dhe ngarkimi në sistem i të dhënave të pasurive të paluajtshme.</w:t>
            </w:r>
          </w:p>
        </w:tc>
        <w:tc>
          <w:tcPr>
            <w:tcW w:w="1550" w:type="dxa"/>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proofErr w:type="spellStart"/>
            <w:r w:rsidRPr="00D778A5">
              <w:rPr>
                <w:rFonts w:ascii="Times New Roman" w:eastAsia="Times New Roman" w:hAnsi="Times New Roman" w:cs="Times New Roman"/>
                <w:b/>
                <w:lang w:val="sq-AL"/>
              </w:rPr>
              <w:lastRenderedPageBreak/>
              <w:t>ZRPP</w:t>
            </w:r>
            <w:proofErr w:type="spellEnd"/>
          </w:p>
        </w:tc>
        <w:tc>
          <w:tcPr>
            <w:tcW w:w="1927"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Shtator 2017</w:t>
            </w:r>
          </w:p>
        </w:tc>
        <w:tc>
          <w:tcPr>
            <w:tcW w:w="2626" w:type="dxa"/>
            <w:gridSpan w:val="3"/>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c>
          <w:tcPr>
            <w:tcW w:w="4252" w:type="dxa"/>
          </w:tcPr>
          <w:p w:rsidR="00EB0B86" w:rsidRPr="00D778A5" w:rsidRDefault="00EB0B86" w:rsidP="00D778A5">
            <w:pPr>
              <w:pStyle w:val="normal0"/>
              <w:tabs>
                <w:tab w:val="left" w:pos="626"/>
              </w:tabs>
              <w:spacing w:after="0" w:line="300" w:lineRule="exact"/>
              <w:jc w:val="center"/>
              <w:rPr>
                <w:rFonts w:ascii="Times New Roman" w:eastAsia="Times New Roman" w:hAnsi="Times New Roman" w:cs="Times New Roman"/>
                <w:lang w:val="sq-AL"/>
              </w:rPr>
            </w:pPr>
          </w:p>
        </w:tc>
      </w:tr>
      <w:tr w:rsidR="00EB0B86" w:rsidRPr="00D778A5">
        <w:tc>
          <w:tcPr>
            <w:tcW w:w="719" w:type="dxa"/>
          </w:tcPr>
          <w:p w:rsidR="00EB0B86" w:rsidRPr="00D778A5" w:rsidRDefault="00D5577C"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lastRenderedPageBreak/>
              <w:t>4.</w:t>
            </w:r>
          </w:p>
        </w:tc>
        <w:tc>
          <w:tcPr>
            <w:tcW w:w="3177" w:type="dxa"/>
          </w:tcPr>
          <w:p w:rsidR="00EB0B86" w:rsidRPr="00D778A5" w:rsidRDefault="00D5577C" w:rsidP="00D778A5">
            <w:pPr>
              <w:pStyle w:val="normal0"/>
              <w:spacing w:after="0" w:line="300" w:lineRule="exact"/>
              <w:jc w:val="both"/>
              <w:rPr>
                <w:rFonts w:ascii="Times New Roman" w:eastAsia="Times New Roman" w:hAnsi="Times New Roman" w:cs="Times New Roman"/>
                <w:lang w:val="sq-AL"/>
              </w:rPr>
            </w:pPr>
            <w:r w:rsidRPr="00D778A5">
              <w:rPr>
                <w:rFonts w:ascii="Times New Roman" w:eastAsia="Times New Roman" w:hAnsi="Times New Roman" w:cs="Times New Roman"/>
                <w:b/>
                <w:lang w:val="sq-AL"/>
              </w:rPr>
              <w:t>Afishimi Publik për 30,000 pasuri të paluajtshme</w:t>
            </w:r>
          </w:p>
        </w:tc>
        <w:tc>
          <w:tcPr>
            <w:tcW w:w="1550" w:type="dxa"/>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proofErr w:type="spellStart"/>
            <w:r w:rsidRPr="00D778A5">
              <w:rPr>
                <w:rFonts w:ascii="Times New Roman" w:eastAsia="Times New Roman" w:hAnsi="Times New Roman" w:cs="Times New Roman"/>
                <w:b/>
                <w:lang w:val="sq-AL"/>
              </w:rPr>
              <w:t>ZRPP</w:t>
            </w:r>
            <w:proofErr w:type="spellEnd"/>
          </w:p>
        </w:tc>
        <w:tc>
          <w:tcPr>
            <w:tcW w:w="1927"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Shtator 2017</w:t>
            </w:r>
          </w:p>
        </w:tc>
        <w:tc>
          <w:tcPr>
            <w:tcW w:w="2626" w:type="dxa"/>
            <w:gridSpan w:val="3"/>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c>
          <w:tcPr>
            <w:tcW w:w="4252" w:type="dxa"/>
          </w:tcPr>
          <w:p w:rsidR="00EB0B86" w:rsidRPr="00D778A5" w:rsidRDefault="00EB0B86" w:rsidP="00D778A5">
            <w:pPr>
              <w:pStyle w:val="normal0"/>
              <w:tabs>
                <w:tab w:val="left" w:pos="626"/>
              </w:tabs>
              <w:spacing w:after="0" w:line="300" w:lineRule="exact"/>
              <w:jc w:val="center"/>
              <w:rPr>
                <w:rFonts w:ascii="Times New Roman" w:eastAsia="Times New Roman" w:hAnsi="Times New Roman" w:cs="Times New Roman"/>
                <w:lang w:val="sq-AL"/>
              </w:rPr>
            </w:pPr>
          </w:p>
        </w:tc>
      </w:tr>
      <w:tr w:rsidR="00EB0B86" w:rsidRPr="00D778A5">
        <w:tc>
          <w:tcPr>
            <w:tcW w:w="719" w:type="dxa"/>
          </w:tcPr>
          <w:p w:rsidR="00EB0B86" w:rsidRPr="00D778A5" w:rsidRDefault="00EB0B86"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177" w:type="dxa"/>
          </w:tcPr>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4.1 Krijimi i Hartës Kadastrale.</w:t>
            </w:r>
          </w:p>
        </w:tc>
        <w:tc>
          <w:tcPr>
            <w:tcW w:w="1550" w:type="dxa"/>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proofErr w:type="spellStart"/>
            <w:r w:rsidRPr="00D778A5">
              <w:rPr>
                <w:rFonts w:ascii="Times New Roman" w:eastAsia="Times New Roman" w:hAnsi="Times New Roman" w:cs="Times New Roman"/>
                <w:b/>
                <w:lang w:val="sq-AL"/>
              </w:rPr>
              <w:t>ZRPP</w:t>
            </w:r>
            <w:proofErr w:type="spellEnd"/>
          </w:p>
        </w:tc>
        <w:tc>
          <w:tcPr>
            <w:tcW w:w="1927"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Korrik 2017</w:t>
            </w:r>
          </w:p>
        </w:tc>
        <w:tc>
          <w:tcPr>
            <w:tcW w:w="2626" w:type="dxa"/>
            <w:gridSpan w:val="3"/>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c>
          <w:tcPr>
            <w:tcW w:w="4252" w:type="dxa"/>
          </w:tcPr>
          <w:p w:rsidR="00EB0B86" w:rsidRPr="00D778A5" w:rsidRDefault="00EB0B86" w:rsidP="00D778A5">
            <w:pPr>
              <w:pStyle w:val="normal0"/>
              <w:tabs>
                <w:tab w:val="left" w:pos="626"/>
              </w:tabs>
              <w:spacing w:after="0" w:line="300" w:lineRule="exact"/>
              <w:jc w:val="center"/>
              <w:rPr>
                <w:rFonts w:ascii="Times New Roman" w:eastAsia="Times New Roman" w:hAnsi="Times New Roman" w:cs="Times New Roman"/>
                <w:lang w:val="sq-AL"/>
              </w:rPr>
            </w:pPr>
          </w:p>
        </w:tc>
      </w:tr>
      <w:tr w:rsidR="00EB0B86" w:rsidRPr="00D778A5">
        <w:tc>
          <w:tcPr>
            <w:tcW w:w="719" w:type="dxa"/>
          </w:tcPr>
          <w:p w:rsidR="00EB0B86" w:rsidRPr="00D778A5" w:rsidRDefault="00EB0B86"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177" w:type="dxa"/>
          </w:tcPr>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4.2 Plotësimi i Kartelave te Pasurive te Paluajtshme.</w:t>
            </w:r>
          </w:p>
        </w:tc>
        <w:tc>
          <w:tcPr>
            <w:tcW w:w="1550" w:type="dxa"/>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proofErr w:type="spellStart"/>
            <w:r w:rsidRPr="00D778A5">
              <w:rPr>
                <w:rFonts w:ascii="Times New Roman" w:eastAsia="Times New Roman" w:hAnsi="Times New Roman" w:cs="Times New Roman"/>
                <w:b/>
                <w:lang w:val="sq-AL"/>
              </w:rPr>
              <w:t>ZRPP</w:t>
            </w:r>
            <w:proofErr w:type="spellEnd"/>
          </w:p>
        </w:tc>
        <w:tc>
          <w:tcPr>
            <w:tcW w:w="1927"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Gusht 2017</w:t>
            </w:r>
          </w:p>
        </w:tc>
        <w:tc>
          <w:tcPr>
            <w:tcW w:w="2626" w:type="dxa"/>
            <w:gridSpan w:val="3"/>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c>
          <w:tcPr>
            <w:tcW w:w="4252" w:type="dxa"/>
          </w:tcPr>
          <w:p w:rsidR="00EB0B86" w:rsidRPr="00D778A5" w:rsidRDefault="00EB0B86" w:rsidP="00D778A5">
            <w:pPr>
              <w:pStyle w:val="normal0"/>
              <w:tabs>
                <w:tab w:val="left" w:pos="626"/>
              </w:tabs>
              <w:spacing w:after="0" w:line="300" w:lineRule="exact"/>
              <w:jc w:val="center"/>
              <w:rPr>
                <w:rFonts w:ascii="Times New Roman" w:eastAsia="Times New Roman" w:hAnsi="Times New Roman" w:cs="Times New Roman"/>
                <w:lang w:val="sq-AL"/>
              </w:rPr>
            </w:pPr>
          </w:p>
        </w:tc>
      </w:tr>
      <w:tr w:rsidR="00EB0B86" w:rsidRPr="00D778A5">
        <w:tc>
          <w:tcPr>
            <w:tcW w:w="719" w:type="dxa"/>
          </w:tcPr>
          <w:p w:rsidR="00EB0B86" w:rsidRPr="00D778A5" w:rsidRDefault="00EB0B86"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177" w:type="dxa"/>
          </w:tcPr>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4.3 Skanimi i dokumentacionit.</w:t>
            </w:r>
          </w:p>
        </w:tc>
        <w:tc>
          <w:tcPr>
            <w:tcW w:w="1550" w:type="dxa"/>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proofErr w:type="spellStart"/>
            <w:r w:rsidRPr="00D778A5">
              <w:rPr>
                <w:rFonts w:ascii="Times New Roman" w:eastAsia="Times New Roman" w:hAnsi="Times New Roman" w:cs="Times New Roman"/>
                <w:b/>
                <w:lang w:val="sq-AL"/>
              </w:rPr>
              <w:t>ZRPP</w:t>
            </w:r>
            <w:proofErr w:type="spellEnd"/>
          </w:p>
        </w:tc>
        <w:tc>
          <w:tcPr>
            <w:tcW w:w="1927"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Gusht 2017</w:t>
            </w:r>
          </w:p>
        </w:tc>
        <w:tc>
          <w:tcPr>
            <w:tcW w:w="2626" w:type="dxa"/>
            <w:gridSpan w:val="3"/>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c>
          <w:tcPr>
            <w:tcW w:w="4252" w:type="dxa"/>
          </w:tcPr>
          <w:p w:rsidR="00EB0B86" w:rsidRPr="00D778A5" w:rsidRDefault="00EB0B86" w:rsidP="00D778A5">
            <w:pPr>
              <w:pStyle w:val="normal0"/>
              <w:tabs>
                <w:tab w:val="left" w:pos="626"/>
              </w:tabs>
              <w:spacing w:after="0" w:line="300" w:lineRule="exact"/>
              <w:jc w:val="center"/>
              <w:rPr>
                <w:rFonts w:ascii="Times New Roman" w:eastAsia="Times New Roman" w:hAnsi="Times New Roman" w:cs="Times New Roman"/>
                <w:lang w:val="sq-AL"/>
              </w:rPr>
            </w:pPr>
          </w:p>
        </w:tc>
      </w:tr>
      <w:tr w:rsidR="00EB0B86" w:rsidRPr="00D778A5">
        <w:tc>
          <w:tcPr>
            <w:tcW w:w="719" w:type="dxa"/>
          </w:tcPr>
          <w:p w:rsidR="00EB0B86" w:rsidRPr="00D778A5" w:rsidRDefault="00EB0B86"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177" w:type="dxa"/>
          </w:tcPr>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4.4 Afishimi Publik.</w:t>
            </w:r>
          </w:p>
        </w:tc>
        <w:tc>
          <w:tcPr>
            <w:tcW w:w="1550" w:type="dxa"/>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proofErr w:type="spellStart"/>
            <w:r w:rsidRPr="00D778A5">
              <w:rPr>
                <w:rFonts w:ascii="Times New Roman" w:eastAsia="Times New Roman" w:hAnsi="Times New Roman" w:cs="Times New Roman"/>
                <w:b/>
                <w:lang w:val="sq-AL"/>
              </w:rPr>
              <w:t>ZRPP</w:t>
            </w:r>
            <w:proofErr w:type="spellEnd"/>
          </w:p>
        </w:tc>
        <w:tc>
          <w:tcPr>
            <w:tcW w:w="1927"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Shtator 2017</w:t>
            </w:r>
          </w:p>
        </w:tc>
        <w:tc>
          <w:tcPr>
            <w:tcW w:w="2626" w:type="dxa"/>
            <w:gridSpan w:val="3"/>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c>
          <w:tcPr>
            <w:tcW w:w="4252" w:type="dxa"/>
          </w:tcPr>
          <w:p w:rsidR="00EB0B86" w:rsidRPr="00D778A5" w:rsidRDefault="00EB0B86" w:rsidP="00D778A5">
            <w:pPr>
              <w:pStyle w:val="normal0"/>
              <w:tabs>
                <w:tab w:val="left" w:pos="626"/>
              </w:tabs>
              <w:spacing w:after="0" w:line="300" w:lineRule="exact"/>
              <w:jc w:val="center"/>
              <w:rPr>
                <w:rFonts w:ascii="Times New Roman" w:eastAsia="Times New Roman" w:hAnsi="Times New Roman" w:cs="Times New Roman"/>
                <w:lang w:val="sq-AL"/>
              </w:rPr>
            </w:pPr>
          </w:p>
        </w:tc>
      </w:tr>
      <w:tr w:rsidR="00EB0B86" w:rsidRPr="00D778A5">
        <w:tc>
          <w:tcPr>
            <w:tcW w:w="719" w:type="dxa"/>
          </w:tcPr>
          <w:p w:rsidR="00EB0B86" w:rsidRPr="00D778A5" w:rsidRDefault="00D5577C"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lang w:val="sq-AL"/>
              </w:rPr>
              <w:t>5.</w:t>
            </w:r>
          </w:p>
        </w:tc>
        <w:tc>
          <w:tcPr>
            <w:tcW w:w="3177" w:type="dxa"/>
          </w:tcPr>
          <w:p w:rsidR="00EB0B86" w:rsidRPr="00D778A5" w:rsidRDefault="00D5577C" w:rsidP="00D778A5">
            <w:pPr>
              <w:pStyle w:val="normal0"/>
              <w:spacing w:after="0" w:line="300" w:lineRule="exact"/>
              <w:jc w:val="both"/>
              <w:rPr>
                <w:rFonts w:ascii="Times New Roman" w:eastAsia="Times New Roman" w:hAnsi="Times New Roman" w:cs="Times New Roman"/>
                <w:b/>
                <w:lang w:val="sq-AL"/>
              </w:rPr>
            </w:pPr>
            <w:r w:rsidRPr="00D778A5">
              <w:rPr>
                <w:rFonts w:ascii="Times New Roman" w:eastAsia="Times New Roman" w:hAnsi="Times New Roman" w:cs="Times New Roman"/>
                <w:b/>
                <w:lang w:val="sq-AL"/>
              </w:rPr>
              <w:t xml:space="preserve">Plani i veprimit për zbatimin e ligjit </w:t>
            </w:r>
            <w:proofErr w:type="spellStart"/>
            <w:r w:rsidRPr="00D778A5">
              <w:rPr>
                <w:rFonts w:ascii="Times New Roman" w:eastAsia="Times New Roman" w:hAnsi="Times New Roman" w:cs="Times New Roman"/>
                <w:b/>
                <w:lang w:val="sq-AL"/>
              </w:rPr>
              <w:t>nr.133/2015</w:t>
            </w:r>
            <w:proofErr w:type="spellEnd"/>
            <w:r w:rsidRPr="00D778A5">
              <w:rPr>
                <w:rFonts w:ascii="Times New Roman" w:eastAsia="Times New Roman" w:hAnsi="Times New Roman" w:cs="Times New Roman"/>
                <w:b/>
                <w:lang w:val="sq-AL"/>
              </w:rPr>
              <w:t xml:space="preserve"> </w:t>
            </w:r>
          </w:p>
          <w:p w:rsidR="00EB0B86" w:rsidRPr="00D778A5" w:rsidRDefault="00D5577C" w:rsidP="00D778A5">
            <w:pPr>
              <w:pStyle w:val="normal0"/>
              <w:spacing w:after="0" w:line="300" w:lineRule="exact"/>
              <w:jc w:val="both"/>
              <w:rPr>
                <w:rFonts w:ascii="Times New Roman" w:eastAsia="Times New Roman" w:hAnsi="Times New Roman" w:cs="Times New Roman"/>
                <w:b/>
                <w:lang w:val="sq-AL"/>
              </w:rPr>
            </w:pPr>
            <w:r w:rsidRPr="00D778A5">
              <w:rPr>
                <w:rFonts w:ascii="Times New Roman" w:eastAsia="Times New Roman" w:hAnsi="Times New Roman" w:cs="Times New Roman"/>
                <w:b/>
                <w:lang w:val="sq-AL"/>
              </w:rPr>
              <w:t>(Raportime mujore)</w:t>
            </w:r>
          </w:p>
        </w:tc>
        <w:tc>
          <w:tcPr>
            <w:tcW w:w="1550" w:type="dxa"/>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proofErr w:type="spellStart"/>
            <w:r w:rsidRPr="00D778A5">
              <w:rPr>
                <w:rFonts w:ascii="Times New Roman" w:eastAsia="Times New Roman" w:hAnsi="Times New Roman" w:cs="Times New Roman"/>
                <w:b/>
                <w:lang w:val="sq-AL"/>
              </w:rPr>
              <w:t>ATP</w:t>
            </w:r>
            <w:proofErr w:type="spellEnd"/>
          </w:p>
        </w:tc>
        <w:tc>
          <w:tcPr>
            <w:tcW w:w="1927"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Janar – Korrik</w:t>
            </w:r>
          </w:p>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2017</w:t>
            </w:r>
          </w:p>
        </w:tc>
        <w:tc>
          <w:tcPr>
            <w:tcW w:w="2626" w:type="dxa"/>
            <w:gridSpan w:val="3"/>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c>
          <w:tcPr>
            <w:tcW w:w="4252" w:type="dxa"/>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r>
      <w:tr w:rsidR="00EB0B86" w:rsidRPr="00D778A5">
        <w:tc>
          <w:tcPr>
            <w:tcW w:w="719" w:type="dxa"/>
          </w:tcPr>
          <w:p w:rsidR="00EB0B86" w:rsidRPr="00D778A5" w:rsidRDefault="00EB0B86"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177" w:type="dxa"/>
          </w:tcPr>
          <w:p w:rsidR="00EB0B86" w:rsidRPr="00D778A5" w:rsidRDefault="00D778A5" w:rsidP="00734228">
            <w:pPr>
              <w:pStyle w:val="normal0"/>
              <w:spacing w:after="0" w:line="300" w:lineRule="exact"/>
              <w:rPr>
                <w:rFonts w:ascii="Times New Roman" w:eastAsia="Times New Roman" w:hAnsi="Times New Roman" w:cs="Times New Roman"/>
                <w:lang w:val="sq-AL"/>
              </w:rPr>
            </w:pPr>
            <w:r>
              <w:rPr>
                <w:rFonts w:ascii="Times New Roman" w:eastAsia="Times New Roman" w:hAnsi="Times New Roman" w:cs="Times New Roman"/>
                <w:lang w:val="sq-AL"/>
              </w:rPr>
              <w:t xml:space="preserve">5.1 </w:t>
            </w:r>
            <w:r w:rsidR="00D5577C" w:rsidRPr="00D778A5">
              <w:rPr>
                <w:rFonts w:ascii="Times New Roman" w:eastAsia="Times New Roman" w:hAnsi="Times New Roman" w:cs="Times New Roman"/>
                <w:lang w:val="sq-AL"/>
              </w:rPr>
              <w:t>Produkti 1. Vlerësimi financiar për vendimet (1995 – XX) përfundimtare për kompensim që kanë njohur këtë të drejtë, të vlerësuara sipas metodologjisë së miratuar në ligj.</w:t>
            </w:r>
          </w:p>
        </w:tc>
        <w:tc>
          <w:tcPr>
            <w:tcW w:w="1550" w:type="dxa"/>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proofErr w:type="spellStart"/>
            <w:r w:rsidRPr="00D778A5">
              <w:rPr>
                <w:rFonts w:ascii="Times New Roman" w:eastAsia="Times New Roman" w:hAnsi="Times New Roman" w:cs="Times New Roman"/>
                <w:b/>
                <w:lang w:val="sq-AL"/>
              </w:rPr>
              <w:t>ATP</w:t>
            </w:r>
            <w:proofErr w:type="spellEnd"/>
          </w:p>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tc>
        <w:tc>
          <w:tcPr>
            <w:tcW w:w="1927"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Janar – Korrik</w:t>
            </w:r>
          </w:p>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2017</w:t>
            </w:r>
          </w:p>
        </w:tc>
        <w:tc>
          <w:tcPr>
            <w:tcW w:w="2626" w:type="dxa"/>
            <w:gridSpan w:val="3"/>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c>
          <w:tcPr>
            <w:tcW w:w="4252" w:type="dxa"/>
          </w:tcPr>
          <w:p w:rsidR="00EB0B86" w:rsidRPr="00D778A5" w:rsidRDefault="00EB0B86" w:rsidP="00D778A5">
            <w:pPr>
              <w:pStyle w:val="normal0"/>
              <w:spacing w:after="0" w:line="300" w:lineRule="exact"/>
              <w:jc w:val="both"/>
              <w:rPr>
                <w:rFonts w:ascii="Times New Roman" w:eastAsia="Times New Roman" w:hAnsi="Times New Roman" w:cs="Times New Roman"/>
                <w:highlight w:val="yellow"/>
                <w:lang w:val="sq-AL"/>
              </w:rPr>
            </w:pPr>
          </w:p>
        </w:tc>
      </w:tr>
      <w:tr w:rsidR="00EB0B86" w:rsidRPr="00D778A5">
        <w:tc>
          <w:tcPr>
            <w:tcW w:w="719" w:type="dxa"/>
          </w:tcPr>
          <w:p w:rsidR="00EB0B86" w:rsidRPr="00D778A5" w:rsidRDefault="00EB0B86"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177" w:type="dxa"/>
          </w:tcPr>
          <w:p w:rsidR="00EB0B86" w:rsidRPr="00D778A5" w:rsidRDefault="00D5577C" w:rsidP="00734228">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5.2 Shpërndarja e fondit për  kompensim financiar nga buxheti i shtetit:</w:t>
            </w:r>
          </w:p>
          <w:p w:rsidR="00EB0B86" w:rsidRPr="00D778A5" w:rsidRDefault="00734228" w:rsidP="00734228">
            <w:pPr>
              <w:pStyle w:val="normal0"/>
              <w:spacing w:after="0" w:line="300" w:lineRule="exact"/>
              <w:rPr>
                <w:rFonts w:ascii="Times New Roman" w:hAnsi="Times New Roman" w:cs="Times New Roman"/>
                <w:lang w:val="sq-AL"/>
              </w:rPr>
            </w:pPr>
            <w:r>
              <w:rPr>
                <w:rFonts w:ascii="Times New Roman" w:eastAsia="Times New Roman" w:hAnsi="Times New Roman" w:cs="Times New Roman"/>
                <w:lang w:val="sq-AL"/>
              </w:rPr>
              <w:t xml:space="preserve">- </w:t>
            </w:r>
            <w:r w:rsidR="00D5577C" w:rsidRPr="00D778A5">
              <w:rPr>
                <w:rFonts w:ascii="Times New Roman" w:eastAsia="Times New Roman" w:hAnsi="Times New Roman" w:cs="Times New Roman"/>
                <w:lang w:val="sq-AL"/>
              </w:rPr>
              <w:t>Aplikimet për kompensim financiar</w:t>
            </w:r>
          </w:p>
          <w:p w:rsidR="00EB0B86" w:rsidRPr="00D778A5" w:rsidRDefault="00734228" w:rsidP="00734228">
            <w:pPr>
              <w:pStyle w:val="normal0"/>
              <w:spacing w:after="0" w:line="300" w:lineRule="exact"/>
              <w:rPr>
                <w:rFonts w:ascii="Times New Roman" w:hAnsi="Times New Roman" w:cs="Times New Roman"/>
                <w:lang w:val="sq-AL"/>
              </w:rPr>
            </w:pPr>
            <w:r>
              <w:rPr>
                <w:rFonts w:ascii="Times New Roman" w:eastAsia="Times New Roman" w:hAnsi="Times New Roman" w:cs="Times New Roman"/>
                <w:lang w:val="sq-AL"/>
              </w:rPr>
              <w:t xml:space="preserve">- </w:t>
            </w:r>
            <w:r w:rsidR="00D5577C" w:rsidRPr="00D778A5">
              <w:rPr>
                <w:rFonts w:ascii="Times New Roman" w:eastAsia="Times New Roman" w:hAnsi="Times New Roman" w:cs="Times New Roman"/>
                <w:lang w:val="sq-AL"/>
              </w:rPr>
              <w:t>Shqyrtimi i dosjeve</w:t>
            </w:r>
          </w:p>
          <w:p w:rsidR="00EB0B86" w:rsidRPr="00734228" w:rsidRDefault="00734228" w:rsidP="00734228">
            <w:pPr>
              <w:pStyle w:val="normal0"/>
              <w:spacing w:after="0" w:line="300" w:lineRule="exact"/>
              <w:rPr>
                <w:rFonts w:ascii="Times New Roman" w:hAnsi="Times New Roman" w:cs="Times New Roman"/>
                <w:lang w:val="sq-AL"/>
              </w:rPr>
            </w:pPr>
            <w:r>
              <w:rPr>
                <w:rFonts w:ascii="Times New Roman" w:eastAsia="Times New Roman" w:hAnsi="Times New Roman" w:cs="Times New Roman"/>
                <w:lang w:val="sq-AL"/>
              </w:rPr>
              <w:t xml:space="preserve">- </w:t>
            </w:r>
            <w:r w:rsidR="00D5577C" w:rsidRPr="00D778A5">
              <w:rPr>
                <w:rFonts w:ascii="Times New Roman" w:eastAsia="Times New Roman" w:hAnsi="Times New Roman" w:cs="Times New Roman"/>
                <w:lang w:val="sq-AL"/>
              </w:rPr>
              <w:t>Shpërndarja e fondit</w:t>
            </w:r>
          </w:p>
        </w:tc>
        <w:tc>
          <w:tcPr>
            <w:tcW w:w="1550" w:type="dxa"/>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proofErr w:type="spellStart"/>
            <w:r w:rsidRPr="00D778A5">
              <w:rPr>
                <w:rFonts w:ascii="Times New Roman" w:eastAsia="Times New Roman" w:hAnsi="Times New Roman" w:cs="Times New Roman"/>
                <w:b/>
                <w:lang w:val="sq-AL"/>
              </w:rPr>
              <w:t>ATP</w:t>
            </w:r>
            <w:proofErr w:type="spellEnd"/>
          </w:p>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tc>
        <w:tc>
          <w:tcPr>
            <w:tcW w:w="1927"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Janar – Korrik</w:t>
            </w:r>
          </w:p>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2017</w:t>
            </w:r>
          </w:p>
        </w:tc>
        <w:tc>
          <w:tcPr>
            <w:tcW w:w="2626" w:type="dxa"/>
            <w:gridSpan w:val="3"/>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c>
          <w:tcPr>
            <w:tcW w:w="4252" w:type="dxa"/>
          </w:tcPr>
          <w:p w:rsidR="00EB0B86" w:rsidRPr="00D778A5" w:rsidRDefault="00EB0B86" w:rsidP="00D778A5">
            <w:pPr>
              <w:pStyle w:val="normal0"/>
              <w:spacing w:after="0" w:line="300" w:lineRule="exact"/>
              <w:jc w:val="both"/>
              <w:rPr>
                <w:rFonts w:ascii="Times New Roman" w:eastAsia="Times New Roman" w:hAnsi="Times New Roman" w:cs="Times New Roman"/>
                <w:lang w:val="sq-AL"/>
              </w:rPr>
            </w:pPr>
          </w:p>
        </w:tc>
      </w:tr>
      <w:tr w:rsidR="00EB0B86" w:rsidRPr="00D778A5">
        <w:tc>
          <w:tcPr>
            <w:tcW w:w="719" w:type="dxa"/>
          </w:tcPr>
          <w:p w:rsidR="00EB0B86" w:rsidRPr="00D778A5" w:rsidRDefault="00EB0B86"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177" w:type="dxa"/>
          </w:tcPr>
          <w:p w:rsidR="00EB0B86" w:rsidRPr="00D778A5" w:rsidRDefault="00D5577C" w:rsidP="00734228">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 xml:space="preserve">5.3 Shpërndarja e fondit financiar për kompensim për kërkesa të veçanta (kompensim progresiv = 1/3 nga buxheti i </w:t>
            </w:r>
            <w:r w:rsidRPr="00D778A5">
              <w:rPr>
                <w:rFonts w:ascii="Times New Roman" w:eastAsia="Times New Roman" w:hAnsi="Times New Roman" w:cs="Times New Roman"/>
                <w:lang w:val="sq-AL"/>
              </w:rPr>
              <w:lastRenderedPageBreak/>
              <w:t>shtetit):</w:t>
            </w:r>
          </w:p>
          <w:p w:rsidR="00EB0B86" w:rsidRPr="00D778A5" w:rsidRDefault="00D5577C" w:rsidP="00734228">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 xml:space="preserve"> - Aplikimet për kompensim  </w:t>
            </w:r>
          </w:p>
          <w:p w:rsidR="00EB0B86" w:rsidRPr="00D778A5" w:rsidRDefault="00D5577C" w:rsidP="00734228">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 xml:space="preserve">   progresiv</w:t>
            </w:r>
          </w:p>
          <w:p w:rsidR="00EB0B86" w:rsidRPr="00D778A5" w:rsidRDefault="00D5577C" w:rsidP="00734228">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 Shqyrtimi i kërkesave</w:t>
            </w:r>
          </w:p>
          <w:p w:rsidR="00EB0B86" w:rsidRPr="00D778A5" w:rsidRDefault="00D5577C" w:rsidP="00734228">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 Shpërndarja e fondit</w:t>
            </w:r>
          </w:p>
        </w:tc>
        <w:tc>
          <w:tcPr>
            <w:tcW w:w="1550" w:type="dxa"/>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proofErr w:type="spellStart"/>
            <w:r w:rsidRPr="00D778A5">
              <w:rPr>
                <w:rFonts w:ascii="Times New Roman" w:eastAsia="Times New Roman" w:hAnsi="Times New Roman" w:cs="Times New Roman"/>
                <w:b/>
                <w:lang w:val="sq-AL"/>
              </w:rPr>
              <w:lastRenderedPageBreak/>
              <w:t>ATP</w:t>
            </w:r>
            <w:proofErr w:type="spellEnd"/>
          </w:p>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tc>
        <w:tc>
          <w:tcPr>
            <w:tcW w:w="1927"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Janar – Korrik</w:t>
            </w:r>
          </w:p>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2017</w:t>
            </w:r>
          </w:p>
        </w:tc>
        <w:tc>
          <w:tcPr>
            <w:tcW w:w="2626" w:type="dxa"/>
            <w:gridSpan w:val="3"/>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c>
          <w:tcPr>
            <w:tcW w:w="4252" w:type="dxa"/>
          </w:tcPr>
          <w:p w:rsidR="00EB0B86" w:rsidRPr="00D778A5" w:rsidRDefault="00EB0B86" w:rsidP="00D778A5">
            <w:pPr>
              <w:pStyle w:val="normal0"/>
              <w:spacing w:after="0" w:line="300" w:lineRule="exact"/>
              <w:jc w:val="both"/>
              <w:rPr>
                <w:rFonts w:ascii="Times New Roman" w:eastAsia="Times New Roman" w:hAnsi="Times New Roman" w:cs="Times New Roman"/>
                <w:highlight w:val="yellow"/>
                <w:lang w:val="sq-AL"/>
              </w:rPr>
            </w:pPr>
          </w:p>
        </w:tc>
      </w:tr>
      <w:tr w:rsidR="00EB0B86" w:rsidRPr="00D778A5">
        <w:tc>
          <w:tcPr>
            <w:tcW w:w="719" w:type="dxa"/>
          </w:tcPr>
          <w:p w:rsidR="00EB0B86" w:rsidRPr="00D778A5" w:rsidRDefault="00EB0B86"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177" w:type="dxa"/>
          </w:tcPr>
          <w:p w:rsidR="00EB0B86" w:rsidRPr="00D778A5" w:rsidRDefault="00D778A5" w:rsidP="00D778A5">
            <w:pPr>
              <w:pStyle w:val="normal0"/>
              <w:spacing w:after="0" w:line="300" w:lineRule="exact"/>
              <w:jc w:val="both"/>
              <w:rPr>
                <w:rFonts w:ascii="Times New Roman" w:eastAsia="Times New Roman" w:hAnsi="Times New Roman" w:cs="Times New Roman"/>
                <w:lang w:val="sq-AL"/>
              </w:rPr>
            </w:pPr>
            <w:r>
              <w:rPr>
                <w:rFonts w:ascii="Times New Roman" w:eastAsia="Times New Roman" w:hAnsi="Times New Roman" w:cs="Times New Roman"/>
                <w:lang w:val="sq-AL"/>
              </w:rPr>
              <w:t xml:space="preserve">5.4 </w:t>
            </w:r>
            <w:r w:rsidR="00D5577C" w:rsidRPr="00D778A5">
              <w:rPr>
                <w:rFonts w:ascii="Times New Roman" w:eastAsia="Times New Roman" w:hAnsi="Times New Roman" w:cs="Times New Roman"/>
                <w:lang w:val="sq-AL"/>
              </w:rPr>
              <w:t>Shpërndarja e fondit fizik Shpërndarja e fondit fizik nga   Fondi i Tokës:</w:t>
            </w:r>
          </w:p>
          <w:p w:rsidR="00EB0B86" w:rsidRPr="00D778A5" w:rsidRDefault="00D778A5" w:rsidP="00D778A5">
            <w:pPr>
              <w:pStyle w:val="normal0"/>
              <w:spacing w:after="0" w:line="300" w:lineRule="exact"/>
              <w:jc w:val="both"/>
              <w:rPr>
                <w:rFonts w:ascii="Times New Roman" w:eastAsia="Times New Roman" w:hAnsi="Times New Roman" w:cs="Times New Roman"/>
                <w:lang w:val="sq-AL"/>
              </w:rPr>
            </w:pPr>
            <w:r>
              <w:rPr>
                <w:rFonts w:ascii="Times New Roman" w:eastAsia="Times New Roman" w:hAnsi="Times New Roman" w:cs="Times New Roman"/>
                <w:lang w:val="sq-AL"/>
              </w:rPr>
              <w:t xml:space="preserve">- </w:t>
            </w:r>
            <w:r w:rsidR="00D5577C" w:rsidRPr="00D778A5">
              <w:rPr>
                <w:rFonts w:ascii="Times New Roman" w:eastAsia="Times New Roman" w:hAnsi="Times New Roman" w:cs="Times New Roman"/>
                <w:lang w:val="sq-AL"/>
              </w:rPr>
              <w:t>Aplikimet për kompensim fizik</w:t>
            </w:r>
          </w:p>
          <w:p w:rsidR="00EB0B86" w:rsidRPr="00D778A5" w:rsidRDefault="00D5577C" w:rsidP="00D778A5">
            <w:pPr>
              <w:pStyle w:val="normal0"/>
              <w:spacing w:after="0" w:line="300" w:lineRule="exact"/>
              <w:jc w:val="both"/>
              <w:rPr>
                <w:rFonts w:ascii="Times New Roman" w:eastAsia="Times New Roman" w:hAnsi="Times New Roman" w:cs="Times New Roman"/>
                <w:lang w:val="sq-AL"/>
              </w:rPr>
            </w:pPr>
            <w:r w:rsidRPr="00D778A5">
              <w:rPr>
                <w:rFonts w:ascii="Times New Roman" w:eastAsia="Times New Roman" w:hAnsi="Times New Roman" w:cs="Times New Roman"/>
                <w:lang w:val="sq-AL"/>
              </w:rPr>
              <w:t>- Shqyrtimi i kërkesave</w:t>
            </w:r>
          </w:p>
          <w:p w:rsidR="00EB0B86" w:rsidRPr="00D778A5" w:rsidRDefault="00D778A5" w:rsidP="00D778A5">
            <w:pPr>
              <w:pStyle w:val="normal0"/>
              <w:spacing w:after="0" w:line="300" w:lineRule="exact"/>
              <w:jc w:val="both"/>
              <w:rPr>
                <w:rFonts w:ascii="Times New Roman" w:eastAsia="Times New Roman" w:hAnsi="Times New Roman" w:cs="Times New Roman"/>
                <w:lang w:val="sq-AL"/>
              </w:rPr>
            </w:pPr>
            <w:r>
              <w:rPr>
                <w:rFonts w:ascii="Times New Roman" w:eastAsia="Times New Roman" w:hAnsi="Times New Roman" w:cs="Times New Roman"/>
                <w:lang w:val="sq-AL"/>
              </w:rPr>
              <w:t xml:space="preserve">- Shpërndarja e fondit për </w:t>
            </w:r>
            <w:r w:rsidR="00D5577C" w:rsidRPr="00D778A5">
              <w:rPr>
                <w:rFonts w:ascii="Times New Roman" w:eastAsia="Times New Roman" w:hAnsi="Times New Roman" w:cs="Times New Roman"/>
                <w:lang w:val="sq-AL"/>
              </w:rPr>
              <w:t>kompensim fizik</w:t>
            </w:r>
          </w:p>
        </w:tc>
        <w:tc>
          <w:tcPr>
            <w:tcW w:w="1550" w:type="dxa"/>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proofErr w:type="spellStart"/>
            <w:r w:rsidRPr="00D778A5">
              <w:rPr>
                <w:rFonts w:ascii="Times New Roman" w:eastAsia="Times New Roman" w:hAnsi="Times New Roman" w:cs="Times New Roman"/>
                <w:b/>
                <w:lang w:val="sq-AL"/>
              </w:rPr>
              <w:t>ATP</w:t>
            </w:r>
            <w:proofErr w:type="spellEnd"/>
          </w:p>
        </w:tc>
        <w:tc>
          <w:tcPr>
            <w:tcW w:w="1927"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Janar – Korrik</w:t>
            </w:r>
          </w:p>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2017</w:t>
            </w:r>
          </w:p>
        </w:tc>
        <w:tc>
          <w:tcPr>
            <w:tcW w:w="2626" w:type="dxa"/>
            <w:gridSpan w:val="3"/>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c>
          <w:tcPr>
            <w:tcW w:w="4252" w:type="dxa"/>
          </w:tcPr>
          <w:p w:rsidR="00EB0B86" w:rsidRPr="00D778A5" w:rsidRDefault="00EB0B86" w:rsidP="00D778A5">
            <w:pPr>
              <w:pStyle w:val="normal0"/>
              <w:spacing w:after="0" w:line="300" w:lineRule="exact"/>
              <w:jc w:val="both"/>
              <w:rPr>
                <w:rFonts w:ascii="Times New Roman" w:eastAsia="Times New Roman" w:hAnsi="Times New Roman" w:cs="Times New Roman"/>
                <w:highlight w:val="yellow"/>
                <w:lang w:val="sq-AL"/>
              </w:rPr>
            </w:pPr>
          </w:p>
        </w:tc>
      </w:tr>
      <w:tr w:rsidR="00EB0B86" w:rsidRPr="00D778A5">
        <w:tc>
          <w:tcPr>
            <w:tcW w:w="719" w:type="dxa"/>
          </w:tcPr>
          <w:p w:rsidR="00EB0B86" w:rsidRPr="00D778A5" w:rsidRDefault="00EB0B86"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177" w:type="dxa"/>
          </w:tcPr>
          <w:p w:rsidR="00EB0B86" w:rsidRPr="00D778A5" w:rsidRDefault="00D5577C" w:rsidP="00D778A5">
            <w:pPr>
              <w:pStyle w:val="normal0"/>
              <w:spacing w:after="0" w:line="300" w:lineRule="exact"/>
              <w:jc w:val="both"/>
              <w:rPr>
                <w:rFonts w:ascii="Times New Roman" w:eastAsia="Times New Roman" w:hAnsi="Times New Roman" w:cs="Times New Roman"/>
                <w:lang w:val="sq-AL"/>
              </w:rPr>
            </w:pPr>
            <w:r w:rsidRPr="00D778A5">
              <w:rPr>
                <w:rFonts w:ascii="Times New Roman" w:eastAsia="Times New Roman" w:hAnsi="Times New Roman" w:cs="Times New Roman"/>
                <w:lang w:val="sq-AL"/>
              </w:rPr>
              <w:t>5.5 Tr</w:t>
            </w:r>
            <w:r w:rsidR="00D778A5">
              <w:rPr>
                <w:rFonts w:ascii="Times New Roman" w:eastAsia="Times New Roman" w:hAnsi="Times New Roman" w:cs="Times New Roman"/>
                <w:lang w:val="sq-AL"/>
              </w:rPr>
              <w:t>ajtimi me vendim të kërkesave</w:t>
            </w:r>
            <w:r w:rsidRPr="00D778A5">
              <w:rPr>
                <w:rFonts w:ascii="Times New Roman" w:eastAsia="Times New Roman" w:hAnsi="Times New Roman" w:cs="Times New Roman"/>
                <w:lang w:val="sq-AL"/>
              </w:rPr>
              <w:t xml:space="preserve"> të subjekteve që kanë aplikuar për njohjen e pronës:</w:t>
            </w:r>
          </w:p>
          <w:p w:rsidR="00EB0B86" w:rsidRPr="00D778A5" w:rsidRDefault="00D5577C" w:rsidP="00D778A5">
            <w:pPr>
              <w:pStyle w:val="normal0"/>
              <w:spacing w:after="0" w:line="300" w:lineRule="exact"/>
              <w:jc w:val="both"/>
              <w:rPr>
                <w:rFonts w:ascii="Times New Roman" w:eastAsia="Times New Roman" w:hAnsi="Times New Roman" w:cs="Times New Roman"/>
                <w:lang w:val="sq-AL"/>
              </w:rPr>
            </w:pPr>
            <w:r w:rsidRPr="00D778A5">
              <w:rPr>
                <w:rFonts w:ascii="Times New Roman" w:eastAsia="Times New Roman" w:hAnsi="Times New Roman" w:cs="Times New Roman"/>
                <w:lang w:val="sq-AL"/>
              </w:rPr>
              <w:t xml:space="preserve">- Të kryhet procesi i njoftimeve  </w:t>
            </w:r>
          </w:p>
          <w:p w:rsidR="00EB0B86" w:rsidRPr="00D778A5" w:rsidRDefault="00D5577C" w:rsidP="00D778A5">
            <w:pPr>
              <w:pStyle w:val="normal0"/>
              <w:spacing w:after="0" w:line="300" w:lineRule="exact"/>
              <w:jc w:val="both"/>
              <w:rPr>
                <w:rFonts w:ascii="Times New Roman" w:eastAsia="Times New Roman" w:hAnsi="Times New Roman" w:cs="Times New Roman"/>
                <w:lang w:val="sq-AL"/>
              </w:rPr>
            </w:pPr>
            <w:r w:rsidRPr="00D778A5">
              <w:rPr>
                <w:rFonts w:ascii="Times New Roman" w:eastAsia="Times New Roman" w:hAnsi="Times New Roman" w:cs="Times New Roman"/>
                <w:lang w:val="sq-AL"/>
              </w:rPr>
              <w:t xml:space="preserve">  dhe konfirmimeve për dosjet në    </w:t>
            </w:r>
          </w:p>
          <w:p w:rsidR="00EB0B86" w:rsidRPr="00D778A5" w:rsidRDefault="00D5577C" w:rsidP="00D778A5">
            <w:pPr>
              <w:pStyle w:val="normal0"/>
              <w:spacing w:after="0" w:line="300" w:lineRule="exact"/>
              <w:jc w:val="both"/>
              <w:rPr>
                <w:rFonts w:ascii="Times New Roman" w:eastAsia="Times New Roman" w:hAnsi="Times New Roman" w:cs="Times New Roman"/>
                <w:lang w:val="sq-AL"/>
              </w:rPr>
            </w:pPr>
            <w:r w:rsidRPr="00D778A5">
              <w:rPr>
                <w:rFonts w:ascii="Times New Roman" w:eastAsia="Times New Roman" w:hAnsi="Times New Roman" w:cs="Times New Roman"/>
                <w:lang w:val="sq-AL"/>
              </w:rPr>
              <w:t xml:space="preserve">  shqyrtim</w:t>
            </w:r>
          </w:p>
          <w:p w:rsidR="00EB0B86" w:rsidRPr="00D778A5" w:rsidRDefault="00D5577C" w:rsidP="00D778A5">
            <w:pPr>
              <w:pStyle w:val="normal0"/>
              <w:spacing w:after="0" w:line="300" w:lineRule="exact"/>
              <w:jc w:val="both"/>
              <w:rPr>
                <w:rFonts w:ascii="Times New Roman" w:eastAsia="Times New Roman" w:hAnsi="Times New Roman" w:cs="Times New Roman"/>
                <w:lang w:val="sq-AL"/>
              </w:rPr>
            </w:pPr>
            <w:r w:rsidRPr="00D778A5">
              <w:rPr>
                <w:rFonts w:ascii="Times New Roman" w:eastAsia="Times New Roman" w:hAnsi="Times New Roman" w:cs="Times New Roman"/>
                <w:lang w:val="sq-AL"/>
              </w:rPr>
              <w:t>- Dalja me vendime</w:t>
            </w:r>
          </w:p>
        </w:tc>
        <w:tc>
          <w:tcPr>
            <w:tcW w:w="1550" w:type="dxa"/>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proofErr w:type="spellStart"/>
            <w:r w:rsidRPr="00D778A5">
              <w:rPr>
                <w:rFonts w:ascii="Times New Roman" w:eastAsia="Times New Roman" w:hAnsi="Times New Roman" w:cs="Times New Roman"/>
                <w:b/>
                <w:lang w:val="sq-AL"/>
              </w:rPr>
              <w:t>ATP</w:t>
            </w:r>
            <w:proofErr w:type="spellEnd"/>
          </w:p>
        </w:tc>
        <w:tc>
          <w:tcPr>
            <w:tcW w:w="1927"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Janar – Korrik</w:t>
            </w:r>
          </w:p>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2017</w:t>
            </w:r>
          </w:p>
        </w:tc>
        <w:tc>
          <w:tcPr>
            <w:tcW w:w="2626" w:type="dxa"/>
            <w:gridSpan w:val="3"/>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c>
          <w:tcPr>
            <w:tcW w:w="4252" w:type="dxa"/>
          </w:tcPr>
          <w:p w:rsidR="00EB0B86" w:rsidRPr="00D778A5" w:rsidRDefault="00EB0B86" w:rsidP="00D778A5">
            <w:pPr>
              <w:pStyle w:val="normal0"/>
              <w:spacing w:after="0" w:line="300" w:lineRule="exact"/>
              <w:jc w:val="both"/>
              <w:rPr>
                <w:rFonts w:ascii="Times New Roman" w:eastAsia="Times New Roman" w:hAnsi="Times New Roman" w:cs="Times New Roman"/>
                <w:highlight w:val="yellow"/>
                <w:lang w:val="sq-AL"/>
              </w:rPr>
            </w:pPr>
          </w:p>
        </w:tc>
      </w:tr>
      <w:tr w:rsidR="00EB0B86" w:rsidRPr="00D778A5">
        <w:tc>
          <w:tcPr>
            <w:tcW w:w="14251" w:type="dxa"/>
            <w:gridSpan w:val="9"/>
            <w:shd w:val="clear" w:color="auto" w:fill="D9D9D9"/>
          </w:tcPr>
          <w:p w:rsidR="00EB0B86" w:rsidRPr="00D778A5" w:rsidRDefault="00D5577C" w:rsidP="00D778A5">
            <w:pPr>
              <w:pStyle w:val="Heading3"/>
              <w:spacing w:before="0" w:after="0" w:line="300" w:lineRule="exact"/>
              <w:rPr>
                <w:rFonts w:ascii="Times New Roman" w:eastAsia="Times New Roman" w:hAnsi="Times New Roman" w:cs="Times New Roman"/>
                <w:b w:val="0"/>
                <w:sz w:val="22"/>
                <w:szCs w:val="22"/>
                <w:lang w:val="sq-AL"/>
              </w:rPr>
            </w:pPr>
            <w:r w:rsidRPr="00D778A5">
              <w:rPr>
                <w:rFonts w:ascii="Times New Roman" w:eastAsia="Times New Roman" w:hAnsi="Times New Roman" w:cs="Times New Roman"/>
                <w:sz w:val="22"/>
                <w:szCs w:val="22"/>
                <w:lang w:val="sq-AL"/>
              </w:rPr>
              <w:t xml:space="preserve">Rekomandim 2: Përjashtimi social dhe diskriminimi duhet të luftohet nëpërmjet një zbatimi më të mirë të politikave dhe bashkëpunimit më të mirë institucional. Duhen më shumë përpjekje për të zhvilluar një historik të rasteve </w:t>
            </w:r>
            <w:proofErr w:type="spellStart"/>
            <w:r w:rsidRPr="00D778A5">
              <w:rPr>
                <w:rFonts w:ascii="Times New Roman" w:eastAsia="Times New Roman" w:hAnsi="Times New Roman" w:cs="Times New Roman"/>
                <w:sz w:val="22"/>
                <w:szCs w:val="22"/>
                <w:lang w:val="sq-AL"/>
              </w:rPr>
              <w:t>antidiskriminim</w:t>
            </w:r>
            <w:proofErr w:type="spellEnd"/>
          </w:p>
        </w:tc>
      </w:tr>
      <w:tr w:rsidR="00EB0B86" w:rsidRPr="00D778A5">
        <w:tc>
          <w:tcPr>
            <w:tcW w:w="719" w:type="dxa"/>
            <w:shd w:val="clear" w:color="auto" w:fill="D9D9D9"/>
          </w:tcPr>
          <w:p w:rsidR="00EB0B86" w:rsidRPr="00D778A5" w:rsidRDefault="00EB0B86"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177" w:type="dxa"/>
            <w:shd w:val="clear" w:color="auto" w:fill="D9D9D9"/>
          </w:tcPr>
          <w:p w:rsidR="00EB0B86" w:rsidRPr="00D778A5" w:rsidRDefault="00D5577C"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Masa</w:t>
            </w:r>
          </w:p>
        </w:tc>
        <w:tc>
          <w:tcPr>
            <w:tcW w:w="1550" w:type="dxa"/>
            <w:shd w:val="clear" w:color="auto" w:fill="D9D9D9"/>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Institucioni përgjegjës</w:t>
            </w:r>
          </w:p>
        </w:tc>
        <w:tc>
          <w:tcPr>
            <w:tcW w:w="1927" w:type="dxa"/>
            <w:gridSpan w:val="2"/>
            <w:shd w:val="clear" w:color="auto" w:fill="D9D9D9"/>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Afati</w:t>
            </w:r>
          </w:p>
        </w:tc>
        <w:tc>
          <w:tcPr>
            <w:tcW w:w="2626" w:type="dxa"/>
            <w:gridSpan w:val="3"/>
            <w:shd w:val="clear" w:color="auto" w:fill="D9D9D9"/>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Realizimi</w:t>
            </w:r>
          </w:p>
        </w:tc>
        <w:tc>
          <w:tcPr>
            <w:tcW w:w="4252" w:type="dxa"/>
            <w:shd w:val="clear" w:color="auto" w:fill="D9D9D9"/>
          </w:tcPr>
          <w:p w:rsidR="00EB0B86" w:rsidRPr="00D778A5" w:rsidRDefault="00D5577C" w:rsidP="00D778A5">
            <w:pPr>
              <w:pStyle w:val="normal0"/>
              <w:tabs>
                <w:tab w:val="left" w:pos="626"/>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Problematika</w:t>
            </w:r>
          </w:p>
        </w:tc>
      </w:tr>
      <w:tr w:rsidR="00EB0B86" w:rsidRPr="00D778A5">
        <w:tc>
          <w:tcPr>
            <w:tcW w:w="719" w:type="dxa"/>
          </w:tcPr>
          <w:p w:rsidR="00EB0B86" w:rsidRPr="00D778A5" w:rsidRDefault="00EB0B86"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177" w:type="dxa"/>
          </w:tcPr>
          <w:p w:rsidR="00EB0B86" w:rsidRPr="00D778A5" w:rsidRDefault="00D5577C" w:rsidP="00D778A5">
            <w:pPr>
              <w:pStyle w:val="normal0"/>
              <w:tabs>
                <w:tab w:val="left" w:pos="780"/>
                <w:tab w:val="center" w:pos="1089"/>
              </w:tabs>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b/>
                <w:lang w:val="sq-AL"/>
              </w:rPr>
              <w:t xml:space="preserve">1. Përfshirja e punëkërkuesve të papunë nga komuniteti Rom dhe Egjiptianë në programet e </w:t>
            </w:r>
            <w:r w:rsidR="00D778A5" w:rsidRPr="00D778A5">
              <w:rPr>
                <w:rFonts w:ascii="Times New Roman" w:eastAsia="Times New Roman" w:hAnsi="Times New Roman" w:cs="Times New Roman"/>
                <w:b/>
                <w:lang w:val="sq-AL"/>
              </w:rPr>
              <w:t>punësimit</w:t>
            </w:r>
            <w:r w:rsidRPr="00D778A5">
              <w:rPr>
                <w:rFonts w:ascii="Times New Roman" w:eastAsia="Times New Roman" w:hAnsi="Times New Roman" w:cs="Times New Roman"/>
                <w:b/>
                <w:lang w:val="sq-AL"/>
              </w:rPr>
              <w:t xml:space="preserve"> dhe ato të formimit profesional</w:t>
            </w:r>
          </w:p>
        </w:tc>
        <w:tc>
          <w:tcPr>
            <w:tcW w:w="1550" w:type="dxa"/>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proofErr w:type="spellStart"/>
            <w:r w:rsidRPr="00D778A5">
              <w:rPr>
                <w:rFonts w:ascii="Times New Roman" w:eastAsia="Times New Roman" w:hAnsi="Times New Roman" w:cs="Times New Roman"/>
                <w:b/>
                <w:lang w:val="sq-AL"/>
              </w:rPr>
              <w:t>MMSR</w:t>
            </w:r>
            <w:proofErr w:type="spellEnd"/>
          </w:p>
        </w:tc>
        <w:tc>
          <w:tcPr>
            <w:tcW w:w="1927"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Janar-Korrik 2017</w:t>
            </w:r>
          </w:p>
        </w:tc>
        <w:tc>
          <w:tcPr>
            <w:tcW w:w="2626" w:type="dxa"/>
            <w:gridSpan w:val="3"/>
          </w:tcPr>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tc>
        <w:tc>
          <w:tcPr>
            <w:tcW w:w="4252" w:type="dxa"/>
          </w:tcPr>
          <w:p w:rsidR="00EB0B86" w:rsidRPr="00D778A5" w:rsidRDefault="00EB0B86" w:rsidP="00D778A5">
            <w:pPr>
              <w:pStyle w:val="normal0"/>
              <w:tabs>
                <w:tab w:val="left" w:pos="626"/>
              </w:tabs>
              <w:spacing w:after="0" w:line="300" w:lineRule="exact"/>
              <w:jc w:val="center"/>
              <w:rPr>
                <w:rFonts w:ascii="Times New Roman" w:eastAsia="Times New Roman" w:hAnsi="Times New Roman" w:cs="Times New Roman"/>
                <w:lang w:val="sq-AL"/>
              </w:rPr>
            </w:pPr>
          </w:p>
        </w:tc>
      </w:tr>
      <w:tr w:rsidR="00EB0B86" w:rsidRPr="00D778A5">
        <w:tc>
          <w:tcPr>
            <w:tcW w:w="719" w:type="dxa"/>
          </w:tcPr>
          <w:p w:rsidR="00EB0B86" w:rsidRPr="00D778A5" w:rsidRDefault="00EB0B86"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177" w:type="dxa"/>
          </w:tcPr>
          <w:p w:rsidR="00EB0B86" w:rsidRPr="00D778A5" w:rsidRDefault="00D5577C" w:rsidP="00D778A5">
            <w:pPr>
              <w:pStyle w:val="normal0"/>
              <w:tabs>
                <w:tab w:val="left" w:pos="780"/>
                <w:tab w:val="left" w:pos="965"/>
                <w:tab w:val="center" w:pos="1089"/>
              </w:tabs>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 xml:space="preserve">1.1 Rritja me 10% e numrit të romëve dhe </w:t>
            </w:r>
            <w:r w:rsidR="00D778A5" w:rsidRPr="00D778A5">
              <w:rPr>
                <w:rFonts w:ascii="Times New Roman" w:eastAsia="Times New Roman" w:hAnsi="Times New Roman" w:cs="Times New Roman"/>
                <w:lang w:val="sq-AL"/>
              </w:rPr>
              <w:t>egjiptianeve</w:t>
            </w:r>
            <w:r w:rsidRPr="00D778A5">
              <w:rPr>
                <w:rFonts w:ascii="Times New Roman" w:eastAsia="Times New Roman" w:hAnsi="Times New Roman" w:cs="Times New Roman"/>
                <w:lang w:val="sq-AL"/>
              </w:rPr>
              <w:t xml:space="preserve"> </w:t>
            </w:r>
            <w:r w:rsidRPr="00D778A5">
              <w:rPr>
                <w:rFonts w:ascii="Times New Roman" w:eastAsia="Times New Roman" w:hAnsi="Times New Roman" w:cs="Times New Roman"/>
                <w:lang w:val="sq-AL"/>
              </w:rPr>
              <w:lastRenderedPageBreak/>
              <w:t>pjesëmarrës në programet e punësimit :</w:t>
            </w:r>
          </w:p>
          <w:p w:rsidR="00EB0B86" w:rsidRPr="00D778A5" w:rsidRDefault="00D5577C" w:rsidP="00D778A5">
            <w:pPr>
              <w:pStyle w:val="normal0"/>
              <w:tabs>
                <w:tab w:val="left" w:pos="780"/>
                <w:tab w:val="left" w:pos="965"/>
                <w:tab w:val="center" w:pos="1089"/>
              </w:tabs>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1. Punësimi për grupet e veçanta</w:t>
            </w:r>
          </w:p>
          <w:p w:rsidR="00EB0B86" w:rsidRPr="00D778A5" w:rsidRDefault="00D5577C" w:rsidP="00D778A5">
            <w:pPr>
              <w:pStyle w:val="normal0"/>
              <w:tabs>
                <w:tab w:val="left" w:pos="780"/>
                <w:tab w:val="left" w:pos="965"/>
                <w:tab w:val="center" w:pos="1089"/>
              </w:tabs>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2. Trajnimin nëpërmjet punës</w:t>
            </w:r>
          </w:p>
          <w:p w:rsidR="00EB0B86" w:rsidRPr="00D778A5" w:rsidRDefault="00D5577C" w:rsidP="00D778A5">
            <w:pPr>
              <w:pStyle w:val="normal0"/>
              <w:tabs>
                <w:tab w:val="left" w:pos="780"/>
                <w:tab w:val="left" w:pos="965"/>
                <w:tab w:val="center" w:pos="1089"/>
              </w:tabs>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 xml:space="preserve">3. Punësimi i grave kryefamiljare me fëmijë në ngarkim dhe nënat e reja, sipas </w:t>
            </w:r>
            <w:proofErr w:type="spellStart"/>
            <w:r w:rsidRPr="00D778A5">
              <w:rPr>
                <w:rFonts w:ascii="Times New Roman" w:eastAsia="Times New Roman" w:hAnsi="Times New Roman" w:cs="Times New Roman"/>
                <w:lang w:val="sq-AL"/>
              </w:rPr>
              <w:t>VKM</w:t>
            </w:r>
            <w:proofErr w:type="spellEnd"/>
            <w:r w:rsidRPr="00D778A5">
              <w:rPr>
                <w:rFonts w:ascii="Times New Roman" w:eastAsia="Times New Roman" w:hAnsi="Times New Roman" w:cs="Times New Roman"/>
                <w:lang w:val="sq-AL"/>
              </w:rPr>
              <w:t>-ve përkatëse.</w:t>
            </w:r>
            <w:r w:rsidRPr="00D778A5">
              <w:rPr>
                <w:rFonts w:ascii="Times New Roman" w:eastAsia="Times New Roman" w:hAnsi="Times New Roman" w:cs="Times New Roman"/>
                <w:lang w:val="sq-AL"/>
              </w:rPr>
              <w:tab/>
            </w:r>
          </w:p>
        </w:tc>
        <w:tc>
          <w:tcPr>
            <w:tcW w:w="1550" w:type="dxa"/>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proofErr w:type="spellStart"/>
            <w:r w:rsidRPr="00D778A5">
              <w:rPr>
                <w:rFonts w:ascii="Times New Roman" w:eastAsia="Times New Roman" w:hAnsi="Times New Roman" w:cs="Times New Roman"/>
                <w:b/>
                <w:lang w:val="sq-AL"/>
              </w:rPr>
              <w:lastRenderedPageBreak/>
              <w:t>MMSR</w:t>
            </w:r>
            <w:proofErr w:type="spellEnd"/>
            <w:r w:rsidRPr="00D778A5">
              <w:rPr>
                <w:rFonts w:ascii="Times New Roman" w:eastAsia="Times New Roman" w:hAnsi="Times New Roman" w:cs="Times New Roman"/>
                <w:b/>
                <w:lang w:val="sq-AL"/>
              </w:rPr>
              <w:t>/</w:t>
            </w:r>
            <w:r w:rsidR="00734228">
              <w:rPr>
                <w:rFonts w:ascii="Times New Roman" w:eastAsia="Times New Roman" w:hAnsi="Times New Roman" w:cs="Times New Roman"/>
                <w:b/>
                <w:lang w:val="sq-AL"/>
              </w:rPr>
              <w:t xml:space="preserve"> </w:t>
            </w:r>
            <w:proofErr w:type="spellStart"/>
            <w:r w:rsidRPr="00D778A5">
              <w:rPr>
                <w:rFonts w:ascii="Times New Roman" w:eastAsia="Times New Roman" w:hAnsi="Times New Roman" w:cs="Times New Roman"/>
                <w:b/>
                <w:lang w:val="sq-AL"/>
              </w:rPr>
              <w:t>SHKP</w:t>
            </w:r>
            <w:proofErr w:type="spellEnd"/>
          </w:p>
        </w:tc>
        <w:tc>
          <w:tcPr>
            <w:tcW w:w="1927"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Mars-Korrik 2017</w:t>
            </w:r>
          </w:p>
        </w:tc>
        <w:tc>
          <w:tcPr>
            <w:tcW w:w="2626" w:type="dxa"/>
            <w:gridSpan w:val="3"/>
          </w:tcPr>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tc>
        <w:tc>
          <w:tcPr>
            <w:tcW w:w="4252" w:type="dxa"/>
          </w:tcPr>
          <w:p w:rsidR="00EB0B86" w:rsidRPr="00D778A5" w:rsidRDefault="00EB0B86" w:rsidP="00D778A5">
            <w:pPr>
              <w:pStyle w:val="normal0"/>
              <w:tabs>
                <w:tab w:val="left" w:pos="626"/>
              </w:tabs>
              <w:spacing w:after="0" w:line="300" w:lineRule="exact"/>
              <w:jc w:val="center"/>
              <w:rPr>
                <w:rFonts w:ascii="Times New Roman" w:eastAsia="Times New Roman" w:hAnsi="Times New Roman" w:cs="Times New Roman"/>
                <w:lang w:val="sq-AL"/>
              </w:rPr>
            </w:pPr>
          </w:p>
        </w:tc>
      </w:tr>
      <w:tr w:rsidR="00EB0B86" w:rsidRPr="00D778A5">
        <w:tc>
          <w:tcPr>
            <w:tcW w:w="719" w:type="dxa"/>
          </w:tcPr>
          <w:p w:rsidR="00EB0B86" w:rsidRPr="00D778A5" w:rsidRDefault="00D5577C"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lastRenderedPageBreak/>
              <w:t>2.</w:t>
            </w:r>
          </w:p>
        </w:tc>
        <w:tc>
          <w:tcPr>
            <w:tcW w:w="3177" w:type="dxa"/>
          </w:tcPr>
          <w:p w:rsidR="00EB0B86" w:rsidRPr="00D778A5" w:rsidRDefault="00D5577C" w:rsidP="00D778A5">
            <w:pPr>
              <w:pStyle w:val="normal0"/>
              <w:tabs>
                <w:tab w:val="left" w:pos="780"/>
                <w:tab w:val="center" w:pos="1089"/>
              </w:tabs>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b/>
                <w:lang w:val="sq-AL"/>
              </w:rPr>
              <w:t xml:space="preserve">Trajnimi i 16 nëpunësve gjinorë të ministrive për </w:t>
            </w:r>
            <w:proofErr w:type="spellStart"/>
            <w:r w:rsidRPr="00D778A5">
              <w:rPr>
                <w:rFonts w:ascii="Times New Roman" w:eastAsia="Times New Roman" w:hAnsi="Times New Roman" w:cs="Times New Roman"/>
                <w:b/>
                <w:lang w:val="sq-AL"/>
              </w:rPr>
              <w:t>mosdiskriminimin</w:t>
            </w:r>
            <w:proofErr w:type="spellEnd"/>
            <w:r w:rsidRPr="00D778A5">
              <w:rPr>
                <w:rFonts w:ascii="Times New Roman" w:eastAsia="Times New Roman" w:hAnsi="Times New Roman" w:cs="Times New Roman"/>
                <w:b/>
                <w:lang w:val="sq-AL"/>
              </w:rPr>
              <w:t xml:space="preserve"> e personave  </w:t>
            </w:r>
            <w:proofErr w:type="spellStart"/>
            <w:r w:rsidRPr="00D778A5">
              <w:rPr>
                <w:rFonts w:ascii="Times New Roman" w:eastAsia="Times New Roman" w:hAnsi="Times New Roman" w:cs="Times New Roman"/>
                <w:b/>
                <w:lang w:val="sq-AL"/>
              </w:rPr>
              <w:t>LGBTI</w:t>
            </w:r>
            <w:proofErr w:type="spellEnd"/>
          </w:p>
        </w:tc>
        <w:tc>
          <w:tcPr>
            <w:tcW w:w="1550" w:type="dxa"/>
          </w:tcPr>
          <w:p w:rsidR="00EB0B86" w:rsidRPr="00D778A5" w:rsidRDefault="00D5577C" w:rsidP="00D778A5">
            <w:pPr>
              <w:pStyle w:val="normal0"/>
              <w:spacing w:after="0" w:line="300" w:lineRule="exact"/>
              <w:rPr>
                <w:rFonts w:ascii="Times New Roman" w:eastAsia="Times New Roman" w:hAnsi="Times New Roman" w:cs="Times New Roman"/>
                <w:lang w:val="sq-AL"/>
              </w:rPr>
            </w:pPr>
            <w:proofErr w:type="spellStart"/>
            <w:r w:rsidRPr="00D778A5">
              <w:rPr>
                <w:rFonts w:ascii="Times New Roman" w:eastAsia="Times New Roman" w:hAnsi="Times New Roman" w:cs="Times New Roman"/>
                <w:b/>
                <w:lang w:val="sq-AL"/>
              </w:rPr>
              <w:t>MMSR</w:t>
            </w:r>
            <w:proofErr w:type="spellEnd"/>
            <w:r w:rsidRPr="00D778A5">
              <w:rPr>
                <w:rFonts w:ascii="Times New Roman" w:eastAsia="Times New Roman" w:hAnsi="Times New Roman" w:cs="Times New Roman"/>
                <w:b/>
                <w:lang w:val="sq-AL"/>
              </w:rPr>
              <w:t>,</w:t>
            </w:r>
          </w:p>
          <w:p w:rsidR="00EB0B86" w:rsidRPr="00D778A5" w:rsidRDefault="00D5577C" w:rsidP="00D778A5">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b/>
                <w:lang w:val="sq-AL"/>
              </w:rPr>
              <w:t>Ministritë e linjës</w:t>
            </w:r>
          </w:p>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tc>
        <w:tc>
          <w:tcPr>
            <w:tcW w:w="1927"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Shkurt  2017</w:t>
            </w:r>
          </w:p>
        </w:tc>
        <w:tc>
          <w:tcPr>
            <w:tcW w:w="2626" w:type="dxa"/>
            <w:gridSpan w:val="3"/>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c>
          <w:tcPr>
            <w:tcW w:w="4252" w:type="dxa"/>
          </w:tcPr>
          <w:p w:rsidR="00EB0B86" w:rsidRPr="00D778A5" w:rsidRDefault="00EB0B86" w:rsidP="00D778A5">
            <w:pPr>
              <w:pStyle w:val="normal0"/>
              <w:tabs>
                <w:tab w:val="left" w:pos="626"/>
              </w:tabs>
              <w:spacing w:after="0" w:line="300" w:lineRule="exact"/>
              <w:jc w:val="center"/>
              <w:rPr>
                <w:rFonts w:ascii="Times New Roman" w:eastAsia="Times New Roman" w:hAnsi="Times New Roman" w:cs="Times New Roman"/>
                <w:lang w:val="sq-AL"/>
              </w:rPr>
            </w:pPr>
          </w:p>
        </w:tc>
      </w:tr>
      <w:tr w:rsidR="00EB0B86" w:rsidRPr="00D778A5">
        <w:tc>
          <w:tcPr>
            <w:tcW w:w="719" w:type="dxa"/>
          </w:tcPr>
          <w:p w:rsidR="00EB0B86" w:rsidRPr="00D778A5" w:rsidRDefault="00D5577C"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3.</w:t>
            </w:r>
          </w:p>
        </w:tc>
        <w:tc>
          <w:tcPr>
            <w:tcW w:w="3177" w:type="dxa"/>
          </w:tcPr>
          <w:p w:rsidR="00EB0B86" w:rsidRPr="00D778A5" w:rsidRDefault="00D5577C" w:rsidP="00D778A5">
            <w:pPr>
              <w:pStyle w:val="normal0"/>
              <w:spacing w:after="0" w:line="300" w:lineRule="exact"/>
              <w:jc w:val="both"/>
              <w:rPr>
                <w:rFonts w:ascii="Times New Roman" w:eastAsia="Times New Roman" w:hAnsi="Times New Roman" w:cs="Times New Roman"/>
                <w:lang w:val="sq-AL"/>
              </w:rPr>
            </w:pPr>
            <w:r w:rsidRPr="00D778A5">
              <w:rPr>
                <w:rFonts w:ascii="Times New Roman" w:eastAsia="Times New Roman" w:hAnsi="Times New Roman" w:cs="Times New Roman"/>
                <w:b/>
                <w:lang w:val="sq-AL"/>
              </w:rPr>
              <w:t xml:space="preserve">Zhvillimi i një trajnimi të 14 koordinatorëve për çështjet e aftësisë së kufizuar në nivel qendror dhe 61 pika </w:t>
            </w:r>
            <w:proofErr w:type="spellStart"/>
            <w:r w:rsidRPr="00D778A5">
              <w:rPr>
                <w:rFonts w:ascii="Times New Roman" w:eastAsia="Times New Roman" w:hAnsi="Times New Roman" w:cs="Times New Roman"/>
                <w:b/>
                <w:lang w:val="sq-AL"/>
              </w:rPr>
              <w:t>fokale</w:t>
            </w:r>
            <w:proofErr w:type="spellEnd"/>
            <w:r w:rsidRPr="00D778A5">
              <w:rPr>
                <w:rFonts w:ascii="Times New Roman" w:eastAsia="Times New Roman" w:hAnsi="Times New Roman" w:cs="Times New Roman"/>
                <w:b/>
                <w:lang w:val="sq-AL"/>
              </w:rPr>
              <w:t xml:space="preserve"> në nivel vendor për aspekte të ndryshme të </w:t>
            </w:r>
            <w:proofErr w:type="spellStart"/>
            <w:r w:rsidRPr="00D778A5">
              <w:rPr>
                <w:rFonts w:ascii="Times New Roman" w:eastAsia="Times New Roman" w:hAnsi="Times New Roman" w:cs="Times New Roman"/>
                <w:b/>
                <w:lang w:val="sq-AL"/>
              </w:rPr>
              <w:t>aksesueshmërise</w:t>
            </w:r>
            <w:proofErr w:type="spellEnd"/>
            <w:r w:rsidRPr="00D778A5">
              <w:rPr>
                <w:rFonts w:ascii="Times New Roman" w:eastAsia="Times New Roman" w:hAnsi="Times New Roman" w:cs="Times New Roman"/>
                <w:b/>
                <w:lang w:val="sq-AL"/>
              </w:rPr>
              <w:t>.</w:t>
            </w:r>
          </w:p>
        </w:tc>
        <w:tc>
          <w:tcPr>
            <w:tcW w:w="1550" w:type="dxa"/>
          </w:tcPr>
          <w:p w:rsidR="00EB0B86" w:rsidRPr="00D778A5" w:rsidRDefault="00D5577C" w:rsidP="00D778A5">
            <w:pPr>
              <w:pStyle w:val="normal0"/>
              <w:spacing w:after="0" w:line="300" w:lineRule="exact"/>
              <w:jc w:val="both"/>
              <w:rPr>
                <w:rFonts w:ascii="Times New Roman" w:eastAsia="Times New Roman" w:hAnsi="Times New Roman" w:cs="Times New Roman"/>
                <w:lang w:val="sq-AL"/>
              </w:rPr>
            </w:pPr>
            <w:proofErr w:type="spellStart"/>
            <w:r w:rsidRPr="00D778A5">
              <w:rPr>
                <w:rFonts w:ascii="Times New Roman" w:eastAsia="Times New Roman" w:hAnsi="Times New Roman" w:cs="Times New Roman"/>
                <w:b/>
                <w:lang w:val="sq-AL"/>
              </w:rPr>
              <w:t>MMSR</w:t>
            </w:r>
            <w:proofErr w:type="spellEnd"/>
            <w:r w:rsidRPr="00D778A5">
              <w:rPr>
                <w:rFonts w:ascii="Times New Roman" w:eastAsia="Times New Roman" w:hAnsi="Times New Roman" w:cs="Times New Roman"/>
                <w:b/>
                <w:lang w:val="sq-AL"/>
              </w:rPr>
              <w:t>,</w:t>
            </w:r>
          </w:p>
          <w:p w:rsidR="00EB0B86" w:rsidRPr="00D778A5" w:rsidRDefault="00D5577C" w:rsidP="00D778A5">
            <w:pPr>
              <w:pStyle w:val="normal0"/>
              <w:spacing w:after="0" w:line="300" w:lineRule="exact"/>
              <w:jc w:val="both"/>
              <w:rPr>
                <w:rFonts w:ascii="Times New Roman" w:eastAsia="Times New Roman" w:hAnsi="Times New Roman" w:cs="Times New Roman"/>
                <w:lang w:val="sq-AL"/>
              </w:rPr>
            </w:pPr>
            <w:r w:rsidRPr="00D778A5">
              <w:rPr>
                <w:rFonts w:ascii="Times New Roman" w:eastAsia="Times New Roman" w:hAnsi="Times New Roman" w:cs="Times New Roman"/>
                <w:b/>
                <w:lang w:val="sq-AL"/>
              </w:rPr>
              <w:t>Ministritë e linjës</w:t>
            </w:r>
          </w:p>
          <w:p w:rsidR="00EB0B86" w:rsidRPr="00D778A5" w:rsidRDefault="00D5577C" w:rsidP="00D778A5">
            <w:pPr>
              <w:pStyle w:val="normal0"/>
              <w:spacing w:after="0" w:line="300" w:lineRule="exact"/>
              <w:jc w:val="both"/>
              <w:rPr>
                <w:rFonts w:ascii="Times New Roman" w:eastAsia="Times New Roman" w:hAnsi="Times New Roman" w:cs="Times New Roman"/>
                <w:lang w:val="sq-AL"/>
              </w:rPr>
            </w:pPr>
            <w:proofErr w:type="spellStart"/>
            <w:r w:rsidRPr="00D778A5">
              <w:rPr>
                <w:rFonts w:ascii="Times New Roman" w:eastAsia="Times New Roman" w:hAnsi="Times New Roman" w:cs="Times New Roman"/>
                <w:b/>
                <w:lang w:val="sq-AL"/>
              </w:rPr>
              <w:t>Bashkitë</w:t>
            </w:r>
            <w:proofErr w:type="spellEnd"/>
          </w:p>
        </w:tc>
        <w:tc>
          <w:tcPr>
            <w:tcW w:w="1927"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Maj - Qershor  2017</w:t>
            </w:r>
          </w:p>
        </w:tc>
        <w:tc>
          <w:tcPr>
            <w:tcW w:w="2626" w:type="dxa"/>
            <w:gridSpan w:val="3"/>
          </w:tcPr>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tc>
        <w:tc>
          <w:tcPr>
            <w:tcW w:w="4252" w:type="dxa"/>
          </w:tcPr>
          <w:p w:rsidR="00EB0B86" w:rsidRPr="00D778A5" w:rsidRDefault="00EB0B86" w:rsidP="00D778A5">
            <w:pPr>
              <w:pStyle w:val="normal0"/>
              <w:tabs>
                <w:tab w:val="left" w:pos="626"/>
              </w:tabs>
              <w:spacing w:after="0" w:line="300" w:lineRule="exact"/>
              <w:jc w:val="center"/>
              <w:rPr>
                <w:rFonts w:ascii="Times New Roman" w:eastAsia="Times New Roman" w:hAnsi="Times New Roman" w:cs="Times New Roman"/>
                <w:lang w:val="sq-AL"/>
              </w:rPr>
            </w:pPr>
          </w:p>
        </w:tc>
      </w:tr>
      <w:tr w:rsidR="00EB0B86" w:rsidRPr="00D778A5">
        <w:tc>
          <w:tcPr>
            <w:tcW w:w="719" w:type="dxa"/>
          </w:tcPr>
          <w:p w:rsidR="00EB0B86" w:rsidRPr="00D778A5" w:rsidRDefault="00D5577C"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4.</w:t>
            </w:r>
          </w:p>
        </w:tc>
        <w:tc>
          <w:tcPr>
            <w:tcW w:w="3177" w:type="dxa"/>
          </w:tcPr>
          <w:p w:rsidR="00EB0B86" w:rsidRPr="00D778A5" w:rsidRDefault="00D5577C" w:rsidP="00D778A5">
            <w:pPr>
              <w:pStyle w:val="normal0"/>
              <w:spacing w:after="0" w:line="300" w:lineRule="exact"/>
              <w:jc w:val="both"/>
              <w:rPr>
                <w:rFonts w:ascii="Times New Roman" w:eastAsia="Times New Roman" w:hAnsi="Times New Roman" w:cs="Times New Roman"/>
                <w:lang w:val="sq-AL"/>
              </w:rPr>
            </w:pPr>
            <w:r w:rsidRPr="00D778A5">
              <w:rPr>
                <w:rFonts w:ascii="Times New Roman" w:eastAsia="Times New Roman" w:hAnsi="Times New Roman" w:cs="Times New Roman"/>
                <w:b/>
                <w:lang w:val="sq-AL"/>
              </w:rPr>
              <w:t xml:space="preserve">Zhvillimi i një cikli trajnimi me qëllim ngritjen e kapaciteteve të </w:t>
            </w:r>
            <w:r w:rsidR="00734228" w:rsidRPr="00D778A5">
              <w:rPr>
                <w:rFonts w:ascii="Times New Roman" w:eastAsia="Times New Roman" w:hAnsi="Times New Roman" w:cs="Times New Roman"/>
                <w:b/>
                <w:lang w:val="sq-AL"/>
              </w:rPr>
              <w:t>Inspektoratit</w:t>
            </w:r>
            <w:r w:rsidRPr="00D778A5">
              <w:rPr>
                <w:rFonts w:ascii="Times New Roman" w:eastAsia="Times New Roman" w:hAnsi="Times New Roman" w:cs="Times New Roman"/>
                <w:b/>
                <w:lang w:val="sq-AL"/>
              </w:rPr>
              <w:t xml:space="preserve"> Shtetëror të Punës të cilët gjatë inspektimeve të tyre do të kontrollojnë edhe nivelin e</w:t>
            </w:r>
          </w:p>
          <w:p w:rsidR="00EB0B86" w:rsidRPr="00D778A5" w:rsidRDefault="00D5577C" w:rsidP="00D778A5">
            <w:pPr>
              <w:pStyle w:val="normal0"/>
              <w:spacing w:after="0" w:line="300" w:lineRule="exact"/>
              <w:jc w:val="both"/>
              <w:rPr>
                <w:rFonts w:ascii="Times New Roman" w:eastAsia="Times New Roman" w:hAnsi="Times New Roman" w:cs="Times New Roman"/>
                <w:lang w:val="sq-AL"/>
              </w:rPr>
            </w:pPr>
            <w:proofErr w:type="spellStart"/>
            <w:r w:rsidRPr="00D778A5">
              <w:rPr>
                <w:rFonts w:ascii="Times New Roman" w:eastAsia="Times New Roman" w:hAnsi="Times New Roman" w:cs="Times New Roman"/>
                <w:b/>
                <w:lang w:val="sq-AL"/>
              </w:rPr>
              <w:t>aksesueshmërisë</w:t>
            </w:r>
            <w:proofErr w:type="spellEnd"/>
            <w:r w:rsidRPr="00D778A5">
              <w:rPr>
                <w:rFonts w:ascii="Times New Roman" w:eastAsia="Times New Roman" w:hAnsi="Times New Roman" w:cs="Times New Roman"/>
                <w:b/>
                <w:lang w:val="sq-AL"/>
              </w:rPr>
              <w:t>.</w:t>
            </w:r>
          </w:p>
        </w:tc>
        <w:tc>
          <w:tcPr>
            <w:tcW w:w="1550" w:type="dxa"/>
          </w:tcPr>
          <w:p w:rsidR="00EB0B86" w:rsidRPr="00D778A5" w:rsidRDefault="00D5577C" w:rsidP="00D778A5">
            <w:pPr>
              <w:pStyle w:val="normal0"/>
              <w:spacing w:after="0" w:line="300" w:lineRule="exact"/>
              <w:jc w:val="both"/>
              <w:rPr>
                <w:rFonts w:ascii="Times New Roman" w:eastAsia="Times New Roman" w:hAnsi="Times New Roman" w:cs="Times New Roman"/>
                <w:lang w:val="sq-AL"/>
              </w:rPr>
            </w:pPr>
            <w:proofErr w:type="spellStart"/>
            <w:r w:rsidRPr="00D778A5">
              <w:rPr>
                <w:rFonts w:ascii="Times New Roman" w:eastAsia="Times New Roman" w:hAnsi="Times New Roman" w:cs="Times New Roman"/>
                <w:b/>
                <w:lang w:val="sq-AL"/>
              </w:rPr>
              <w:t>MMSR</w:t>
            </w:r>
            <w:proofErr w:type="spellEnd"/>
          </w:p>
          <w:p w:rsidR="00EB0B86" w:rsidRPr="00D778A5" w:rsidRDefault="00D5577C" w:rsidP="00D778A5">
            <w:pPr>
              <w:pStyle w:val="normal0"/>
              <w:spacing w:after="0" w:line="300" w:lineRule="exact"/>
              <w:jc w:val="both"/>
              <w:rPr>
                <w:rFonts w:ascii="Times New Roman" w:eastAsia="Times New Roman" w:hAnsi="Times New Roman" w:cs="Times New Roman"/>
                <w:lang w:val="sq-AL"/>
              </w:rPr>
            </w:pPr>
            <w:r w:rsidRPr="00D778A5">
              <w:rPr>
                <w:rFonts w:ascii="Times New Roman" w:eastAsia="Times New Roman" w:hAnsi="Times New Roman" w:cs="Times New Roman"/>
                <w:b/>
                <w:lang w:val="sq-AL"/>
              </w:rPr>
              <w:t>Inspektorati Shtetëror i Punës</w:t>
            </w:r>
          </w:p>
        </w:tc>
        <w:tc>
          <w:tcPr>
            <w:tcW w:w="1927"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Qershor - Korrik  2017</w:t>
            </w:r>
          </w:p>
        </w:tc>
        <w:tc>
          <w:tcPr>
            <w:tcW w:w="2626" w:type="dxa"/>
            <w:gridSpan w:val="3"/>
          </w:tcPr>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tc>
        <w:tc>
          <w:tcPr>
            <w:tcW w:w="4252" w:type="dxa"/>
          </w:tcPr>
          <w:p w:rsidR="00EB0B86" w:rsidRPr="00D778A5" w:rsidRDefault="00EB0B86" w:rsidP="00D778A5">
            <w:pPr>
              <w:pStyle w:val="normal0"/>
              <w:tabs>
                <w:tab w:val="left" w:pos="626"/>
              </w:tabs>
              <w:spacing w:after="0" w:line="300" w:lineRule="exact"/>
              <w:jc w:val="center"/>
              <w:rPr>
                <w:rFonts w:ascii="Times New Roman" w:eastAsia="Times New Roman" w:hAnsi="Times New Roman" w:cs="Times New Roman"/>
                <w:lang w:val="sq-AL"/>
              </w:rPr>
            </w:pPr>
          </w:p>
        </w:tc>
      </w:tr>
      <w:tr w:rsidR="00EB0B86" w:rsidRPr="00D778A5">
        <w:tc>
          <w:tcPr>
            <w:tcW w:w="719" w:type="dxa"/>
          </w:tcPr>
          <w:p w:rsidR="00EB0B86" w:rsidRPr="00D778A5" w:rsidRDefault="00D5577C"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lang w:val="sq-AL"/>
              </w:rPr>
              <w:t>5</w:t>
            </w:r>
          </w:p>
        </w:tc>
        <w:tc>
          <w:tcPr>
            <w:tcW w:w="3177" w:type="dxa"/>
          </w:tcPr>
          <w:p w:rsidR="00EB0B86" w:rsidRPr="00D778A5" w:rsidRDefault="00D5577C" w:rsidP="00D778A5">
            <w:pPr>
              <w:pStyle w:val="normal0"/>
              <w:spacing w:after="0" w:line="300" w:lineRule="exact"/>
              <w:jc w:val="both"/>
              <w:rPr>
                <w:rFonts w:ascii="Times New Roman" w:eastAsia="Times New Roman" w:hAnsi="Times New Roman" w:cs="Times New Roman"/>
                <w:lang w:val="sq-AL"/>
              </w:rPr>
            </w:pPr>
            <w:r w:rsidRPr="00D778A5">
              <w:rPr>
                <w:rFonts w:ascii="Times New Roman" w:eastAsia="Times New Roman" w:hAnsi="Times New Roman" w:cs="Times New Roman"/>
                <w:b/>
                <w:lang w:val="sq-AL"/>
              </w:rPr>
              <w:t>Përmirësimi i bazës së të dhënave për menaxhimin e rasteve të diskriminimit.</w:t>
            </w:r>
          </w:p>
        </w:tc>
        <w:tc>
          <w:tcPr>
            <w:tcW w:w="1550" w:type="dxa"/>
          </w:tcPr>
          <w:p w:rsidR="00EB0B86" w:rsidRPr="00D778A5" w:rsidRDefault="00D5577C" w:rsidP="00D778A5">
            <w:pPr>
              <w:pStyle w:val="normal0"/>
              <w:spacing w:after="0" w:line="300" w:lineRule="exact"/>
              <w:jc w:val="both"/>
              <w:rPr>
                <w:rFonts w:ascii="Times New Roman" w:eastAsia="Times New Roman" w:hAnsi="Times New Roman" w:cs="Times New Roman"/>
                <w:lang w:val="sq-AL"/>
              </w:rPr>
            </w:pPr>
            <w:proofErr w:type="spellStart"/>
            <w:r w:rsidRPr="00D778A5">
              <w:rPr>
                <w:rFonts w:ascii="Times New Roman" w:eastAsia="Times New Roman" w:hAnsi="Times New Roman" w:cs="Times New Roman"/>
                <w:b/>
                <w:lang w:val="sq-AL"/>
              </w:rPr>
              <w:t>KMD</w:t>
            </w:r>
            <w:proofErr w:type="spellEnd"/>
          </w:p>
        </w:tc>
        <w:tc>
          <w:tcPr>
            <w:tcW w:w="1927" w:type="dxa"/>
            <w:gridSpan w:val="2"/>
          </w:tcPr>
          <w:p w:rsidR="00EB0B86" w:rsidRPr="00D778A5" w:rsidRDefault="00D5577C" w:rsidP="00D778A5">
            <w:pPr>
              <w:pStyle w:val="normal0"/>
              <w:spacing w:after="0" w:line="300" w:lineRule="exact"/>
              <w:jc w:val="both"/>
              <w:rPr>
                <w:rFonts w:ascii="Times New Roman" w:eastAsia="Times New Roman" w:hAnsi="Times New Roman" w:cs="Times New Roman"/>
                <w:lang w:val="sq-AL"/>
              </w:rPr>
            </w:pPr>
            <w:r w:rsidRPr="00D778A5">
              <w:rPr>
                <w:rFonts w:ascii="Times New Roman" w:eastAsia="Times New Roman" w:hAnsi="Times New Roman" w:cs="Times New Roman"/>
                <w:b/>
                <w:lang w:val="sq-AL"/>
              </w:rPr>
              <w:t>Dhjetor 2017</w:t>
            </w:r>
          </w:p>
          <w:p w:rsidR="00EB0B86" w:rsidRPr="00D778A5" w:rsidRDefault="00D5577C" w:rsidP="00D778A5">
            <w:pPr>
              <w:pStyle w:val="normal0"/>
              <w:spacing w:after="0" w:line="300" w:lineRule="exact"/>
              <w:jc w:val="both"/>
              <w:rPr>
                <w:rFonts w:ascii="Times New Roman" w:eastAsia="Times New Roman" w:hAnsi="Times New Roman" w:cs="Times New Roman"/>
                <w:lang w:val="sq-AL"/>
              </w:rPr>
            </w:pPr>
            <w:r w:rsidRPr="00D778A5">
              <w:rPr>
                <w:rFonts w:ascii="Times New Roman" w:eastAsia="Times New Roman" w:hAnsi="Times New Roman" w:cs="Times New Roman"/>
                <w:b/>
                <w:lang w:val="sq-AL"/>
              </w:rPr>
              <w:t>(raportim mujor)</w:t>
            </w:r>
          </w:p>
        </w:tc>
        <w:tc>
          <w:tcPr>
            <w:tcW w:w="2626" w:type="dxa"/>
            <w:gridSpan w:val="3"/>
          </w:tcPr>
          <w:p w:rsidR="00EB0B86" w:rsidRPr="00D778A5" w:rsidRDefault="00EB0B86" w:rsidP="00D778A5">
            <w:pPr>
              <w:pStyle w:val="normal0"/>
              <w:spacing w:after="0" w:line="300" w:lineRule="exact"/>
              <w:jc w:val="both"/>
              <w:rPr>
                <w:rFonts w:ascii="Times New Roman" w:eastAsia="Times New Roman" w:hAnsi="Times New Roman" w:cs="Times New Roman"/>
                <w:lang w:val="sq-AL"/>
              </w:rPr>
            </w:pPr>
          </w:p>
        </w:tc>
        <w:tc>
          <w:tcPr>
            <w:tcW w:w="4252" w:type="dxa"/>
          </w:tcPr>
          <w:p w:rsidR="00EB0B86" w:rsidRPr="00D778A5" w:rsidRDefault="00EB0B86" w:rsidP="00D778A5">
            <w:pPr>
              <w:pStyle w:val="normal0"/>
              <w:tabs>
                <w:tab w:val="left" w:pos="626"/>
              </w:tabs>
              <w:spacing w:after="0" w:line="300" w:lineRule="exact"/>
              <w:jc w:val="both"/>
              <w:rPr>
                <w:rFonts w:ascii="Times New Roman" w:eastAsia="Times New Roman" w:hAnsi="Times New Roman" w:cs="Times New Roman"/>
                <w:lang w:val="sq-AL"/>
              </w:rPr>
            </w:pPr>
          </w:p>
        </w:tc>
      </w:tr>
      <w:tr w:rsidR="00EB0B86" w:rsidRPr="00D778A5">
        <w:tc>
          <w:tcPr>
            <w:tcW w:w="14251" w:type="dxa"/>
            <w:gridSpan w:val="9"/>
            <w:shd w:val="clear" w:color="auto" w:fill="D9D9D9"/>
          </w:tcPr>
          <w:p w:rsidR="00EB0B86" w:rsidRPr="00D778A5" w:rsidRDefault="00D5577C" w:rsidP="00D778A5">
            <w:pPr>
              <w:pStyle w:val="Heading3"/>
              <w:spacing w:before="0" w:after="0" w:line="300" w:lineRule="exact"/>
              <w:rPr>
                <w:rFonts w:ascii="Times New Roman" w:eastAsia="Times New Roman" w:hAnsi="Times New Roman" w:cs="Times New Roman"/>
                <w:b w:val="0"/>
                <w:sz w:val="22"/>
                <w:szCs w:val="22"/>
                <w:lang w:val="sq-AL"/>
              </w:rPr>
            </w:pPr>
            <w:r w:rsidRPr="00D778A5">
              <w:rPr>
                <w:rFonts w:ascii="Times New Roman" w:eastAsia="Times New Roman" w:hAnsi="Times New Roman" w:cs="Times New Roman"/>
                <w:sz w:val="22"/>
                <w:szCs w:val="22"/>
                <w:lang w:val="sq-AL"/>
              </w:rPr>
              <w:t xml:space="preserve">Rekomandim 3: Legjislacioni mbi drejtësinë për </w:t>
            </w:r>
            <w:proofErr w:type="spellStart"/>
            <w:r w:rsidRPr="00D778A5">
              <w:rPr>
                <w:rFonts w:ascii="Times New Roman" w:eastAsia="Times New Roman" w:hAnsi="Times New Roman" w:cs="Times New Roman"/>
                <w:sz w:val="22"/>
                <w:szCs w:val="22"/>
                <w:lang w:val="sq-AL"/>
              </w:rPr>
              <w:t>minorenët</w:t>
            </w:r>
            <w:proofErr w:type="spellEnd"/>
            <w:r w:rsidRPr="00D778A5">
              <w:rPr>
                <w:rFonts w:ascii="Times New Roman" w:eastAsia="Times New Roman" w:hAnsi="Times New Roman" w:cs="Times New Roman"/>
                <w:sz w:val="22"/>
                <w:szCs w:val="22"/>
                <w:lang w:val="sq-AL"/>
              </w:rPr>
              <w:t xml:space="preserve"> duhet përshtatur me standardet ndërkombëtare. Shërbimet për viktimat e dhunës ne familje duhet përmirësuar në kualitet, masë, mundësi </w:t>
            </w:r>
            <w:proofErr w:type="spellStart"/>
            <w:r w:rsidRPr="00D778A5">
              <w:rPr>
                <w:rFonts w:ascii="Times New Roman" w:eastAsia="Times New Roman" w:hAnsi="Times New Roman" w:cs="Times New Roman"/>
                <w:sz w:val="22"/>
                <w:szCs w:val="22"/>
                <w:lang w:val="sq-AL"/>
              </w:rPr>
              <w:t>aksesi</w:t>
            </w:r>
            <w:proofErr w:type="spellEnd"/>
            <w:r w:rsidRPr="00D778A5">
              <w:rPr>
                <w:rFonts w:ascii="Times New Roman" w:eastAsia="Times New Roman" w:hAnsi="Times New Roman" w:cs="Times New Roman"/>
                <w:sz w:val="22"/>
                <w:szCs w:val="22"/>
                <w:lang w:val="sq-AL"/>
              </w:rPr>
              <w:t xml:space="preserve"> dhe mbulim gjeografik</w:t>
            </w:r>
          </w:p>
        </w:tc>
      </w:tr>
      <w:tr w:rsidR="00EB0B86" w:rsidRPr="00D778A5">
        <w:tc>
          <w:tcPr>
            <w:tcW w:w="719" w:type="dxa"/>
            <w:shd w:val="clear" w:color="auto" w:fill="D9D9D9"/>
          </w:tcPr>
          <w:p w:rsidR="00EB0B86" w:rsidRPr="00D778A5" w:rsidRDefault="00EB0B86"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177" w:type="dxa"/>
            <w:shd w:val="clear" w:color="auto" w:fill="D9D9D9"/>
          </w:tcPr>
          <w:p w:rsidR="00EB0B86" w:rsidRPr="00D778A5" w:rsidRDefault="00D5577C"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Masa</w:t>
            </w:r>
          </w:p>
        </w:tc>
        <w:tc>
          <w:tcPr>
            <w:tcW w:w="1550" w:type="dxa"/>
            <w:shd w:val="clear" w:color="auto" w:fill="D9D9D9"/>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 xml:space="preserve">Institucioni </w:t>
            </w:r>
            <w:r w:rsidRPr="00D778A5">
              <w:rPr>
                <w:rFonts w:ascii="Times New Roman" w:eastAsia="Times New Roman" w:hAnsi="Times New Roman" w:cs="Times New Roman"/>
                <w:b/>
                <w:lang w:val="sq-AL"/>
              </w:rPr>
              <w:lastRenderedPageBreak/>
              <w:t>përgjegjës</w:t>
            </w:r>
          </w:p>
        </w:tc>
        <w:tc>
          <w:tcPr>
            <w:tcW w:w="1927" w:type="dxa"/>
            <w:gridSpan w:val="2"/>
            <w:shd w:val="clear" w:color="auto" w:fill="D9D9D9"/>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lastRenderedPageBreak/>
              <w:t>Afati</w:t>
            </w:r>
          </w:p>
        </w:tc>
        <w:tc>
          <w:tcPr>
            <w:tcW w:w="2626" w:type="dxa"/>
            <w:gridSpan w:val="3"/>
            <w:shd w:val="clear" w:color="auto" w:fill="D9D9D9"/>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Realizimi</w:t>
            </w:r>
          </w:p>
        </w:tc>
        <w:tc>
          <w:tcPr>
            <w:tcW w:w="4252" w:type="dxa"/>
            <w:shd w:val="clear" w:color="auto" w:fill="D9D9D9"/>
          </w:tcPr>
          <w:p w:rsidR="00EB0B86" w:rsidRPr="00D778A5" w:rsidRDefault="00D5577C" w:rsidP="00D778A5">
            <w:pPr>
              <w:pStyle w:val="normal0"/>
              <w:tabs>
                <w:tab w:val="left" w:pos="626"/>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Komente</w:t>
            </w:r>
          </w:p>
        </w:tc>
      </w:tr>
      <w:tr w:rsidR="00EB0B86" w:rsidRPr="00D778A5">
        <w:tc>
          <w:tcPr>
            <w:tcW w:w="719" w:type="dxa"/>
          </w:tcPr>
          <w:p w:rsidR="00EB0B86" w:rsidRPr="00D778A5" w:rsidRDefault="00D5577C"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lang w:val="sq-AL"/>
              </w:rPr>
              <w:lastRenderedPageBreak/>
              <w:t>1.</w:t>
            </w:r>
          </w:p>
        </w:tc>
        <w:tc>
          <w:tcPr>
            <w:tcW w:w="3177" w:type="dxa"/>
          </w:tcPr>
          <w:p w:rsidR="00EB0B86" w:rsidRPr="00D778A5" w:rsidRDefault="00D5577C" w:rsidP="00D778A5">
            <w:pPr>
              <w:pStyle w:val="normal0"/>
              <w:tabs>
                <w:tab w:val="center" w:pos="198"/>
              </w:tabs>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b/>
                <w:lang w:val="sq-AL"/>
              </w:rPr>
              <w:t>Zhvillimi i Fushatës së Komunikimit kundër dhunës në familje “Unë zgjedh të jetoj pa dhunë”</w:t>
            </w:r>
          </w:p>
        </w:tc>
        <w:tc>
          <w:tcPr>
            <w:tcW w:w="1550" w:type="dxa"/>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proofErr w:type="spellStart"/>
            <w:r w:rsidRPr="00D778A5">
              <w:rPr>
                <w:rFonts w:ascii="Times New Roman" w:eastAsia="Times New Roman" w:hAnsi="Times New Roman" w:cs="Times New Roman"/>
                <w:b/>
                <w:lang w:val="sq-AL"/>
              </w:rPr>
              <w:t>MMSR</w:t>
            </w:r>
            <w:proofErr w:type="spellEnd"/>
          </w:p>
        </w:tc>
        <w:tc>
          <w:tcPr>
            <w:tcW w:w="1927"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Janar – Mars 2017</w:t>
            </w:r>
          </w:p>
        </w:tc>
        <w:tc>
          <w:tcPr>
            <w:tcW w:w="2626" w:type="dxa"/>
            <w:gridSpan w:val="3"/>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c>
          <w:tcPr>
            <w:tcW w:w="4252" w:type="dxa"/>
          </w:tcPr>
          <w:p w:rsidR="00EB0B86" w:rsidRPr="00D778A5" w:rsidRDefault="00EB0B86" w:rsidP="00D778A5">
            <w:pPr>
              <w:pStyle w:val="normal0"/>
              <w:tabs>
                <w:tab w:val="left" w:pos="626"/>
              </w:tabs>
              <w:spacing w:after="0" w:line="300" w:lineRule="exact"/>
              <w:jc w:val="center"/>
              <w:rPr>
                <w:rFonts w:ascii="Times New Roman" w:eastAsia="Times New Roman" w:hAnsi="Times New Roman" w:cs="Times New Roman"/>
                <w:lang w:val="sq-AL"/>
              </w:rPr>
            </w:pPr>
          </w:p>
        </w:tc>
      </w:tr>
      <w:tr w:rsidR="00EB0B86" w:rsidRPr="00D778A5">
        <w:tc>
          <w:tcPr>
            <w:tcW w:w="719" w:type="dxa"/>
          </w:tcPr>
          <w:p w:rsidR="00EB0B86" w:rsidRPr="00D778A5" w:rsidRDefault="00D5577C"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lang w:val="sq-AL"/>
              </w:rPr>
              <w:t>2.</w:t>
            </w:r>
          </w:p>
        </w:tc>
        <w:tc>
          <w:tcPr>
            <w:tcW w:w="3177" w:type="dxa"/>
          </w:tcPr>
          <w:p w:rsidR="00EB0B86" w:rsidRPr="00D778A5" w:rsidRDefault="00D5577C" w:rsidP="00D778A5">
            <w:pPr>
              <w:pStyle w:val="normal0"/>
              <w:tabs>
                <w:tab w:val="left" w:pos="780"/>
                <w:tab w:val="center" w:pos="1089"/>
              </w:tabs>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b/>
                <w:lang w:val="sq-AL"/>
              </w:rPr>
              <w:t xml:space="preserve"> Tryeza konsultative për </w:t>
            </w:r>
            <w:proofErr w:type="spellStart"/>
            <w:r w:rsidRPr="00D778A5">
              <w:rPr>
                <w:rFonts w:ascii="Times New Roman" w:eastAsia="Times New Roman" w:hAnsi="Times New Roman" w:cs="Times New Roman"/>
                <w:b/>
                <w:lang w:val="sq-AL"/>
              </w:rPr>
              <w:t>Amendime</w:t>
            </w:r>
            <w:proofErr w:type="spellEnd"/>
            <w:r w:rsidRPr="00D778A5">
              <w:rPr>
                <w:rFonts w:ascii="Times New Roman" w:eastAsia="Times New Roman" w:hAnsi="Times New Roman" w:cs="Times New Roman"/>
                <w:b/>
                <w:lang w:val="sq-AL"/>
              </w:rPr>
              <w:t xml:space="preserve"> në “ Ligjin për Masat ndaj dhunës në marrëdhëniet familjare”</w:t>
            </w:r>
          </w:p>
          <w:p w:rsidR="00EB0B86" w:rsidRPr="00D778A5" w:rsidRDefault="00D5577C" w:rsidP="00D778A5">
            <w:pPr>
              <w:pStyle w:val="normal0"/>
              <w:tabs>
                <w:tab w:val="left" w:pos="780"/>
                <w:tab w:val="center" w:pos="1089"/>
              </w:tabs>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2.1 Tryezë me Aleancën e Grave Deputete, të Komisioneve të tjera Parlamentare dhe aktorë të fushës.</w:t>
            </w:r>
          </w:p>
          <w:p w:rsidR="00EB0B86" w:rsidRPr="00D778A5" w:rsidRDefault="00D5577C" w:rsidP="00D778A5">
            <w:pPr>
              <w:pStyle w:val="normal0"/>
              <w:tabs>
                <w:tab w:val="left" w:pos="780"/>
                <w:tab w:val="center" w:pos="1089"/>
              </w:tabs>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 xml:space="preserve">2.2 Tryezë konsultative me institucionet përgjegjëse për ndryshimet në </w:t>
            </w:r>
            <w:proofErr w:type="spellStart"/>
            <w:r w:rsidRPr="00D778A5">
              <w:rPr>
                <w:rFonts w:ascii="Times New Roman" w:eastAsia="Times New Roman" w:hAnsi="Times New Roman" w:cs="Times New Roman"/>
                <w:lang w:val="sq-AL"/>
              </w:rPr>
              <w:t>LDHF</w:t>
            </w:r>
            <w:proofErr w:type="spellEnd"/>
          </w:p>
        </w:tc>
        <w:tc>
          <w:tcPr>
            <w:tcW w:w="1550" w:type="dxa"/>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proofErr w:type="spellStart"/>
            <w:r w:rsidRPr="00D778A5">
              <w:rPr>
                <w:rFonts w:ascii="Times New Roman" w:eastAsia="Times New Roman" w:hAnsi="Times New Roman" w:cs="Times New Roman"/>
                <w:b/>
                <w:lang w:val="sq-AL"/>
              </w:rPr>
              <w:t>MMSR</w:t>
            </w:r>
            <w:proofErr w:type="spellEnd"/>
            <w:r w:rsidRPr="00D778A5">
              <w:rPr>
                <w:rFonts w:ascii="Times New Roman" w:eastAsia="Times New Roman" w:hAnsi="Times New Roman" w:cs="Times New Roman"/>
                <w:b/>
                <w:lang w:val="sq-AL"/>
              </w:rPr>
              <w:t xml:space="preserve"> Ministritë e linjës</w:t>
            </w:r>
          </w:p>
        </w:tc>
        <w:tc>
          <w:tcPr>
            <w:tcW w:w="1927" w:type="dxa"/>
            <w:gridSpan w:val="2"/>
          </w:tcPr>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Shkurt 2017</w:t>
            </w:r>
          </w:p>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Maj 2017</w:t>
            </w:r>
          </w:p>
        </w:tc>
        <w:tc>
          <w:tcPr>
            <w:tcW w:w="2626" w:type="dxa"/>
            <w:gridSpan w:val="3"/>
          </w:tcPr>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tc>
        <w:tc>
          <w:tcPr>
            <w:tcW w:w="4252" w:type="dxa"/>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r>
      <w:tr w:rsidR="00EB0B86" w:rsidRPr="00D778A5">
        <w:tc>
          <w:tcPr>
            <w:tcW w:w="719" w:type="dxa"/>
          </w:tcPr>
          <w:p w:rsidR="00EB0B86" w:rsidRPr="00D778A5" w:rsidRDefault="00D5577C"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lang w:val="sq-AL"/>
              </w:rPr>
              <w:t>3</w:t>
            </w:r>
          </w:p>
        </w:tc>
        <w:tc>
          <w:tcPr>
            <w:tcW w:w="3177" w:type="dxa"/>
          </w:tcPr>
          <w:p w:rsidR="00EB0B86" w:rsidRPr="00D778A5" w:rsidRDefault="00D5577C" w:rsidP="00D778A5">
            <w:pPr>
              <w:pStyle w:val="normal0"/>
              <w:tabs>
                <w:tab w:val="left" w:pos="780"/>
                <w:tab w:val="center" w:pos="1089"/>
              </w:tabs>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b/>
                <w:lang w:val="sq-AL"/>
              </w:rPr>
              <w:t xml:space="preserve"> Trajnimi i 30</w:t>
            </w:r>
            <w:r w:rsidRPr="00D778A5">
              <w:rPr>
                <w:rFonts w:ascii="Times New Roman" w:eastAsia="Times New Roman" w:hAnsi="Times New Roman" w:cs="Times New Roman"/>
                <w:lang w:val="sq-AL"/>
              </w:rPr>
              <w:t xml:space="preserve"> k</w:t>
            </w:r>
            <w:r w:rsidRPr="00D778A5">
              <w:rPr>
                <w:rFonts w:ascii="Times New Roman" w:eastAsia="Times New Roman" w:hAnsi="Times New Roman" w:cs="Times New Roman"/>
                <w:b/>
                <w:lang w:val="sq-AL"/>
              </w:rPr>
              <w:t xml:space="preserve">oordinatorëve vendorë  në njësitë e reja territoriale për përdorimin e  sistemit </w:t>
            </w:r>
            <w:proofErr w:type="spellStart"/>
            <w:r w:rsidRPr="00D778A5">
              <w:rPr>
                <w:rFonts w:ascii="Times New Roman" w:eastAsia="Times New Roman" w:hAnsi="Times New Roman" w:cs="Times New Roman"/>
                <w:b/>
                <w:lang w:val="sq-AL"/>
              </w:rPr>
              <w:t>REVALB</w:t>
            </w:r>
            <w:proofErr w:type="spellEnd"/>
            <w:r w:rsidRPr="00D778A5">
              <w:rPr>
                <w:rFonts w:ascii="Times New Roman" w:eastAsia="Times New Roman" w:hAnsi="Times New Roman" w:cs="Times New Roman"/>
                <w:lang w:val="sq-AL"/>
              </w:rPr>
              <w:t xml:space="preserve"> </w:t>
            </w:r>
            <w:r w:rsidRPr="00D778A5">
              <w:rPr>
                <w:rFonts w:ascii="Times New Roman" w:eastAsia="Times New Roman" w:hAnsi="Times New Roman" w:cs="Times New Roman"/>
                <w:b/>
                <w:lang w:val="sq-AL"/>
              </w:rPr>
              <w:t>nëpërmjet 2 cikle trajnimesh</w:t>
            </w:r>
          </w:p>
          <w:p w:rsidR="00EB0B86" w:rsidRPr="00D778A5" w:rsidRDefault="00734228" w:rsidP="00D778A5">
            <w:pPr>
              <w:pStyle w:val="normal0"/>
              <w:tabs>
                <w:tab w:val="left" w:pos="780"/>
                <w:tab w:val="center" w:pos="1089"/>
              </w:tabs>
              <w:spacing w:after="0" w:line="300" w:lineRule="exact"/>
              <w:rPr>
                <w:rFonts w:ascii="Times New Roman" w:eastAsia="Times New Roman" w:hAnsi="Times New Roman" w:cs="Times New Roman"/>
                <w:lang w:val="sq-AL"/>
              </w:rPr>
            </w:pPr>
            <w:r>
              <w:rPr>
                <w:rFonts w:ascii="Times New Roman" w:eastAsia="Times New Roman" w:hAnsi="Times New Roman" w:cs="Times New Roman"/>
                <w:lang w:val="sq-AL"/>
              </w:rPr>
              <w:t>3.1 Cikli i parë i trajni</w:t>
            </w:r>
            <w:r w:rsidR="00D5577C" w:rsidRPr="00D778A5">
              <w:rPr>
                <w:rFonts w:ascii="Times New Roman" w:eastAsia="Times New Roman" w:hAnsi="Times New Roman" w:cs="Times New Roman"/>
                <w:lang w:val="sq-AL"/>
              </w:rPr>
              <w:t>mit të koordinatorëve vendorë të dhunës në familje</w:t>
            </w:r>
          </w:p>
          <w:p w:rsidR="00EB0B86" w:rsidRPr="00D778A5" w:rsidRDefault="00734228" w:rsidP="00D778A5">
            <w:pPr>
              <w:pStyle w:val="normal0"/>
              <w:tabs>
                <w:tab w:val="left" w:pos="780"/>
                <w:tab w:val="center" w:pos="1089"/>
              </w:tabs>
              <w:spacing w:after="0" w:line="300" w:lineRule="exact"/>
              <w:rPr>
                <w:rFonts w:ascii="Times New Roman" w:eastAsia="Times New Roman" w:hAnsi="Times New Roman" w:cs="Times New Roman"/>
                <w:lang w:val="sq-AL"/>
              </w:rPr>
            </w:pPr>
            <w:r>
              <w:rPr>
                <w:rFonts w:ascii="Times New Roman" w:eastAsia="Times New Roman" w:hAnsi="Times New Roman" w:cs="Times New Roman"/>
                <w:lang w:val="sq-AL"/>
              </w:rPr>
              <w:t>3.2 Cikli i dytë i traj</w:t>
            </w:r>
            <w:r w:rsidRPr="00D778A5">
              <w:rPr>
                <w:rFonts w:ascii="Times New Roman" w:eastAsia="Times New Roman" w:hAnsi="Times New Roman" w:cs="Times New Roman"/>
                <w:lang w:val="sq-AL"/>
              </w:rPr>
              <w:t>nimit</w:t>
            </w:r>
            <w:r w:rsidR="00D5577C" w:rsidRPr="00D778A5">
              <w:rPr>
                <w:rFonts w:ascii="Times New Roman" w:eastAsia="Times New Roman" w:hAnsi="Times New Roman" w:cs="Times New Roman"/>
                <w:lang w:val="sq-AL"/>
              </w:rPr>
              <w:t xml:space="preserve"> të koordinatorëve vendorë të dhunës në familje</w:t>
            </w:r>
          </w:p>
        </w:tc>
        <w:tc>
          <w:tcPr>
            <w:tcW w:w="1550" w:type="dxa"/>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proofErr w:type="spellStart"/>
            <w:r w:rsidRPr="00D778A5">
              <w:rPr>
                <w:rFonts w:ascii="Times New Roman" w:eastAsia="Times New Roman" w:hAnsi="Times New Roman" w:cs="Times New Roman"/>
                <w:b/>
                <w:lang w:val="sq-AL"/>
              </w:rPr>
              <w:t>MMSR</w:t>
            </w:r>
            <w:proofErr w:type="spellEnd"/>
            <w:r w:rsidRPr="00D778A5">
              <w:rPr>
                <w:rFonts w:ascii="Times New Roman" w:eastAsia="Times New Roman" w:hAnsi="Times New Roman" w:cs="Times New Roman"/>
                <w:b/>
                <w:lang w:val="sq-AL"/>
              </w:rPr>
              <w:t xml:space="preserve"> </w:t>
            </w:r>
            <w:proofErr w:type="spellStart"/>
            <w:r w:rsidRPr="00D778A5">
              <w:rPr>
                <w:rFonts w:ascii="Times New Roman" w:eastAsia="Times New Roman" w:hAnsi="Times New Roman" w:cs="Times New Roman"/>
                <w:b/>
                <w:lang w:val="sq-AL"/>
              </w:rPr>
              <w:t>Bashkite</w:t>
            </w:r>
            <w:proofErr w:type="spellEnd"/>
            <w:r w:rsidRPr="00D778A5">
              <w:rPr>
                <w:rFonts w:ascii="Times New Roman" w:eastAsia="Times New Roman" w:hAnsi="Times New Roman" w:cs="Times New Roman"/>
                <w:b/>
                <w:lang w:val="sq-AL"/>
              </w:rPr>
              <w:t xml:space="preserve"> </w:t>
            </w:r>
          </w:p>
        </w:tc>
        <w:tc>
          <w:tcPr>
            <w:tcW w:w="1927" w:type="dxa"/>
            <w:gridSpan w:val="2"/>
          </w:tcPr>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Shkurt 2017</w:t>
            </w:r>
          </w:p>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Mars 2017</w:t>
            </w:r>
          </w:p>
        </w:tc>
        <w:tc>
          <w:tcPr>
            <w:tcW w:w="2626" w:type="dxa"/>
            <w:gridSpan w:val="3"/>
          </w:tcPr>
          <w:p w:rsidR="00EB0B86" w:rsidRPr="00D778A5" w:rsidRDefault="00EB0B86" w:rsidP="00D778A5">
            <w:pPr>
              <w:pStyle w:val="normal0"/>
              <w:tabs>
                <w:tab w:val="left" w:pos="626"/>
              </w:tabs>
              <w:spacing w:after="0" w:line="300" w:lineRule="exact"/>
              <w:rPr>
                <w:rFonts w:ascii="Times New Roman" w:eastAsia="Times New Roman" w:hAnsi="Times New Roman" w:cs="Times New Roman"/>
                <w:lang w:val="sq-AL"/>
              </w:rPr>
            </w:pPr>
          </w:p>
        </w:tc>
        <w:tc>
          <w:tcPr>
            <w:tcW w:w="4252" w:type="dxa"/>
          </w:tcPr>
          <w:p w:rsidR="00EB0B86" w:rsidRPr="00D778A5" w:rsidRDefault="00EB0B86" w:rsidP="00D778A5">
            <w:pPr>
              <w:pStyle w:val="normal0"/>
              <w:tabs>
                <w:tab w:val="left" w:pos="626"/>
              </w:tabs>
              <w:spacing w:after="0" w:line="300" w:lineRule="exact"/>
              <w:jc w:val="center"/>
              <w:rPr>
                <w:rFonts w:ascii="Times New Roman" w:eastAsia="Times New Roman" w:hAnsi="Times New Roman" w:cs="Times New Roman"/>
                <w:lang w:val="sq-AL"/>
              </w:rPr>
            </w:pPr>
          </w:p>
          <w:p w:rsidR="00EB0B86" w:rsidRPr="00D778A5" w:rsidRDefault="00EB0B86" w:rsidP="00D778A5">
            <w:pPr>
              <w:pStyle w:val="normal0"/>
              <w:tabs>
                <w:tab w:val="left" w:pos="626"/>
              </w:tabs>
              <w:spacing w:after="0" w:line="300" w:lineRule="exact"/>
              <w:jc w:val="center"/>
              <w:rPr>
                <w:rFonts w:ascii="Times New Roman" w:eastAsia="Times New Roman" w:hAnsi="Times New Roman" w:cs="Times New Roman"/>
                <w:lang w:val="sq-AL"/>
              </w:rPr>
            </w:pPr>
          </w:p>
        </w:tc>
      </w:tr>
      <w:tr w:rsidR="00EB0B86" w:rsidRPr="00D778A5">
        <w:tc>
          <w:tcPr>
            <w:tcW w:w="719" w:type="dxa"/>
          </w:tcPr>
          <w:p w:rsidR="00EB0B86" w:rsidRPr="00D778A5" w:rsidRDefault="00D5577C"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lang w:val="sq-AL"/>
              </w:rPr>
              <w:t>4</w:t>
            </w:r>
          </w:p>
        </w:tc>
        <w:tc>
          <w:tcPr>
            <w:tcW w:w="3177" w:type="dxa"/>
          </w:tcPr>
          <w:p w:rsidR="00EB0B86" w:rsidRPr="00D778A5" w:rsidRDefault="00D5577C" w:rsidP="00D778A5">
            <w:pPr>
              <w:pStyle w:val="normal0"/>
              <w:tabs>
                <w:tab w:val="left" w:pos="780"/>
                <w:tab w:val="center" w:pos="1089"/>
              </w:tabs>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b/>
                <w:lang w:val="sq-AL"/>
              </w:rPr>
              <w:t xml:space="preserve"> Monitorimi i vazhdueshëm, çdo 6 muaj, i cilësisë së shërbimeve të ofruara  nga </w:t>
            </w:r>
            <w:r w:rsidRPr="00D778A5">
              <w:rPr>
                <w:rFonts w:ascii="Times New Roman" w:eastAsia="Times New Roman" w:hAnsi="Times New Roman" w:cs="Times New Roman"/>
                <w:b/>
                <w:lang w:val="sq-AL"/>
              </w:rPr>
              <w:lastRenderedPageBreak/>
              <w:t xml:space="preserve">Qendra Kombëtare e Viktimave të dhunës në </w:t>
            </w:r>
            <w:proofErr w:type="spellStart"/>
            <w:r w:rsidRPr="00D778A5">
              <w:rPr>
                <w:rFonts w:ascii="Times New Roman" w:eastAsia="Times New Roman" w:hAnsi="Times New Roman" w:cs="Times New Roman"/>
                <w:b/>
                <w:lang w:val="sq-AL"/>
              </w:rPr>
              <w:t>famije</w:t>
            </w:r>
            <w:proofErr w:type="spellEnd"/>
            <w:r w:rsidRPr="00D778A5">
              <w:rPr>
                <w:rFonts w:ascii="Times New Roman" w:eastAsia="Times New Roman" w:hAnsi="Times New Roman" w:cs="Times New Roman"/>
                <w:b/>
                <w:lang w:val="sq-AL"/>
              </w:rPr>
              <w:t xml:space="preserve"> </w:t>
            </w:r>
          </w:p>
        </w:tc>
        <w:tc>
          <w:tcPr>
            <w:tcW w:w="1550" w:type="dxa"/>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proofErr w:type="spellStart"/>
            <w:r w:rsidRPr="00D778A5">
              <w:rPr>
                <w:rFonts w:ascii="Times New Roman" w:eastAsia="Times New Roman" w:hAnsi="Times New Roman" w:cs="Times New Roman"/>
                <w:b/>
                <w:lang w:val="sq-AL"/>
              </w:rPr>
              <w:lastRenderedPageBreak/>
              <w:t>MMSR</w:t>
            </w:r>
            <w:proofErr w:type="spellEnd"/>
          </w:p>
        </w:tc>
        <w:tc>
          <w:tcPr>
            <w:tcW w:w="1927"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Gusht 2017</w:t>
            </w:r>
          </w:p>
        </w:tc>
        <w:tc>
          <w:tcPr>
            <w:tcW w:w="2626" w:type="dxa"/>
            <w:gridSpan w:val="3"/>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c>
          <w:tcPr>
            <w:tcW w:w="4252" w:type="dxa"/>
          </w:tcPr>
          <w:p w:rsidR="00EB0B86" w:rsidRPr="00D778A5" w:rsidRDefault="00EB0B86" w:rsidP="00D778A5">
            <w:pPr>
              <w:pStyle w:val="normal0"/>
              <w:tabs>
                <w:tab w:val="left" w:pos="626"/>
              </w:tabs>
              <w:spacing w:after="0" w:line="300" w:lineRule="exact"/>
              <w:rPr>
                <w:rFonts w:ascii="Times New Roman" w:eastAsia="Times New Roman" w:hAnsi="Times New Roman" w:cs="Times New Roman"/>
                <w:color w:val="FF0000"/>
                <w:lang w:val="sq-AL"/>
              </w:rPr>
            </w:pPr>
          </w:p>
        </w:tc>
      </w:tr>
      <w:tr w:rsidR="00EB0B86" w:rsidRPr="00D778A5">
        <w:tc>
          <w:tcPr>
            <w:tcW w:w="719" w:type="dxa"/>
          </w:tcPr>
          <w:p w:rsidR="00EB0B86" w:rsidRPr="00D778A5" w:rsidRDefault="00D5577C"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lang w:val="sq-AL"/>
              </w:rPr>
              <w:lastRenderedPageBreak/>
              <w:t>5</w:t>
            </w:r>
          </w:p>
        </w:tc>
        <w:tc>
          <w:tcPr>
            <w:tcW w:w="3177" w:type="dxa"/>
          </w:tcPr>
          <w:p w:rsidR="00EB0B86" w:rsidRPr="00D778A5" w:rsidRDefault="00D5577C" w:rsidP="00D778A5">
            <w:pPr>
              <w:pStyle w:val="normal0"/>
              <w:tabs>
                <w:tab w:val="left" w:pos="780"/>
                <w:tab w:val="center" w:pos="1089"/>
              </w:tabs>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b/>
                <w:lang w:val="sq-AL"/>
              </w:rPr>
              <w:t xml:space="preserve"> Ngritja e Qendrave për viktimat e dhunës në familje në kuadrin e reformës së shërbimeve shoqërore. Në kuadër të Fushatës së Mirëqenies Sociale do të firmosen Pakte Sociale me 61 </w:t>
            </w:r>
            <w:proofErr w:type="spellStart"/>
            <w:r w:rsidRPr="00D778A5">
              <w:rPr>
                <w:rFonts w:ascii="Times New Roman" w:eastAsia="Times New Roman" w:hAnsi="Times New Roman" w:cs="Times New Roman"/>
                <w:b/>
                <w:lang w:val="sq-AL"/>
              </w:rPr>
              <w:t>Bashki</w:t>
            </w:r>
            <w:proofErr w:type="spellEnd"/>
          </w:p>
        </w:tc>
        <w:tc>
          <w:tcPr>
            <w:tcW w:w="1550" w:type="dxa"/>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proofErr w:type="spellStart"/>
            <w:r w:rsidRPr="00D778A5">
              <w:rPr>
                <w:rFonts w:ascii="Times New Roman" w:eastAsia="Times New Roman" w:hAnsi="Times New Roman" w:cs="Times New Roman"/>
                <w:b/>
                <w:lang w:val="sq-AL"/>
              </w:rPr>
              <w:t>MMSR</w:t>
            </w:r>
            <w:proofErr w:type="spellEnd"/>
            <w:r w:rsidRPr="00D778A5">
              <w:rPr>
                <w:rFonts w:ascii="Times New Roman" w:eastAsia="Times New Roman" w:hAnsi="Times New Roman" w:cs="Times New Roman"/>
                <w:b/>
                <w:lang w:val="sq-AL"/>
              </w:rPr>
              <w:t xml:space="preserve"> - </w:t>
            </w:r>
            <w:proofErr w:type="spellStart"/>
            <w:r w:rsidRPr="00D778A5">
              <w:rPr>
                <w:rFonts w:ascii="Times New Roman" w:eastAsia="Times New Roman" w:hAnsi="Times New Roman" w:cs="Times New Roman"/>
                <w:b/>
                <w:lang w:val="sq-AL"/>
              </w:rPr>
              <w:t>Bashkitë</w:t>
            </w:r>
            <w:proofErr w:type="spellEnd"/>
          </w:p>
        </w:tc>
        <w:tc>
          <w:tcPr>
            <w:tcW w:w="1927"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Janar-Mars 2017</w:t>
            </w:r>
          </w:p>
        </w:tc>
        <w:tc>
          <w:tcPr>
            <w:tcW w:w="2626" w:type="dxa"/>
            <w:gridSpan w:val="3"/>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c>
          <w:tcPr>
            <w:tcW w:w="4252" w:type="dxa"/>
          </w:tcPr>
          <w:p w:rsidR="00EB0B86" w:rsidRPr="00D778A5" w:rsidRDefault="00EB0B86" w:rsidP="00D778A5">
            <w:pPr>
              <w:pStyle w:val="normal0"/>
              <w:tabs>
                <w:tab w:val="left" w:pos="626"/>
              </w:tabs>
              <w:spacing w:after="0" w:line="300" w:lineRule="exact"/>
              <w:rPr>
                <w:rFonts w:ascii="Times New Roman" w:eastAsia="Times New Roman" w:hAnsi="Times New Roman" w:cs="Times New Roman"/>
                <w:color w:val="FF0000"/>
                <w:lang w:val="sq-AL"/>
              </w:rPr>
            </w:pPr>
          </w:p>
        </w:tc>
      </w:tr>
      <w:tr w:rsidR="00EB0B86" w:rsidRPr="00D778A5">
        <w:tc>
          <w:tcPr>
            <w:tcW w:w="719" w:type="dxa"/>
          </w:tcPr>
          <w:p w:rsidR="00EB0B86" w:rsidRPr="00D778A5" w:rsidRDefault="00D5577C"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lang w:val="sq-AL"/>
              </w:rPr>
              <w:t>6</w:t>
            </w:r>
          </w:p>
        </w:tc>
        <w:tc>
          <w:tcPr>
            <w:tcW w:w="3177" w:type="dxa"/>
          </w:tcPr>
          <w:p w:rsidR="00EB0B86" w:rsidRPr="00D778A5" w:rsidRDefault="00D5577C" w:rsidP="007216F6">
            <w:pPr>
              <w:pStyle w:val="normal0"/>
              <w:spacing w:after="0" w:line="300" w:lineRule="exact"/>
              <w:jc w:val="both"/>
              <w:rPr>
                <w:rFonts w:ascii="Times New Roman" w:eastAsia="Times New Roman" w:hAnsi="Times New Roman" w:cs="Times New Roman"/>
                <w:lang w:val="sq-AL"/>
              </w:rPr>
            </w:pPr>
            <w:r w:rsidRPr="00D778A5">
              <w:rPr>
                <w:rFonts w:ascii="Times New Roman" w:eastAsia="Times New Roman" w:hAnsi="Times New Roman" w:cs="Times New Roman"/>
                <w:b/>
                <w:lang w:val="sq-AL"/>
              </w:rPr>
              <w:t>Hartimi dhe miratimi i “Strategjisë së Drejtësisë për të miturit”</w:t>
            </w:r>
          </w:p>
        </w:tc>
        <w:tc>
          <w:tcPr>
            <w:tcW w:w="1550" w:type="dxa"/>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MD</w:t>
            </w:r>
          </w:p>
        </w:tc>
        <w:tc>
          <w:tcPr>
            <w:tcW w:w="1927"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Shtator 2017</w:t>
            </w:r>
          </w:p>
        </w:tc>
        <w:tc>
          <w:tcPr>
            <w:tcW w:w="2626" w:type="dxa"/>
            <w:gridSpan w:val="3"/>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c>
          <w:tcPr>
            <w:tcW w:w="4252" w:type="dxa"/>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r>
      <w:tr w:rsidR="00EB0B86" w:rsidRPr="00D778A5">
        <w:tc>
          <w:tcPr>
            <w:tcW w:w="719" w:type="dxa"/>
          </w:tcPr>
          <w:p w:rsidR="00EB0B86" w:rsidRPr="00D778A5" w:rsidRDefault="00EB0B86"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177" w:type="dxa"/>
          </w:tcPr>
          <w:p w:rsidR="00EB0B86" w:rsidRPr="00D778A5" w:rsidRDefault="00D5577C" w:rsidP="007216F6">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6.1 Hartimi i draftit fillestar</w:t>
            </w:r>
          </w:p>
        </w:tc>
        <w:tc>
          <w:tcPr>
            <w:tcW w:w="1550" w:type="dxa"/>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MD</w:t>
            </w:r>
          </w:p>
        </w:tc>
        <w:tc>
          <w:tcPr>
            <w:tcW w:w="1927"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Mars 2017</w:t>
            </w:r>
          </w:p>
        </w:tc>
        <w:tc>
          <w:tcPr>
            <w:tcW w:w="2626" w:type="dxa"/>
            <w:gridSpan w:val="3"/>
          </w:tcPr>
          <w:p w:rsidR="00EB0B86" w:rsidRPr="00D778A5" w:rsidRDefault="00EB0B86" w:rsidP="00D778A5">
            <w:pPr>
              <w:pStyle w:val="normal0"/>
              <w:spacing w:after="0" w:line="300" w:lineRule="exact"/>
              <w:rPr>
                <w:rFonts w:ascii="Times New Roman" w:eastAsia="Times New Roman" w:hAnsi="Times New Roman" w:cs="Times New Roman"/>
                <w:highlight w:val="yellow"/>
                <w:lang w:val="sq-AL"/>
              </w:rPr>
            </w:pPr>
          </w:p>
        </w:tc>
        <w:tc>
          <w:tcPr>
            <w:tcW w:w="4252" w:type="dxa"/>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r>
      <w:tr w:rsidR="00EB0B86" w:rsidRPr="00D778A5">
        <w:tc>
          <w:tcPr>
            <w:tcW w:w="719" w:type="dxa"/>
          </w:tcPr>
          <w:p w:rsidR="00EB0B86" w:rsidRPr="00D778A5" w:rsidRDefault="00EB0B86"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177" w:type="dxa"/>
          </w:tcPr>
          <w:p w:rsidR="00EB0B86" w:rsidRPr="00D778A5" w:rsidRDefault="00D5577C" w:rsidP="007216F6">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 xml:space="preserve">6.2 </w:t>
            </w:r>
            <w:proofErr w:type="spellStart"/>
            <w:r w:rsidRPr="00D778A5">
              <w:rPr>
                <w:rFonts w:ascii="Times New Roman" w:eastAsia="Times New Roman" w:hAnsi="Times New Roman" w:cs="Times New Roman"/>
                <w:lang w:val="sq-AL"/>
              </w:rPr>
              <w:t>Buxhetimi</w:t>
            </w:r>
            <w:proofErr w:type="spellEnd"/>
            <w:r w:rsidRPr="00D778A5">
              <w:rPr>
                <w:rFonts w:ascii="Times New Roman" w:eastAsia="Times New Roman" w:hAnsi="Times New Roman" w:cs="Times New Roman"/>
                <w:lang w:val="sq-AL"/>
              </w:rPr>
              <w:t xml:space="preserve"> i Projekt strategjisë</w:t>
            </w:r>
          </w:p>
        </w:tc>
        <w:tc>
          <w:tcPr>
            <w:tcW w:w="1550" w:type="dxa"/>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MD</w:t>
            </w:r>
          </w:p>
        </w:tc>
        <w:tc>
          <w:tcPr>
            <w:tcW w:w="1927"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Prill 2017</w:t>
            </w:r>
          </w:p>
        </w:tc>
        <w:tc>
          <w:tcPr>
            <w:tcW w:w="2626" w:type="dxa"/>
            <w:gridSpan w:val="3"/>
          </w:tcPr>
          <w:p w:rsidR="00EB0B86" w:rsidRPr="00D778A5" w:rsidRDefault="00EB0B86" w:rsidP="00D778A5">
            <w:pPr>
              <w:pStyle w:val="normal0"/>
              <w:spacing w:after="0" w:line="300" w:lineRule="exact"/>
              <w:rPr>
                <w:rFonts w:ascii="Times New Roman" w:eastAsia="Times New Roman" w:hAnsi="Times New Roman" w:cs="Times New Roman"/>
                <w:highlight w:val="yellow"/>
                <w:lang w:val="sq-AL"/>
              </w:rPr>
            </w:pPr>
          </w:p>
        </w:tc>
        <w:tc>
          <w:tcPr>
            <w:tcW w:w="4252" w:type="dxa"/>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r>
      <w:tr w:rsidR="00EB0B86" w:rsidRPr="00D778A5">
        <w:tc>
          <w:tcPr>
            <w:tcW w:w="719" w:type="dxa"/>
          </w:tcPr>
          <w:p w:rsidR="00EB0B86" w:rsidRPr="00D778A5" w:rsidRDefault="00EB0B86"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177" w:type="dxa"/>
          </w:tcPr>
          <w:p w:rsidR="00EB0B86" w:rsidRPr="00D778A5" w:rsidRDefault="00D5577C" w:rsidP="007216F6">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6.3 Konsultimi i Projekt strategjisë</w:t>
            </w:r>
          </w:p>
        </w:tc>
        <w:tc>
          <w:tcPr>
            <w:tcW w:w="1550" w:type="dxa"/>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MD</w:t>
            </w:r>
          </w:p>
        </w:tc>
        <w:tc>
          <w:tcPr>
            <w:tcW w:w="1927"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Qershor 2017</w:t>
            </w:r>
          </w:p>
        </w:tc>
        <w:tc>
          <w:tcPr>
            <w:tcW w:w="2626" w:type="dxa"/>
            <w:gridSpan w:val="3"/>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c>
          <w:tcPr>
            <w:tcW w:w="4252" w:type="dxa"/>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r>
      <w:tr w:rsidR="00EB0B86" w:rsidRPr="00D778A5">
        <w:tc>
          <w:tcPr>
            <w:tcW w:w="719" w:type="dxa"/>
          </w:tcPr>
          <w:p w:rsidR="00EB0B86" w:rsidRPr="00D778A5" w:rsidRDefault="00EB0B86"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177" w:type="dxa"/>
          </w:tcPr>
          <w:p w:rsidR="00EB0B86" w:rsidRPr="00D778A5" w:rsidRDefault="00D5577C" w:rsidP="007216F6">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6.4 Reflektimi sugjerimeve</w:t>
            </w:r>
          </w:p>
        </w:tc>
        <w:tc>
          <w:tcPr>
            <w:tcW w:w="1550" w:type="dxa"/>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MD</w:t>
            </w:r>
          </w:p>
        </w:tc>
        <w:tc>
          <w:tcPr>
            <w:tcW w:w="1927"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Korrik 2017</w:t>
            </w:r>
          </w:p>
        </w:tc>
        <w:tc>
          <w:tcPr>
            <w:tcW w:w="2626" w:type="dxa"/>
            <w:gridSpan w:val="3"/>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c>
          <w:tcPr>
            <w:tcW w:w="4252" w:type="dxa"/>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r>
      <w:tr w:rsidR="00EB0B86" w:rsidRPr="00D778A5">
        <w:tc>
          <w:tcPr>
            <w:tcW w:w="719" w:type="dxa"/>
          </w:tcPr>
          <w:p w:rsidR="00EB0B86" w:rsidRPr="00D778A5" w:rsidRDefault="00EB0B86"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177" w:type="dxa"/>
          </w:tcPr>
          <w:p w:rsidR="00EB0B86" w:rsidRPr="00D778A5" w:rsidRDefault="00D5577C" w:rsidP="007216F6">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6.5 Përgatitja e draftit final</w:t>
            </w:r>
          </w:p>
        </w:tc>
        <w:tc>
          <w:tcPr>
            <w:tcW w:w="1550" w:type="dxa"/>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MD</w:t>
            </w:r>
          </w:p>
        </w:tc>
        <w:tc>
          <w:tcPr>
            <w:tcW w:w="1927"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Gusht 2017</w:t>
            </w:r>
          </w:p>
        </w:tc>
        <w:tc>
          <w:tcPr>
            <w:tcW w:w="2626" w:type="dxa"/>
            <w:gridSpan w:val="3"/>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c>
          <w:tcPr>
            <w:tcW w:w="4252" w:type="dxa"/>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r>
      <w:tr w:rsidR="00EB0B86" w:rsidRPr="00D778A5">
        <w:tc>
          <w:tcPr>
            <w:tcW w:w="719" w:type="dxa"/>
          </w:tcPr>
          <w:p w:rsidR="00EB0B86" w:rsidRPr="00D778A5" w:rsidRDefault="00EB0B86"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177" w:type="dxa"/>
          </w:tcPr>
          <w:p w:rsidR="00EB0B86" w:rsidRPr="00D778A5" w:rsidRDefault="00D5577C" w:rsidP="007216F6">
            <w:pPr>
              <w:pStyle w:val="normal0"/>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lang w:val="sq-AL"/>
              </w:rPr>
              <w:t>6.6 Dërgimi i draftit në Këshillin e Ministrave për miratim</w:t>
            </w:r>
          </w:p>
        </w:tc>
        <w:tc>
          <w:tcPr>
            <w:tcW w:w="1550" w:type="dxa"/>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MD</w:t>
            </w:r>
          </w:p>
        </w:tc>
        <w:tc>
          <w:tcPr>
            <w:tcW w:w="1927"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Shtator 2017</w:t>
            </w:r>
          </w:p>
        </w:tc>
        <w:tc>
          <w:tcPr>
            <w:tcW w:w="2626" w:type="dxa"/>
            <w:gridSpan w:val="3"/>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c>
          <w:tcPr>
            <w:tcW w:w="4252" w:type="dxa"/>
          </w:tcPr>
          <w:p w:rsidR="00EB0B86" w:rsidRPr="00D778A5" w:rsidRDefault="00EB0B86" w:rsidP="00D778A5">
            <w:pPr>
              <w:pStyle w:val="normal0"/>
              <w:spacing w:after="0" w:line="300" w:lineRule="exact"/>
              <w:rPr>
                <w:rFonts w:ascii="Times New Roman" w:eastAsia="Times New Roman" w:hAnsi="Times New Roman" w:cs="Times New Roman"/>
                <w:lang w:val="sq-AL"/>
              </w:rPr>
            </w:pPr>
          </w:p>
        </w:tc>
      </w:tr>
      <w:tr w:rsidR="00EB0B86" w:rsidRPr="00D778A5">
        <w:tc>
          <w:tcPr>
            <w:tcW w:w="14251" w:type="dxa"/>
            <w:gridSpan w:val="9"/>
            <w:shd w:val="clear" w:color="auto" w:fill="D9D9D9"/>
          </w:tcPr>
          <w:p w:rsidR="00EB0B86" w:rsidRPr="00D778A5" w:rsidRDefault="00D5577C" w:rsidP="00D778A5">
            <w:pPr>
              <w:pStyle w:val="Heading3"/>
              <w:spacing w:before="0" w:after="0" w:line="300" w:lineRule="exact"/>
              <w:rPr>
                <w:rFonts w:ascii="Times New Roman" w:eastAsia="Times New Roman" w:hAnsi="Times New Roman" w:cs="Times New Roman"/>
                <w:b w:val="0"/>
                <w:sz w:val="22"/>
                <w:szCs w:val="22"/>
                <w:lang w:val="sq-AL"/>
              </w:rPr>
            </w:pPr>
            <w:r w:rsidRPr="00D778A5">
              <w:rPr>
                <w:rFonts w:ascii="Times New Roman" w:eastAsia="Times New Roman" w:hAnsi="Times New Roman" w:cs="Times New Roman"/>
                <w:sz w:val="22"/>
                <w:szCs w:val="22"/>
                <w:lang w:val="sq-AL"/>
              </w:rPr>
              <w:t>Rekomandim 4: Të paraqitet legjislacioni në linjë me praktikat me të mira ndërkombëtare mbi reklamimin shtetëror për të rritur transparencën</w:t>
            </w:r>
          </w:p>
        </w:tc>
      </w:tr>
      <w:tr w:rsidR="00EB0B86" w:rsidRPr="00D778A5">
        <w:tc>
          <w:tcPr>
            <w:tcW w:w="719" w:type="dxa"/>
          </w:tcPr>
          <w:p w:rsidR="00EB0B86" w:rsidRPr="00D778A5" w:rsidRDefault="00EB0B86"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177" w:type="dxa"/>
            <w:tcBorders>
              <w:bottom w:val="single" w:sz="4" w:space="0" w:color="000000"/>
            </w:tcBorders>
          </w:tcPr>
          <w:p w:rsidR="00EB0B86" w:rsidRPr="00D778A5" w:rsidRDefault="00D5577C"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Masa</w:t>
            </w:r>
          </w:p>
        </w:tc>
        <w:tc>
          <w:tcPr>
            <w:tcW w:w="1550" w:type="dxa"/>
            <w:tcBorders>
              <w:bottom w:val="single" w:sz="4" w:space="0" w:color="000000"/>
            </w:tcBorders>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Institucioni përgjegjës</w:t>
            </w:r>
          </w:p>
        </w:tc>
        <w:tc>
          <w:tcPr>
            <w:tcW w:w="1927" w:type="dxa"/>
            <w:gridSpan w:val="2"/>
            <w:tcBorders>
              <w:bottom w:val="single" w:sz="4" w:space="0" w:color="000000"/>
            </w:tcBorders>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Afati</w:t>
            </w:r>
          </w:p>
        </w:tc>
        <w:tc>
          <w:tcPr>
            <w:tcW w:w="1927" w:type="dxa"/>
            <w:gridSpan w:val="2"/>
            <w:tcBorders>
              <w:bottom w:val="single" w:sz="4" w:space="0" w:color="000000"/>
            </w:tcBorders>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Realizimi</w:t>
            </w:r>
          </w:p>
        </w:tc>
        <w:tc>
          <w:tcPr>
            <w:tcW w:w="4951" w:type="dxa"/>
            <w:gridSpan w:val="2"/>
            <w:tcBorders>
              <w:bottom w:val="single" w:sz="4" w:space="0" w:color="000000"/>
            </w:tcBorders>
          </w:tcPr>
          <w:p w:rsidR="00EB0B86" w:rsidRPr="00D778A5" w:rsidRDefault="00D5577C" w:rsidP="00D778A5">
            <w:pPr>
              <w:pStyle w:val="normal0"/>
              <w:tabs>
                <w:tab w:val="left" w:pos="626"/>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Problematika</w:t>
            </w:r>
          </w:p>
        </w:tc>
      </w:tr>
      <w:tr w:rsidR="00EB0B86" w:rsidRPr="00D778A5">
        <w:tc>
          <w:tcPr>
            <w:tcW w:w="719" w:type="dxa"/>
          </w:tcPr>
          <w:p w:rsidR="00EB0B86" w:rsidRPr="00D778A5" w:rsidRDefault="00D5577C"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lang w:val="sq-AL"/>
              </w:rPr>
              <w:t>1.</w:t>
            </w:r>
          </w:p>
        </w:tc>
        <w:tc>
          <w:tcPr>
            <w:tcW w:w="3177" w:type="dxa"/>
            <w:tcBorders>
              <w:bottom w:val="single" w:sz="4" w:space="0" w:color="000000"/>
            </w:tcBorders>
          </w:tcPr>
          <w:p w:rsidR="00EB0B86" w:rsidRPr="00D778A5" w:rsidRDefault="00D5577C" w:rsidP="00D778A5">
            <w:pPr>
              <w:pStyle w:val="normal0"/>
              <w:tabs>
                <w:tab w:val="left" w:pos="780"/>
                <w:tab w:val="center" w:pos="1089"/>
              </w:tabs>
              <w:spacing w:after="0" w:line="300" w:lineRule="exact"/>
              <w:jc w:val="both"/>
              <w:rPr>
                <w:rFonts w:ascii="Times New Roman" w:eastAsia="Times New Roman" w:hAnsi="Times New Roman" w:cs="Times New Roman"/>
                <w:lang w:val="sq-AL"/>
              </w:rPr>
            </w:pPr>
            <w:r w:rsidRPr="00D778A5">
              <w:rPr>
                <w:rFonts w:ascii="Times New Roman" w:eastAsia="Times New Roman" w:hAnsi="Times New Roman" w:cs="Times New Roman"/>
                <w:b/>
                <w:lang w:val="sq-AL"/>
              </w:rPr>
              <w:t xml:space="preserve">Diskutimi dhe Konsultimi për kuadrin ligjor ekzistues për  reklamën shtetërore , problematika e deritanishme </w:t>
            </w:r>
            <w:r w:rsidRPr="00D778A5">
              <w:rPr>
                <w:rFonts w:ascii="Times New Roman" w:eastAsia="Times New Roman" w:hAnsi="Times New Roman" w:cs="Times New Roman"/>
                <w:b/>
                <w:lang w:val="sq-AL"/>
              </w:rPr>
              <w:lastRenderedPageBreak/>
              <w:t xml:space="preserve">dhe hapat e mundshëm për t’u ndërmarrë </w:t>
            </w:r>
          </w:p>
        </w:tc>
        <w:tc>
          <w:tcPr>
            <w:tcW w:w="1550" w:type="dxa"/>
            <w:tcBorders>
              <w:bottom w:val="single" w:sz="4" w:space="0" w:color="000000"/>
            </w:tcBorders>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lastRenderedPageBreak/>
              <w:t xml:space="preserve">AMA, </w:t>
            </w:r>
            <w:proofErr w:type="spellStart"/>
            <w:r w:rsidRPr="00D778A5">
              <w:rPr>
                <w:rFonts w:ascii="Times New Roman" w:eastAsia="Times New Roman" w:hAnsi="Times New Roman" w:cs="Times New Roman"/>
                <w:b/>
                <w:lang w:val="sq-AL"/>
              </w:rPr>
              <w:t>MIAP</w:t>
            </w:r>
            <w:proofErr w:type="spellEnd"/>
            <w:r w:rsidRPr="00D778A5">
              <w:rPr>
                <w:rFonts w:ascii="Times New Roman" w:eastAsia="Times New Roman" w:hAnsi="Times New Roman" w:cs="Times New Roman"/>
                <w:b/>
                <w:lang w:val="sq-AL"/>
              </w:rPr>
              <w:t>, KM (</w:t>
            </w:r>
            <w:proofErr w:type="spellStart"/>
            <w:r w:rsidRPr="00D778A5">
              <w:rPr>
                <w:rFonts w:ascii="Times New Roman" w:eastAsia="Times New Roman" w:hAnsi="Times New Roman" w:cs="Times New Roman"/>
                <w:b/>
                <w:lang w:val="sq-AL"/>
              </w:rPr>
              <w:t>APP</w:t>
            </w:r>
            <w:proofErr w:type="spellEnd"/>
            <w:r w:rsidRPr="00D778A5">
              <w:rPr>
                <w:rFonts w:ascii="Times New Roman" w:eastAsia="Times New Roman" w:hAnsi="Times New Roman" w:cs="Times New Roman"/>
                <w:b/>
                <w:lang w:val="sq-AL"/>
              </w:rPr>
              <w:t>) Kuvendi</w:t>
            </w:r>
          </w:p>
        </w:tc>
        <w:tc>
          <w:tcPr>
            <w:tcW w:w="1927" w:type="dxa"/>
            <w:gridSpan w:val="2"/>
            <w:tcBorders>
              <w:bottom w:val="single" w:sz="4" w:space="0" w:color="000000"/>
            </w:tcBorders>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2017</w:t>
            </w:r>
          </w:p>
        </w:tc>
        <w:tc>
          <w:tcPr>
            <w:tcW w:w="1927" w:type="dxa"/>
            <w:gridSpan w:val="2"/>
            <w:tcBorders>
              <w:bottom w:val="single" w:sz="4" w:space="0" w:color="000000"/>
            </w:tcBorders>
          </w:tcPr>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tc>
        <w:tc>
          <w:tcPr>
            <w:tcW w:w="4951" w:type="dxa"/>
            <w:gridSpan w:val="2"/>
            <w:tcBorders>
              <w:bottom w:val="single" w:sz="4" w:space="0" w:color="000000"/>
            </w:tcBorders>
          </w:tcPr>
          <w:p w:rsidR="00EB0B86" w:rsidRPr="00D778A5" w:rsidRDefault="00EB0B86" w:rsidP="00D778A5">
            <w:pPr>
              <w:pStyle w:val="normal0"/>
              <w:tabs>
                <w:tab w:val="left" w:pos="626"/>
              </w:tabs>
              <w:spacing w:after="0" w:line="300" w:lineRule="exact"/>
              <w:jc w:val="center"/>
              <w:rPr>
                <w:rFonts w:ascii="Times New Roman" w:eastAsia="Times New Roman" w:hAnsi="Times New Roman" w:cs="Times New Roman"/>
                <w:lang w:val="sq-AL"/>
              </w:rPr>
            </w:pPr>
          </w:p>
        </w:tc>
      </w:tr>
      <w:tr w:rsidR="00EB0B86" w:rsidRPr="00D778A5">
        <w:tc>
          <w:tcPr>
            <w:tcW w:w="14251" w:type="dxa"/>
            <w:gridSpan w:val="9"/>
            <w:shd w:val="clear" w:color="auto" w:fill="D9D9D9"/>
          </w:tcPr>
          <w:p w:rsidR="00EB0B86" w:rsidRPr="00D778A5" w:rsidRDefault="00D5577C" w:rsidP="00D778A5">
            <w:pPr>
              <w:pStyle w:val="Heading3"/>
              <w:spacing w:before="0" w:after="0" w:line="300" w:lineRule="exact"/>
              <w:rPr>
                <w:rFonts w:ascii="Times New Roman" w:eastAsia="Times New Roman" w:hAnsi="Times New Roman" w:cs="Times New Roman"/>
                <w:sz w:val="22"/>
                <w:szCs w:val="22"/>
                <w:lang w:val="sq-AL"/>
              </w:rPr>
            </w:pPr>
            <w:r w:rsidRPr="00D778A5">
              <w:rPr>
                <w:rFonts w:ascii="Times New Roman" w:eastAsia="Times New Roman" w:hAnsi="Times New Roman" w:cs="Times New Roman"/>
                <w:sz w:val="22"/>
                <w:szCs w:val="22"/>
                <w:lang w:val="sq-AL"/>
              </w:rPr>
              <w:lastRenderedPageBreak/>
              <w:t>Rekomandim 5: Të paraqiten kufizime pronësie për operatorët kombëtare në linjë me standardet ndërkombëtare relevante</w:t>
            </w:r>
          </w:p>
        </w:tc>
      </w:tr>
      <w:tr w:rsidR="00EB0B86" w:rsidRPr="00D778A5">
        <w:tc>
          <w:tcPr>
            <w:tcW w:w="719" w:type="dxa"/>
          </w:tcPr>
          <w:p w:rsidR="00EB0B86" w:rsidRPr="00D778A5" w:rsidRDefault="00EB0B86"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177" w:type="dxa"/>
            <w:tcBorders>
              <w:bottom w:val="single" w:sz="4" w:space="0" w:color="000000"/>
            </w:tcBorders>
          </w:tcPr>
          <w:p w:rsidR="00EB0B86" w:rsidRPr="00D778A5" w:rsidRDefault="00D5577C"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Masa</w:t>
            </w:r>
          </w:p>
        </w:tc>
        <w:tc>
          <w:tcPr>
            <w:tcW w:w="1851" w:type="dxa"/>
            <w:gridSpan w:val="2"/>
            <w:tcBorders>
              <w:bottom w:val="single" w:sz="4" w:space="0" w:color="000000"/>
            </w:tcBorders>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Institucioni përgjegjës</w:t>
            </w:r>
          </w:p>
        </w:tc>
        <w:tc>
          <w:tcPr>
            <w:tcW w:w="2126" w:type="dxa"/>
            <w:gridSpan w:val="2"/>
            <w:tcBorders>
              <w:bottom w:val="single" w:sz="4" w:space="0" w:color="000000"/>
            </w:tcBorders>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Afati</w:t>
            </w:r>
          </w:p>
        </w:tc>
        <w:tc>
          <w:tcPr>
            <w:tcW w:w="2126" w:type="dxa"/>
            <w:gridSpan w:val="2"/>
            <w:tcBorders>
              <w:bottom w:val="single" w:sz="4" w:space="0" w:color="000000"/>
            </w:tcBorders>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Realizimi</w:t>
            </w:r>
          </w:p>
        </w:tc>
        <w:tc>
          <w:tcPr>
            <w:tcW w:w="4252" w:type="dxa"/>
            <w:tcBorders>
              <w:bottom w:val="single" w:sz="4" w:space="0" w:color="000000"/>
            </w:tcBorders>
          </w:tcPr>
          <w:p w:rsidR="00EB0B86" w:rsidRPr="00D778A5" w:rsidRDefault="00D5577C" w:rsidP="00D778A5">
            <w:pPr>
              <w:pStyle w:val="normal0"/>
              <w:tabs>
                <w:tab w:val="left" w:pos="626"/>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Komente</w:t>
            </w:r>
          </w:p>
        </w:tc>
      </w:tr>
      <w:tr w:rsidR="00EB0B86" w:rsidRPr="00D778A5">
        <w:tc>
          <w:tcPr>
            <w:tcW w:w="719" w:type="dxa"/>
          </w:tcPr>
          <w:p w:rsidR="00EB0B86" w:rsidRPr="00D778A5" w:rsidRDefault="00D5577C"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lang w:val="sq-AL"/>
              </w:rPr>
              <w:t>1.</w:t>
            </w:r>
          </w:p>
        </w:tc>
        <w:tc>
          <w:tcPr>
            <w:tcW w:w="3177" w:type="dxa"/>
            <w:tcBorders>
              <w:bottom w:val="single" w:sz="4" w:space="0" w:color="000000"/>
            </w:tcBorders>
          </w:tcPr>
          <w:p w:rsidR="00EB0B86" w:rsidRPr="00D778A5" w:rsidRDefault="00D5577C" w:rsidP="00D778A5">
            <w:pPr>
              <w:pStyle w:val="normal0"/>
              <w:tabs>
                <w:tab w:val="left" w:pos="780"/>
                <w:tab w:val="center" w:pos="1089"/>
              </w:tabs>
              <w:spacing w:after="0" w:line="300" w:lineRule="exact"/>
              <w:rPr>
                <w:rFonts w:ascii="Times New Roman" w:eastAsia="Times New Roman" w:hAnsi="Times New Roman" w:cs="Times New Roman"/>
                <w:lang w:val="sq-AL"/>
              </w:rPr>
            </w:pPr>
            <w:r w:rsidRPr="00D778A5">
              <w:rPr>
                <w:rFonts w:ascii="Times New Roman" w:eastAsia="Times New Roman" w:hAnsi="Times New Roman" w:cs="Times New Roman"/>
                <w:b/>
                <w:lang w:val="sq-AL"/>
              </w:rPr>
              <w:t>Hartimi dhe miratimi i projektligjit “Për disa shtesa dhe ndryshime në ligjin Nr.</w:t>
            </w:r>
            <w:r w:rsidR="009B0F56">
              <w:rPr>
                <w:rFonts w:ascii="Times New Roman" w:eastAsia="Times New Roman" w:hAnsi="Times New Roman" w:cs="Times New Roman"/>
                <w:b/>
                <w:lang w:val="sq-AL"/>
              </w:rPr>
              <w:t xml:space="preserve"> </w:t>
            </w:r>
            <w:r w:rsidRPr="00D778A5">
              <w:rPr>
                <w:rFonts w:ascii="Times New Roman" w:eastAsia="Times New Roman" w:hAnsi="Times New Roman" w:cs="Times New Roman"/>
                <w:b/>
                <w:lang w:val="sq-AL"/>
              </w:rPr>
              <w:t xml:space="preserve">97/2013 “Për </w:t>
            </w:r>
            <w:proofErr w:type="spellStart"/>
            <w:r w:rsidRPr="00D778A5">
              <w:rPr>
                <w:rFonts w:ascii="Times New Roman" w:eastAsia="Times New Roman" w:hAnsi="Times New Roman" w:cs="Times New Roman"/>
                <w:b/>
                <w:lang w:val="sq-AL"/>
              </w:rPr>
              <w:t>mediat</w:t>
            </w:r>
            <w:proofErr w:type="spellEnd"/>
            <w:r w:rsidRPr="00D778A5">
              <w:rPr>
                <w:rFonts w:ascii="Times New Roman" w:eastAsia="Times New Roman" w:hAnsi="Times New Roman" w:cs="Times New Roman"/>
                <w:b/>
                <w:lang w:val="sq-AL"/>
              </w:rPr>
              <w:t xml:space="preserve"> </w:t>
            </w:r>
            <w:proofErr w:type="spellStart"/>
            <w:r w:rsidRPr="00D778A5">
              <w:rPr>
                <w:rFonts w:ascii="Times New Roman" w:eastAsia="Times New Roman" w:hAnsi="Times New Roman" w:cs="Times New Roman"/>
                <w:b/>
                <w:lang w:val="sq-AL"/>
              </w:rPr>
              <w:t>audiovizive</w:t>
            </w:r>
            <w:proofErr w:type="spellEnd"/>
            <w:r w:rsidRPr="00D778A5">
              <w:rPr>
                <w:rFonts w:ascii="Times New Roman" w:eastAsia="Times New Roman" w:hAnsi="Times New Roman" w:cs="Times New Roman"/>
                <w:b/>
                <w:lang w:val="sq-AL"/>
              </w:rPr>
              <w:t xml:space="preserve"> në Republikën e Shqipërisë” i ndryshuar”, i cili parashikon kufizime të pronësisë për operatorët kombëtare në përputhje me standardet përkatëse ndërkombëtare</w:t>
            </w:r>
          </w:p>
        </w:tc>
        <w:tc>
          <w:tcPr>
            <w:tcW w:w="1851" w:type="dxa"/>
            <w:gridSpan w:val="2"/>
            <w:tcBorders>
              <w:bottom w:val="single" w:sz="4" w:space="0" w:color="000000"/>
            </w:tcBorders>
          </w:tcPr>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tc>
        <w:tc>
          <w:tcPr>
            <w:tcW w:w="2126" w:type="dxa"/>
            <w:gridSpan w:val="2"/>
            <w:tcBorders>
              <w:bottom w:val="single" w:sz="4" w:space="0" w:color="000000"/>
            </w:tcBorders>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 xml:space="preserve">2017 dhe në vijim  </w:t>
            </w:r>
          </w:p>
        </w:tc>
        <w:tc>
          <w:tcPr>
            <w:tcW w:w="2126" w:type="dxa"/>
            <w:gridSpan w:val="2"/>
            <w:tcBorders>
              <w:bottom w:val="single" w:sz="4" w:space="0" w:color="000000"/>
            </w:tcBorders>
          </w:tcPr>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tc>
        <w:tc>
          <w:tcPr>
            <w:tcW w:w="4252" w:type="dxa"/>
            <w:tcBorders>
              <w:bottom w:val="single" w:sz="4" w:space="0" w:color="000000"/>
            </w:tcBorders>
          </w:tcPr>
          <w:p w:rsidR="00EB0B86" w:rsidRPr="00D778A5" w:rsidRDefault="00EB0B86" w:rsidP="00D778A5">
            <w:pPr>
              <w:pStyle w:val="normal0"/>
              <w:tabs>
                <w:tab w:val="left" w:pos="626"/>
              </w:tabs>
              <w:spacing w:after="0" w:line="300" w:lineRule="exact"/>
              <w:jc w:val="both"/>
              <w:rPr>
                <w:rFonts w:ascii="Times New Roman" w:eastAsia="Times New Roman" w:hAnsi="Times New Roman" w:cs="Times New Roman"/>
                <w:lang w:val="sq-AL"/>
              </w:rPr>
            </w:pPr>
          </w:p>
        </w:tc>
      </w:tr>
      <w:tr w:rsidR="00EB0B86" w:rsidRPr="00D778A5">
        <w:tc>
          <w:tcPr>
            <w:tcW w:w="14251" w:type="dxa"/>
            <w:gridSpan w:val="9"/>
            <w:shd w:val="clear" w:color="auto" w:fill="D9D9D9"/>
          </w:tcPr>
          <w:p w:rsidR="00EB0B86" w:rsidRPr="00D778A5" w:rsidRDefault="00D5577C" w:rsidP="00D778A5">
            <w:pPr>
              <w:pStyle w:val="Heading3"/>
              <w:spacing w:before="0" w:after="0" w:line="300" w:lineRule="exact"/>
              <w:rPr>
                <w:rFonts w:ascii="Times New Roman" w:eastAsia="Times New Roman" w:hAnsi="Times New Roman" w:cs="Times New Roman"/>
                <w:sz w:val="22"/>
                <w:szCs w:val="22"/>
                <w:lang w:val="sq-AL"/>
              </w:rPr>
            </w:pPr>
            <w:r w:rsidRPr="00D778A5">
              <w:rPr>
                <w:rFonts w:ascii="Times New Roman" w:eastAsia="Times New Roman" w:hAnsi="Times New Roman" w:cs="Times New Roman"/>
                <w:sz w:val="22"/>
                <w:szCs w:val="22"/>
                <w:lang w:val="sq-AL"/>
              </w:rPr>
              <w:t>Rekomandim 6: Të forcohet më tej pavarësia e autoritetit rregullues dhe transmetuesit publik</w:t>
            </w:r>
          </w:p>
        </w:tc>
      </w:tr>
      <w:tr w:rsidR="00EB0B86" w:rsidRPr="00D778A5">
        <w:tc>
          <w:tcPr>
            <w:tcW w:w="719" w:type="dxa"/>
          </w:tcPr>
          <w:p w:rsidR="00EB0B86" w:rsidRPr="00D778A5" w:rsidRDefault="00EB0B86"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177" w:type="dxa"/>
            <w:tcBorders>
              <w:bottom w:val="single" w:sz="4" w:space="0" w:color="000000"/>
            </w:tcBorders>
          </w:tcPr>
          <w:p w:rsidR="00EB0B86" w:rsidRPr="00D778A5" w:rsidRDefault="00D5577C"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Masa</w:t>
            </w:r>
          </w:p>
        </w:tc>
        <w:tc>
          <w:tcPr>
            <w:tcW w:w="1851" w:type="dxa"/>
            <w:gridSpan w:val="2"/>
            <w:tcBorders>
              <w:bottom w:val="single" w:sz="4" w:space="0" w:color="000000"/>
            </w:tcBorders>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Institucioni përgjegjës</w:t>
            </w:r>
          </w:p>
        </w:tc>
        <w:tc>
          <w:tcPr>
            <w:tcW w:w="2126" w:type="dxa"/>
            <w:gridSpan w:val="2"/>
            <w:tcBorders>
              <w:bottom w:val="single" w:sz="4" w:space="0" w:color="000000"/>
            </w:tcBorders>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Afati</w:t>
            </w:r>
          </w:p>
        </w:tc>
        <w:tc>
          <w:tcPr>
            <w:tcW w:w="2126" w:type="dxa"/>
            <w:gridSpan w:val="2"/>
            <w:tcBorders>
              <w:bottom w:val="single" w:sz="4" w:space="0" w:color="000000"/>
            </w:tcBorders>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Realizimi</w:t>
            </w:r>
          </w:p>
        </w:tc>
        <w:tc>
          <w:tcPr>
            <w:tcW w:w="4252" w:type="dxa"/>
            <w:tcBorders>
              <w:bottom w:val="single" w:sz="4" w:space="0" w:color="000000"/>
            </w:tcBorders>
          </w:tcPr>
          <w:p w:rsidR="00EB0B86" w:rsidRPr="00D778A5" w:rsidRDefault="00D5577C" w:rsidP="00D778A5">
            <w:pPr>
              <w:pStyle w:val="normal0"/>
              <w:tabs>
                <w:tab w:val="left" w:pos="626"/>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Komente</w:t>
            </w:r>
          </w:p>
        </w:tc>
      </w:tr>
      <w:tr w:rsidR="00EB0B86" w:rsidRPr="00D778A5" w:rsidTr="00D778A5">
        <w:tc>
          <w:tcPr>
            <w:tcW w:w="719" w:type="dxa"/>
          </w:tcPr>
          <w:p w:rsidR="00EB0B86" w:rsidRPr="00D778A5" w:rsidRDefault="00D5577C"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lang w:val="sq-AL"/>
              </w:rPr>
              <w:t>1.</w:t>
            </w:r>
          </w:p>
        </w:tc>
        <w:tc>
          <w:tcPr>
            <w:tcW w:w="3177" w:type="dxa"/>
          </w:tcPr>
          <w:p w:rsidR="00EB0B86" w:rsidRPr="00D778A5" w:rsidRDefault="00D5577C" w:rsidP="00D778A5">
            <w:pPr>
              <w:pStyle w:val="normal0"/>
              <w:tabs>
                <w:tab w:val="left" w:pos="780"/>
                <w:tab w:val="center" w:pos="1089"/>
              </w:tabs>
              <w:spacing w:after="0" w:line="300" w:lineRule="exact"/>
              <w:jc w:val="both"/>
              <w:rPr>
                <w:rFonts w:ascii="Times New Roman" w:eastAsia="Times New Roman" w:hAnsi="Times New Roman" w:cs="Times New Roman"/>
                <w:lang w:val="sq-AL"/>
              </w:rPr>
            </w:pPr>
            <w:r w:rsidRPr="00D778A5">
              <w:rPr>
                <w:rFonts w:ascii="Times New Roman" w:eastAsia="Times New Roman" w:hAnsi="Times New Roman" w:cs="Times New Roman"/>
                <w:b/>
                <w:lang w:val="sq-AL"/>
              </w:rPr>
              <w:t xml:space="preserve">Garantimi i zbatimit të ligjit 97/2013 “Për </w:t>
            </w:r>
            <w:proofErr w:type="spellStart"/>
            <w:r w:rsidRPr="00D778A5">
              <w:rPr>
                <w:rFonts w:ascii="Times New Roman" w:eastAsia="Times New Roman" w:hAnsi="Times New Roman" w:cs="Times New Roman"/>
                <w:b/>
                <w:lang w:val="sq-AL"/>
              </w:rPr>
              <w:t>mediat</w:t>
            </w:r>
            <w:proofErr w:type="spellEnd"/>
            <w:r w:rsidRPr="00D778A5">
              <w:rPr>
                <w:rFonts w:ascii="Times New Roman" w:eastAsia="Times New Roman" w:hAnsi="Times New Roman" w:cs="Times New Roman"/>
                <w:b/>
                <w:lang w:val="sq-AL"/>
              </w:rPr>
              <w:t xml:space="preserve"> </w:t>
            </w:r>
            <w:proofErr w:type="spellStart"/>
            <w:r w:rsidRPr="00D778A5">
              <w:rPr>
                <w:rFonts w:ascii="Times New Roman" w:eastAsia="Times New Roman" w:hAnsi="Times New Roman" w:cs="Times New Roman"/>
                <w:b/>
                <w:lang w:val="sq-AL"/>
              </w:rPr>
              <w:t>audiovizive</w:t>
            </w:r>
            <w:proofErr w:type="spellEnd"/>
            <w:r w:rsidRPr="00D778A5">
              <w:rPr>
                <w:rFonts w:ascii="Times New Roman" w:eastAsia="Times New Roman" w:hAnsi="Times New Roman" w:cs="Times New Roman"/>
                <w:b/>
                <w:lang w:val="sq-AL"/>
              </w:rPr>
              <w:t xml:space="preserve"> në Republikën e Shqipërisë”, i ndryshuar”, për sigurimin e pavarësisë së Autoritetit rregullator AMA dhe </w:t>
            </w:r>
            <w:proofErr w:type="spellStart"/>
            <w:r w:rsidRPr="00D778A5">
              <w:rPr>
                <w:rFonts w:ascii="Times New Roman" w:eastAsia="Times New Roman" w:hAnsi="Times New Roman" w:cs="Times New Roman"/>
                <w:b/>
                <w:lang w:val="sq-AL"/>
              </w:rPr>
              <w:t>RTSH</w:t>
            </w:r>
            <w:proofErr w:type="spellEnd"/>
          </w:p>
        </w:tc>
        <w:tc>
          <w:tcPr>
            <w:tcW w:w="1851" w:type="dxa"/>
            <w:gridSpan w:val="2"/>
          </w:tcPr>
          <w:p w:rsidR="00EB0B86" w:rsidRPr="00D778A5" w:rsidRDefault="00D5577C" w:rsidP="00D778A5">
            <w:pPr>
              <w:pStyle w:val="normal0"/>
              <w:spacing w:after="0" w:line="300" w:lineRule="exact"/>
              <w:jc w:val="both"/>
              <w:rPr>
                <w:rFonts w:ascii="Times New Roman" w:eastAsia="Times New Roman" w:hAnsi="Times New Roman" w:cs="Times New Roman"/>
                <w:lang w:val="sq-AL"/>
              </w:rPr>
            </w:pPr>
            <w:r w:rsidRPr="00D778A5">
              <w:rPr>
                <w:rFonts w:ascii="Times New Roman" w:eastAsia="Times New Roman" w:hAnsi="Times New Roman" w:cs="Times New Roman"/>
                <w:b/>
                <w:lang w:val="sq-AL"/>
              </w:rPr>
              <w:t xml:space="preserve">Kuvendi, AMA, </w:t>
            </w:r>
            <w:proofErr w:type="spellStart"/>
            <w:r w:rsidRPr="00D778A5">
              <w:rPr>
                <w:rFonts w:ascii="Times New Roman" w:eastAsia="Times New Roman" w:hAnsi="Times New Roman" w:cs="Times New Roman"/>
                <w:b/>
                <w:lang w:val="sq-AL"/>
              </w:rPr>
              <w:t>RTSH</w:t>
            </w:r>
            <w:proofErr w:type="spellEnd"/>
            <w:r w:rsidRPr="00D778A5">
              <w:rPr>
                <w:rFonts w:ascii="Times New Roman" w:eastAsia="Times New Roman" w:hAnsi="Times New Roman" w:cs="Times New Roman"/>
                <w:b/>
                <w:lang w:val="sq-AL"/>
              </w:rPr>
              <w:t xml:space="preserve"> , organet e tjera </w:t>
            </w:r>
            <w:proofErr w:type="spellStart"/>
            <w:r w:rsidRPr="00D778A5">
              <w:rPr>
                <w:rFonts w:ascii="Times New Roman" w:eastAsia="Times New Roman" w:hAnsi="Times New Roman" w:cs="Times New Roman"/>
                <w:b/>
                <w:lang w:val="sq-AL"/>
              </w:rPr>
              <w:t>ligjzbatuese</w:t>
            </w:r>
            <w:proofErr w:type="spellEnd"/>
            <w:r w:rsidRPr="00D778A5">
              <w:rPr>
                <w:rFonts w:ascii="Times New Roman" w:eastAsia="Times New Roman" w:hAnsi="Times New Roman" w:cs="Times New Roman"/>
                <w:b/>
                <w:lang w:val="sq-AL"/>
              </w:rPr>
              <w:t xml:space="preserve"> </w:t>
            </w:r>
          </w:p>
        </w:tc>
        <w:tc>
          <w:tcPr>
            <w:tcW w:w="2126" w:type="dxa"/>
            <w:gridSpan w:val="2"/>
          </w:tcPr>
          <w:p w:rsidR="00EB0B86" w:rsidRPr="00D778A5" w:rsidRDefault="00D5577C" w:rsidP="00D778A5">
            <w:pPr>
              <w:pStyle w:val="normal0"/>
              <w:spacing w:after="0" w:line="300" w:lineRule="exact"/>
              <w:jc w:val="both"/>
              <w:rPr>
                <w:rFonts w:ascii="Times New Roman" w:eastAsia="Times New Roman" w:hAnsi="Times New Roman" w:cs="Times New Roman"/>
                <w:lang w:val="sq-AL"/>
              </w:rPr>
            </w:pPr>
            <w:r w:rsidRPr="00D778A5">
              <w:rPr>
                <w:rFonts w:ascii="Times New Roman" w:eastAsia="Times New Roman" w:hAnsi="Times New Roman" w:cs="Times New Roman"/>
                <w:b/>
                <w:lang w:val="sq-AL"/>
              </w:rPr>
              <w:t xml:space="preserve">2017 e në vijim </w:t>
            </w:r>
          </w:p>
        </w:tc>
        <w:tc>
          <w:tcPr>
            <w:tcW w:w="2126" w:type="dxa"/>
            <w:gridSpan w:val="2"/>
          </w:tcPr>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tc>
        <w:tc>
          <w:tcPr>
            <w:tcW w:w="4252" w:type="dxa"/>
          </w:tcPr>
          <w:p w:rsidR="00EB0B86" w:rsidRPr="00D778A5" w:rsidRDefault="00EB0B86" w:rsidP="00D778A5">
            <w:pPr>
              <w:pStyle w:val="normal0"/>
              <w:tabs>
                <w:tab w:val="left" w:pos="626"/>
              </w:tabs>
              <w:spacing w:after="0" w:line="300" w:lineRule="exact"/>
              <w:jc w:val="both"/>
              <w:rPr>
                <w:rFonts w:ascii="Times New Roman" w:eastAsia="Times New Roman" w:hAnsi="Times New Roman" w:cs="Times New Roman"/>
                <w:lang w:val="sq-AL"/>
              </w:rPr>
            </w:pPr>
          </w:p>
        </w:tc>
      </w:tr>
      <w:tr w:rsidR="00EB0B86" w:rsidRPr="00D778A5">
        <w:trPr>
          <w:trHeight w:val="2240"/>
        </w:trPr>
        <w:tc>
          <w:tcPr>
            <w:tcW w:w="719" w:type="dxa"/>
          </w:tcPr>
          <w:p w:rsidR="00EB0B86" w:rsidRPr="00D778A5" w:rsidRDefault="00D5577C"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lang w:val="sq-AL"/>
              </w:rPr>
              <w:lastRenderedPageBreak/>
              <w:t>2.</w:t>
            </w:r>
          </w:p>
        </w:tc>
        <w:tc>
          <w:tcPr>
            <w:tcW w:w="3177" w:type="dxa"/>
          </w:tcPr>
          <w:p w:rsidR="00EB0B86" w:rsidRPr="00D778A5" w:rsidRDefault="00D5577C" w:rsidP="00D778A5">
            <w:pPr>
              <w:pStyle w:val="normal0"/>
              <w:tabs>
                <w:tab w:val="left" w:pos="780"/>
                <w:tab w:val="center" w:pos="1089"/>
              </w:tabs>
              <w:spacing w:after="0" w:line="300" w:lineRule="exact"/>
              <w:jc w:val="both"/>
              <w:rPr>
                <w:rFonts w:ascii="Times New Roman" w:eastAsia="Times New Roman" w:hAnsi="Times New Roman" w:cs="Times New Roman"/>
                <w:lang w:val="sq-AL"/>
              </w:rPr>
            </w:pPr>
            <w:r w:rsidRPr="00D778A5">
              <w:rPr>
                <w:rFonts w:ascii="Times New Roman" w:eastAsia="Times New Roman" w:hAnsi="Times New Roman" w:cs="Times New Roman"/>
                <w:b/>
                <w:lang w:val="sq-AL"/>
              </w:rPr>
              <w:t xml:space="preserve">Garantimi i </w:t>
            </w:r>
            <w:r w:rsidR="00D778A5" w:rsidRPr="00D778A5">
              <w:rPr>
                <w:rFonts w:ascii="Times New Roman" w:eastAsia="Times New Roman" w:hAnsi="Times New Roman" w:cs="Times New Roman"/>
                <w:b/>
                <w:lang w:val="sq-AL"/>
              </w:rPr>
              <w:t>pavarësisë</w:t>
            </w:r>
            <w:r w:rsidRPr="00D778A5">
              <w:rPr>
                <w:rFonts w:ascii="Times New Roman" w:eastAsia="Times New Roman" w:hAnsi="Times New Roman" w:cs="Times New Roman"/>
                <w:b/>
                <w:lang w:val="sq-AL"/>
              </w:rPr>
              <w:t xml:space="preserve"> institucionale ne zbatim te detyrimeve ligjore gjate procesit </w:t>
            </w:r>
            <w:r w:rsidR="00D778A5" w:rsidRPr="00D778A5">
              <w:rPr>
                <w:rFonts w:ascii="Times New Roman" w:eastAsia="Times New Roman" w:hAnsi="Times New Roman" w:cs="Times New Roman"/>
                <w:b/>
                <w:lang w:val="sq-AL"/>
              </w:rPr>
              <w:t>zgjedhës</w:t>
            </w:r>
            <w:r w:rsidRPr="00D778A5">
              <w:rPr>
                <w:rFonts w:ascii="Times New Roman" w:eastAsia="Times New Roman" w:hAnsi="Times New Roman" w:cs="Times New Roman"/>
                <w:b/>
                <w:lang w:val="sq-AL"/>
              </w:rPr>
              <w:t xml:space="preserve">, ne nevojat buxhetore dhe strukturore për sa parashikon si dhe ne </w:t>
            </w:r>
            <w:r w:rsidR="00D778A5" w:rsidRPr="00D778A5">
              <w:rPr>
                <w:rFonts w:ascii="Times New Roman" w:eastAsia="Times New Roman" w:hAnsi="Times New Roman" w:cs="Times New Roman"/>
                <w:b/>
                <w:lang w:val="sq-AL"/>
              </w:rPr>
              <w:t>koordinimin</w:t>
            </w:r>
            <w:r w:rsidRPr="00D778A5">
              <w:rPr>
                <w:rFonts w:ascii="Times New Roman" w:eastAsia="Times New Roman" w:hAnsi="Times New Roman" w:cs="Times New Roman"/>
                <w:b/>
                <w:lang w:val="sq-AL"/>
              </w:rPr>
              <w:t xml:space="preserve"> e rolit </w:t>
            </w:r>
            <w:r w:rsidR="00D778A5" w:rsidRPr="00D778A5">
              <w:rPr>
                <w:rFonts w:ascii="Times New Roman" w:eastAsia="Times New Roman" w:hAnsi="Times New Roman" w:cs="Times New Roman"/>
                <w:b/>
                <w:lang w:val="sq-AL"/>
              </w:rPr>
              <w:t>mbikëqyrës</w:t>
            </w:r>
            <w:r w:rsidRPr="00D778A5">
              <w:rPr>
                <w:rFonts w:ascii="Times New Roman" w:eastAsia="Times New Roman" w:hAnsi="Times New Roman" w:cs="Times New Roman"/>
                <w:b/>
                <w:lang w:val="sq-AL"/>
              </w:rPr>
              <w:t xml:space="preserve"> dhe </w:t>
            </w:r>
            <w:r w:rsidR="00D778A5" w:rsidRPr="00D778A5">
              <w:rPr>
                <w:rFonts w:ascii="Times New Roman" w:eastAsia="Times New Roman" w:hAnsi="Times New Roman" w:cs="Times New Roman"/>
                <w:b/>
                <w:lang w:val="sq-AL"/>
              </w:rPr>
              <w:t>bashkëveprues</w:t>
            </w:r>
            <w:r w:rsidRPr="00D778A5">
              <w:rPr>
                <w:rFonts w:ascii="Times New Roman" w:eastAsia="Times New Roman" w:hAnsi="Times New Roman" w:cs="Times New Roman"/>
                <w:b/>
                <w:lang w:val="sq-AL"/>
              </w:rPr>
              <w:t xml:space="preserve"> te Kuvendit me </w:t>
            </w:r>
            <w:proofErr w:type="spellStart"/>
            <w:r w:rsidRPr="00D778A5">
              <w:rPr>
                <w:rFonts w:ascii="Times New Roman" w:eastAsia="Times New Roman" w:hAnsi="Times New Roman" w:cs="Times New Roman"/>
                <w:b/>
                <w:lang w:val="sq-AL"/>
              </w:rPr>
              <w:t>AMAn</w:t>
            </w:r>
            <w:proofErr w:type="spellEnd"/>
            <w:r w:rsidRPr="00D778A5">
              <w:rPr>
                <w:rFonts w:ascii="Times New Roman" w:eastAsia="Times New Roman" w:hAnsi="Times New Roman" w:cs="Times New Roman"/>
                <w:b/>
                <w:lang w:val="sq-AL"/>
              </w:rPr>
              <w:t xml:space="preserve"> , </w:t>
            </w:r>
            <w:proofErr w:type="spellStart"/>
            <w:r w:rsidRPr="00D778A5">
              <w:rPr>
                <w:rFonts w:ascii="Times New Roman" w:eastAsia="Times New Roman" w:hAnsi="Times New Roman" w:cs="Times New Roman"/>
                <w:b/>
                <w:lang w:val="sq-AL"/>
              </w:rPr>
              <w:t>RTSH</w:t>
            </w:r>
            <w:proofErr w:type="spellEnd"/>
            <w:r w:rsidRPr="00D778A5">
              <w:rPr>
                <w:rFonts w:ascii="Times New Roman" w:eastAsia="Times New Roman" w:hAnsi="Times New Roman" w:cs="Times New Roman"/>
                <w:b/>
                <w:lang w:val="sq-AL"/>
              </w:rPr>
              <w:t xml:space="preserve"> dhe institucione te tjera per ndjekjen e zbatimit efikas te rekomandimeve per këto institucione me qellim </w:t>
            </w:r>
            <w:proofErr w:type="spellStart"/>
            <w:r w:rsidR="00D778A5">
              <w:rPr>
                <w:rFonts w:ascii="Times New Roman" w:eastAsia="Times New Roman" w:hAnsi="Times New Roman" w:cs="Times New Roman"/>
                <w:b/>
                <w:lang w:val="sq-AL"/>
              </w:rPr>
              <w:t>eficencen</w:t>
            </w:r>
            <w:proofErr w:type="spellEnd"/>
            <w:r w:rsidR="00D778A5">
              <w:rPr>
                <w:rFonts w:ascii="Times New Roman" w:eastAsia="Times New Roman" w:hAnsi="Times New Roman" w:cs="Times New Roman"/>
                <w:b/>
                <w:lang w:val="sq-AL"/>
              </w:rPr>
              <w:t xml:space="preserve"> dhe </w:t>
            </w:r>
            <w:proofErr w:type="spellStart"/>
            <w:r w:rsidR="00D778A5">
              <w:rPr>
                <w:rFonts w:ascii="Times New Roman" w:eastAsia="Times New Roman" w:hAnsi="Times New Roman" w:cs="Times New Roman"/>
                <w:b/>
                <w:lang w:val="sq-AL"/>
              </w:rPr>
              <w:t>pergjegjshmerine</w:t>
            </w:r>
            <w:proofErr w:type="spellEnd"/>
            <w:r w:rsidR="00D778A5">
              <w:rPr>
                <w:rFonts w:ascii="Times New Roman" w:eastAsia="Times New Roman" w:hAnsi="Times New Roman" w:cs="Times New Roman"/>
                <w:b/>
                <w:lang w:val="sq-AL"/>
              </w:rPr>
              <w:t xml:space="preserve"> </w:t>
            </w:r>
            <w:r w:rsidRPr="00D778A5">
              <w:rPr>
                <w:rFonts w:ascii="Times New Roman" w:eastAsia="Times New Roman" w:hAnsi="Times New Roman" w:cs="Times New Roman"/>
                <w:b/>
                <w:lang w:val="sq-AL"/>
              </w:rPr>
              <w:t>e tyre</w:t>
            </w:r>
          </w:p>
        </w:tc>
        <w:tc>
          <w:tcPr>
            <w:tcW w:w="1851" w:type="dxa"/>
            <w:gridSpan w:val="2"/>
          </w:tcPr>
          <w:p w:rsidR="00EB0B86" w:rsidRPr="00D778A5" w:rsidRDefault="00D5577C" w:rsidP="00D778A5">
            <w:pPr>
              <w:pStyle w:val="normal0"/>
              <w:spacing w:after="0" w:line="300" w:lineRule="exact"/>
              <w:jc w:val="both"/>
              <w:rPr>
                <w:rFonts w:ascii="Times New Roman" w:eastAsia="Times New Roman" w:hAnsi="Times New Roman" w:cs="Times New Roman"/>
                <w:lang w:val="sq-AL"/>
              </w:rPr>
            </w:pPr>
            <w:r w:rsidRPr="00D778A5">
              <w:rPr>
                <w:rFonts w:ascii="Times New Roman" w:eastAsia="Times New Roman" w:hAnsi="Times New Roman" w:cs="Times New Roman"/>
                <w:b/>
                <w:lang w:val="sq-AL"/>
              </w:rPr>
              <w:t>Kuvendi ,</w:t>
            </w:r>
          </w:p>
          <w:p w:rsidR="00EB0B86" w:rsidRPr="00D778A5" w:rsidRDefault="00D5577C" w:rsidP="00D778A5">
            <w:pPr>
              <w:pStyle w:val="normal0"/>
              <w:spacing w:after="0" w:line="300" w:lineRule="exact"/>
              <w:jc w:val="both"/>
              <w:rPr>
                <w:rFonts w:ascii="Times New Roman" w:eastAsia="Times New Roman" w:hAnsi="Times New Roman" w:cs="Times New Roman"/>
                <w:lang w:val="sq-AL"/>
              </w:rPr>
            </w:pPr>
            <w:r w:rsidRPr="00D778A5">
              <w:rPr>
                <w:rFonts w:ascii="Times New Roman" w:eastAsia="Times New Roman" w:hAnsi="Times New Roman" w:cs="Times New Roman"/>
                <w:b/>
                <w:lang w:val="sq-AL"/>
              </w:rPr>
              <w:t>Qeveria</w:t>
            </w:r>
          </w:p>
        </w:tc>
        <w:tc>
          <w:tcPr>
            <w:tcW w:w="2126" w:type="dxa"/>
            <w:gridSpan w:val="2"/>
          </w:tcPr>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tc>
        <w:tc>
          <w:tcPr>
            <w:tcW w:w="2126" w:type="dxa"/>
            <w:gridSpan w:val="2"/>
          </w:tcPr>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tc>
        <w:tc>
          <w:tcPr>
            <w:tcW w:w="4252" w:type="dxa"/>
          </w:tcPr>
          <w:p w:rsidR="00EB0B86" w:rsidRPr="00D778A5" w:rsidRDefault="00EB0B86" w:rsidP="00D778A5">
            <w:pPr>
              <w:pStyle w:val="normal0"/>
              <w:tabs>
                <w:tab w:val="left" w:pos="626"/>
              </w:tabs>
              <w:spacing w:after="0" w:line="300" w:lineRule="exact"/>
              <w:jc w:val="both"/>
              <w:rPr>
                <w:rFonts w:ascii="Times New Roman" w:eastAsia="Times New Roman" w:hAnsi="Times New Roman" w:cs="Times New Roman"/>
                <w:lang w:val="sq-AL"/>
              </w:rPr>
            </w:pPr>
          </w:p>
        </w:tc>
      </w:tr>
      <w:tr w:rsidR="00EB0B86" w:rsidRPr="00D778A5">
        <w:tc>
          <w:tcPr>
            <w:tcW w:w="14251" w:type="dxa"/>
            <w:gridSpan w:val="9"/>
            <w:shd w:val="clear" w:color="auto" w:fill="D9D9D9"/>
          </w:tcPr>
          <w:p w:rsidR="00EB0B86" w:rsidRPr="00D778A5" w:rsidRDefault="00D5577C" w:rsidP="00D778A5">
            <w:pPr>
              <w:pStyle w:val="Heading3"/>
              <w:spacing w:before="0" w:after="0" w:line="300" w:lineRule="exact"/>
              <w:rPr>
                <w:rFonts w:ascii="Times New Roman" w:eastAsia="Times New Roman" w:hAnsi="Times New Roman" w:cs="Times New Roman"/>
                <w:sz w:val="22"/>
                <w:szCs w:val="22"/>
                <w:lang w:val="sq-AL"/>
              </w:rPr>
            </w:pPr>
            <w:r w:rsidRPr="00D778A5">
              <w:rPr>
                <w:rFonts w:ascii="Times New Roman" w:eastAsia="Times New Roman" w:hAnsi="Times New Roman" w:cs="Times New Roman"/>
                <w:sz w:val="22"/>
                <w:szCs w:val="22"/>
                <w:lang w:val="sq-AL"/>
              </w:rPr>
              <w:t>Rekomandim 7:  Plotësimi dhe Finalizimi i procesit të përgatitjes se Ligjit që do të siguroje të drejta të barabarta për anëtaret e të gjitha minoriteteve.</w:t>
            </w:r>
          </w:p>
        </w:tc>
      </w:tr>
      <w:tr w:rsidR="00EB0B86" w:rsidRPr="00D778A5">
        <w:tc>
          <w:tcPr>
            <w:tcW w:w="719" w:type="dxa"/>
            <w:shd w:val="clear" w:color="auto" w:fill="D9D9D9"/>
          </w:tcPr>
          <w:p w:rsidR="00EB0B86" w:rsidRPr="00D778A5" w:rsidRDefault="00EB0B86"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p>
        </w:tc>
        <w:tc>
          <w:tcPr>
            <w:tcW w:w="3177" w:type="dxa"/>
            <w:shd w:val="clear" w:color="auto" w:fill="D9D9D9"/>
          </w:tcPr>
          <w:p w:rsidR="00EB0B86" w:rsidRPr="00D778A5" w:rsidRDefault="00D5577C"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Masa</w:t>
            </w:r>
          </w:p>
        </w:tc>
        <w:tc>
          <w:tcPr>
            <w:tcW w:w="1851" w:type="dxa"/>
            <w:gridSpan w:val="2"/>
            <w:shd w:val="clear" w:color="auto" w:fill="D9D9D9"/>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Institucioni përgjegjës</w:t>
            </w:r>
          </w:p>
        </w:tc>
        <w:tc>
          <w:tcPr>
            <w:tcW w:w="2126" w:type="dxa"/>
            <w:gridSpan w:val="2"/>
            <w:shd w:val="clear" w:color="auto" w:fill="D9D9D9"/>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Afati</w:t>
            </w:r>
          </w:p>
        </w:tc>
        <w:tc>
          <w:tcPr>
            <w:tcW w:w="2126" w:type="dxa"/>
            <w:gridSpan w:val="2"/>
            <w:shd w:val="clear" w:color="auto" w:fill="D9D9D9"/>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Realizimi</w:t>
            </w:r>
          </w:p>
        </w:tc>
        <w:tc>
          <w:tcPr>
            <w:tcW w:w="4252" w:type="dxa"/>
            <w:shd w:val="clear" w:color="auto" w:fill="D9D9D9"/>
          </w:tcPr>
          <w:p w:rsidR="00EB0B86" w:rsidRPr="00D778A5" w:rsidRDefault="00D5577C" w:rsidP="00D778A5">
            <w:pPr>
              <w:pStyle w:val="normal0"/>
              <w:tabs>
                <w:tab w:val="left" w:pos="626"/>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Problematika</w:t>
            </w:r>
          </w:p>
        </w:tc>
      </w:tr>
      <w:tr w:rsidR="00EB0B86" w:rsidRPr="00D778A5">
        <w:tc>
          <w:tcPr>
            <w:tcW w:w="719" w:type="dxa"/>
          </w:tcPr>
          <w:p w:rsidR="00EB0B86" w:rsidRPr="00D778A5" w:rsidRDefault="00D5577C"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lang w:val="sq-AL"/>
              </w:rPr>
              <w:t>1</w:t>
            </w:r>
          </w:p>
        </w:tc>
        <w:tc>
          <w:tcPr>
            <w:tcW w:w="3177" w:type="dxa"/>
          </w:tcPr>
          <w:p w:rsidR="00EB0B86" w:rsidRPr="00D778A5" w:rsidRDefault="00D5577C"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Përfundimi i procesit te konsultimit të projektligjit</w:t>
            </w:r>
          </w:p>
        </w:tc>
        <w:tc>
          <w:tcPr>
            <w:tcW w:w="1851"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proofErr w:type="spellStart"/>
            <w:r w:rsidRPr="00D778A5">
              <w:rPr>
                <w:rFonts w:ascii="Times New Roman" w:eastAsia="Times New Roman" w:hAnsi="Times New Roman" w:cs="Times New Roman"/>
                <w:b/>
                <w:lang w:val="sq-AL"/>
              </w:rPr>
              <w:t>MPJ</w:t>
            </w:r>
            <w:proofErr w:type="spellEnd"/>
            <w:r w:rsidRPr="00D778A5">
              <w:rPr>
                <w:rFonts w:ascii="Times New Roman" w:eastAsia="Times New Roman" w:hAnsi="Times New Roman" w:cs="Times New Roman"/>
                <w:b/>
                <w:lang w:val="sq-AL"/>
              </w:rPr>
              <w:t xml:space="preserve">, institucionet pjesëmarrëse të Grupit të Punës, </w:t>
            </w:r>
            <w:proofErr w:type="spellStart"/>
            <w:r w:rsidRPr="00D778A5">
              <w:rPr>
                <w:rFonts w:ascii="Times New Roman" w:eastAsia="Times New Roman" w:hAnsi="Times New Roman" w:cs="Times New Roman"/>
                <w:b/>
                <w:lang w:val="sq-AL"/>
              </w:rPr>
              <w:t>OSHC</w:t>
            </w:r>
            <w:proofErr w:type="spellEnd"/>
          </w:p>
        </w:tc>
        <w:tc>
          <w:tcPr>
            <w:tcW w:w="2126"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Mars 2017</w:t>
            </w:r>
          </w:p>
        </w:tc>
        <w:tc>
          <w:tcPr>
            <w:tcW w:w="2126" w:type="dxa"/>
            <w:gridSpan w:val="2"/>
          </w:tcPr>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tc>
        <w:tc>
          <w:tcPr>
            <w:tcW w:w="4252" w:type="dxa"/>
          </w:tcPr>
          <w:p w:rsidR="00EB0B86" w:rsidRPr="00D778A5" w:rsidRDefault="00EB0B86" w:rsidP="00D778A5">
            <w:pPr>
              <w:pStyle w:val="normal0"/>
              <w:tabs>
                <w:tab w:val="left" w:pos="626"/>
              </w:tabs>
              <w:spacing w:after="0" w:line="300" w:lineRule="exact"/>
              <w:jc w:val="center"/>
              <w:rPr>
                <w:rFonts w:ascii="Times New Roman" w:eastAsia="Times New Roman" w:hAnsi="Times New Roman" w:cs="Times New Roman"/>
                <w:lang w:val="sq-AL"/>
              </w:rPr>
            </w:pPr>
          </w:p>
        </w:tc>
      </w:tr>
      <w:tr w:rsidR="00EB0B86" w:rsidRPr="00D778A5">
        <w:tc>
          <w:tcPr>
            <w:tcW w:w="719" w:type="dxa"/>
          </w:tcPr>
          <w:p w:rsidR="00EB0B86" w:rsidRPr="00D778A5" w:rsidRDefault="00D5577C"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lang w:val="sq-AL"/>
              </w:rPr>
              <w:t>2</w:t>
            </w:r>
          </w:p>
        </w:tc>
        <w:tc>
          <w:tcPr>
            <w:tcW w:w="3177" w:type="dxa"/>
          </w:tcPr>
          <w:p w:rsidR="00EB0B86" w:rsidRPr="00D778A5" w:rsidRDefault="00D5577C"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Përfundimi i hartimit të ligjit</w:t>
            </w:r>
          </w:p>
        </w:tc>
        <w:tc>
          <w:tcPr>
            <w:tcW w:w="1851"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proofErr w:type="spellStart"/>
            <w:r w:rsidRPr="00D778A5">
              <w:rPr>
                <w:rFonts w:ascii="Times New Roman" w:eastAsia="Times New Roman" w:hAnsi="Times New Roman" w:cs="Times New Roman"/>
                <w:b/>
                <w:lang w:val="sq-AL"/>
              </w:rPr>
              <w:t>MPJ</w:t>
            </w:r>
            <w:proofErr w:type="spellEnd"/>
          </w:p>
        </w:tc>
        <w:tc>
          <w:tcPr>
            <w:tcW w:w="2126"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Prill 2017</w:t>
            </w:r>
          </w:p>
        </w:tc>
        <w:tc>
          <w:tcPr>
            <w:tcW w:w="2126" w:type="dxa"/>
            <w:gridSpan w:val="2"/>
          </w:tcPr>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tc>
        <w:tc>
          <w:tcPr>
            <w:tcW w:w="4252" w:type="dxa"/>
          </w:tcPr>
          <w:p w:rsidR="00EB0B86" w:rsidRPr="00D778A5" w:rsidRDefault="00EB0B86" w:rsidP="00D778A5">
            <w:pPr>
              <w:pStyle w:val="normal0"/>
              <w:tabs>
                <w:tab w:val="left" w:pos="626"/>
              </w:tabs>
              <w:spacing w:after="0" w:line="300" w:lineRule="exact"/>
              <w:jc w:val="center"/>
              <w:rPr>
                <w:rFonts w:ascii="Times New Roman" w:eastAsia="Times New Roman" w:hAnsi="Times New Roman" w:cs="Times New Roman"/>
                <w:lang w:val="sq-AL"/>
              </w:rPr>
            </w:pPr>
          </w:p>
        </w:tc>
      </w:tr>
      <w:tr w:rsidR="00EB0B86" w:rsidRPr="00D778A5">
        <w:tc>
          <w:tcPr>
            <w:tcW w:w="719" w:type="dxa"/>
          </w:tcPr>
          <w:p w:rsidR="00EB0B86" w:rsidRPr="00D778A5" w:rsidRDefault="00D5577C"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lang w:val="sq-AL"/>
              </w:rPr>
              <w:t>3</w:t>
            </w:r>
          </w:p>
        </w:tc>
        <w:tc>
          <w:tcPr>
            <w:tcW w:w="3177" w:type="dxa"/>
          </w:tcPr>
          <w:p w:rsidR="00EB0B86" w:rsidRPr="00D778A5" w:rsidRDefault="00D5577C" w:rsidP="00D778A5">
            <w:pPr>
              <w:pStyle w:val="normal0"/>
              <w:tabs>
                <w:tab w:val="left" w:pos="780"/>
                <w:tab w:val="center" w:pos="1089"/>
              </w:tabs>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Miratimi i ligjit në Këshillin e Ministrave</w:t>
            </w:r>
          </w:p>
        </w:tc>
        <w:tc>
          <w:tcPr>
            <w:tcW w:w="1851"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proofErr w:type="spellStart"/>
            <w:r w:rsidRPr="00D778A5">
              <w:rPr>
                <w:rFonts w:ascii="Times New Roman" w:eastAsia="Times New Roman" w:hAnsi="Times New Roman" w:cs="Times New Roman"/>
                <w:b/>
                <w:lang w:val="sq-AL"/>
              </w:rPr>
              <w:t>MPJ</w:t>
            </w:r>
            <w:proofErr w:type="spellEnd"/>
          </w:p>
        </w:tc>
        <w:tc>
          <w:tcPr>
            <w:tcW w:w="2126" w:type="dxa"/>
            <w:gridSpan w:val="2"/>
          </w:tcPr>
          <w:p w:rsidR="00EB0B86" w:rsidRPr="00D778A5" w:rsidRDefault="00D5577C" w:rsidP="00D778A5">
            <w:pPr>
              <w:pStyle w:val="normal0"/>
              <w:spacing w:after="0" w:line="300" w:lineRule="exact"/>
              <w:jc w:val="center"/>
              <w:rPr>
                <w:rFonts w:ascii="Times New Roman" w:eastAsia="Times New Roman" w:hAnsi="Times New Roman" w:cs="Times New Roman"/>
                <w:lang w:val="sq-AL"/>
              </w:rPr>
            </w:pPr>
            <w:r w:rsidRPr="00D778A5">
              <w:rPr>
                <w:rFonts w:ascii="Times New Roman" w:eastAsia="Times New Roman" w:hAnsi="Times New Roman" w:cs="Times New Roman"/>
                <w:b/>
                <w:lang w:val="sq-AL"/>
              </w:rPr>
              <w:t>Maj 2017</w:t>
            </w:r>
          </w:p>
        </w:tc>
        <w:tc>
          <w:tcPr>
            <w:tcW w:w="2126" w:type="dxa"/>
            <w:gridSpan w:val="2"/>
          </w:tcPr>
          <w:p w:rsidR="00EB0B86" w:rsidRPr="00D778A5" w:rsidRDefault="00EB0B86" w:rsidP="00D778A5">
            <w:pPr>
              <w:pStyle w:val="normal0"/>
              <w:spacing w:after="0" w:line="300" w:lineRule="exact"/>
              <w:jc w:val="center"/>
              <w:rPr>
                <w:rFonts w:ascii="Times New Roman" w:eastAsia="Times New Roman" w:hAnsi="Times New Roman" w:cs="Times New Roman"/>
                <w:lang w:val="sq-AL"/>
              </w:rPr>
            </w:pPr>
          </w:p>
        </w:tc>
        <w:tc>
          <w:tcPr>
            <w:tcW w:w="4252" w:type="dxa"/>
          </w:tcPr>
          <w:p w:rsidR="00EB0B86" w:rsidRPr="00D778A5" w:rsidRDefault="00EB0B86" w:rsidP="00D778A5">
            <w:pPr>
              <w:pStyle w:val="normal0"/>
              <w:tabs>
                <w:tab w:val="left" w:pos="626"/>
              </w:tabs>
              <w:spacing w:after="0" w:line="300" w:lineRule="exact"/>
              <w:jc w:val="center"/>
              <w:rPr>
                <w:rFonts w:ascii="Times New Roman" w:eastAsia="Times New Roman" w:hAnsi="Times New Roman" w:cs="Times New Roman"/>
                <w:lang w:val="sq-AL"/>
              </w:rPr>
            </w:pPr>
          </w:p>
        </w:tc>
      </w:tr>
    </w:tbl>
    <w:p w:rsidR="00EB0B86" w:rsidRPr="000329A8" w:rsidRDefault="00EB0B86">
      <w:pPr>
        <w:pStyle w:val="normal0"/>
        <w:spacing w:after="0"/>
        <w:rPr>
          <w:rFonts w:ascii="Times New Roman" w:eastAsia="Times New Roman" w:hAnsi="Times New Roman" w:cs="Times New Roman"/>
          <w:sz w:val="24"/>
          <w:szCs w:val="24"/>
          <w:lang w:val="sq-AL"/>
        </w:rPr>
      </w:pPr>
    </w:p>
    <w:sectPr w:rsidR="00EB0B86" w:rsidRPr="000329A8" w:rsidSect="00EB0B86">
      <w:footerReference w:type="default" r:id="rId7"/>
      <w:pgSz w:w="15840" w:h="12240"/>
      <w:pgMar w:top="1440" w:right="1440" w:bottom="1440" w:left="1440"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D83" w:rsidRDefault="00021D83" w:rsidP="00EB0B86">
      <w:pPr>
        <w:spacing w:after="0" w:line="240" w:lineRule="auto"/>
      </w:pPr>
      <w:r>
        <w:separator/>
      </w:r>
    </w:p>
  </w:endnote>
  <w:endnote w:type="continuationSeparator" w:id="0">
    <w:p w:rsidR="00021D83" w:rsidRDefault="00021D83" w:rsidP="00EB0B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C1B" w:rsidRDefault="006D7C1B">
    <w:pPr>
      <w:pStyle w:val="normal0"/>
      <w:tabs>
        <w:tab w:val="center" w:pos="4680"/>
        <w:tab w:val="right" w:pos="9360"/>
      </w:tabs>
      <w:spacing w:after="720" w:line="240" w:lineRule="auto"/>
      <w:jc w:val="right"/>
      <w:rPr>
        <w:sz w:val="20"/>
        <w:szCs w:val="20"/>
      </w:rPr>
    </w:pPr>
    <w:r>
      <w:rPr>
        <w:sz w:val="20"/>
        <w:szCs w:val="20"/>
      </w:rPr>
      <w:fldChar w:fldCharType="begin"/>
    </w:r>
    <w:r>
      <w:rPr>
        <w:sz w:val="20"/>
        <w:szCs w:val="20"/>
      </w:rPr>
      <w:instrText>PAGE</w:instrText>
    </w:r>
    <w:r>
      <w:rPr>
        <w:sz w:val="20"/>
        <w:szCs w:val="20"/>
      </w:rPr>
      <w:fldChar w:fldCharType="separate"/>
    </w:r>
    <w:r w:rsidR="004B4B14">
      <w:rPr>
        <w:noProof/>
        <w:sz w:val="20"/>
        <w:szCs w:val="20"/>
      </w:rPr>
      <w:t>1</w:t>
    </w:r>
    <w:r>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D83" w:rsidRDefault="00021D83" w:rsidP="00EB0B86">
      <w:pPr>
        <w:spacing w:after="0" w:line="240" w:lineRule="auto"/>
      </w:pPr>
      <w:r>
        <w:separator/>
      </w:r>
    </w:p>
  </w:footnote>
  <w:footnote w:type="continuationSeparator" w:id="0">
    <w:p w:rsidR="00021D83" w:rsidRDefault="00021D83" w:rsidP="00EB0B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C5E50"/>
    <w:multiLevelType w:val="multilevel"/>
    <w:tmpl w:val="F962DE2E"/>
    <w:lvl w:ilvl="0">
      <w:start w:val="1"/>
      <w:numFmt w:val="decimal"/>
      <w:lvlText w:val="%1"/>
      <w:lvlJc w:val="left"/>
      <w:pPr>
        <w:ind w:left="360" w:firstLine="0"/>
      </w:pPr>
      <w:rPr>
        <w:vertAlign w:val="baseline"/>
      </w:rPr>
    </w:lvl>
    <w:lvl w:ilvl="1">
      <w:start w:val="2"/>
      <w:numFmt w:val="decimal"/>
      <w:lvlText w:val="%1.%2"/>
      <w:lvlJc w:val="left"/>
      <w:pPr>
        <w:ind w:left="720" w:firstLine="360"/>
      </w:pPr>
      <w:rPr>
        <w:vertAlign w:val="baseline"/>
      </w:rPr>
    </w:lvl>
    <w:lvl w:ilvl="2">
      <w:start w:val="1"/>
      <w:numFmt w:val="decimal"/>
      <w:lvlText w:val="%1.%2.%3"/>
      <w:lvlJc w:val="left"/>
      <w:pPr>
        <w:ind w:left="1440" w:firstLine="720"/>
      </w:pPr>
      <w:rPr>
        <w:vertAlign w:val="baseline"/>
      </w:rPr>
    </w:lvl>
    <w:lvl w:ilvl="3">
      <w:start w:val="1"/>
      <w:numFmt w:val="decimal"/>
      <w:lvlText w:val="%1.%2.%3.%4"/>
      <w:lvlJc w:val="left"/>
      <w:pPr>
        <w:ind w:left="1800" w:firstLine="1080"/>
      </w:pPr>
      <w:rPr>
        <w:vertAlign w:val="baseline"/>
      </w:rPr>
    </w:lvl>
    <w:lvl w:ilvl="4">
      <w:start w:val="1"/>
      <w:numFmt w:val="decimal"/>
      <w:lvlText w:val="%1.%2.%3.%4.%5"/>
      <w:lvlJc w:val="left"/>
      <w:pPr>
        <w:ind w:left="2520" w:firstLine="1440"/>
      </w:pPr>
      <w:rPr>
        <w:vertAlign w:val="baseline"/>
      </w:rPr>
    </w:lvl>
    <w:lvl w:ilvl="5">
      <w:start w:val="1"/>
      <w:numFmt w:val="decimal"/>
      <w:lvlText w:val="%1.%2.%3.%4.%5.%6"/>
      <w:lvlJc w:val="left"/>
      <w:pPr>
        <w:ind w:left="2880" w:firstLine="1800"/>
      </w:pPr>
      <w:rPr>
        <w:vertAlign w:val="baseline"/>
      </w:rPr>
    </w:lvl>
    <w:lvl w:ilvl="6">
      <w:start w:val="1"/>
      <w:numFmt w:val="decimal"/>
      <w:lvlText w:val="%1.%2.%3.%4.%5.%6.%7"/>
      <w:lvlJc w:val="left"/>
      <w:pPr>
        <w:ind w:left="3600" w:firstLine="2160"/>
      </w:pPr>
      <w:rPr>
        <w:vertAlign w:val="baseline"/>
      </w:rPr>
    </w:lvl>
    <w:lvl w:ilvl="7">
      <w:start w:val="1"/>
      <w:numFmt w:val="decimal"/>
      <w:lvlText w:val="%1.%2.%3.%4.%5.%6.%7.%8"/>
      <w:lvlJc w:val="left"/>
      <w:pPr>
        <w:ind w:left="3960" w:firstLine="2520"/>
      </w:pPr>
      <w:rPr>
        <w:vertAlign w:val="baseline"/>
      </w:rPr>
    </w:lvl>
    <w:lvl w:ilvl="8">
      <w:start w:val="1"/>
      <w:numFmt w:val="decimal"/>
      <w:lvlText w:val="%1.%2.%3.%4.%5.%6.%7.%8.%9"/>
      <w:lvlJc w:val="left"/>
      <w:pPr>
        <w:ind w:left="4680" w:firstLine="2880"/>
      </w:pPr>
      <w:rPr>
        <w:vertAlign w:val="baseline"/>
      </w:rPr>
    </w:lvl>
  </w:abstractNum>
  <w:abstractNum w:abstractNumId="1">
    <w:nsid w:val="09C04F0B"/>
    <w:multiLevelType w:val="multilevel"/>
    <w:tmpl w:val="1C42933C"/>
    <w:lvl w:ilvl="0">
      <w:start w:val="5"/>
      <w:numFmt w:val="decimal"/>
      <w:lvlText w:val="%1"/>
      <w:lvlJc w:val="left"/>
      <w:pPr>
        <w:ind w:left="360" w:firstLine="0"/>
      </w:pPr>
      <w:rPr>
        <w:vertAlign w:val="baseline"/>
      </w:rPr>
    </w:lvl>
    <w:lvl w:ilvl="1">
      <w:start w:val="4"/>
      <w:numFmt w:val="decimal"/>
      <w:lvlText w:val="%1.%2"/>
      <w:lvlJc w:val="left"/>
      <w:pPr>
        <w:ind w:left="360" w:firstLine="0"/>
      </w:pPr>
      <w:rPr>
        <w:vertAlign w:val="baseline"/>
      </w:rPr>
    </w:lvl>
    <w:lvl w:ilvl="2">
      <w:start w:val="1"/>
      <w:numFmt w:val="decimal"/>
      <w:lvlText w:val="%1.%2.%3"/>
      <w:lvlJc w:val="left"/>
      <w:pPr>
        <w:ind w:left="1440" w:firstLine="720"/>
      </w:pPr>
      <w:rPr>
        <w:vertAlign w:val="baseline"/>
      </w:rPr>
    </w:lvl>
    <w:lvl w:ilvl="3">
      <w:start w:val="1"/>
      <w:numFmt w:val="decimal"/>
      <w:lvlText w:val="%1.%2.%3.%4"/>
      <w:lvlJc w:val="left"/>
      <w:pPr>
        <w:ind w:left="1800" w:firstLine="1080"/>
      </w:pPr>
      <w:rPr>
        <w:vertAlign w:val="baseline"/>
      </w:rPr>
    </w:lvl>
    <w:lvl w:ilvl="4">
      <w:start w:val="1"/>
      <w:numFmt w:val="decimal"/>
      <w:lvlText w:val="%1.%2.%3.%4.%5"/>
      <w:lvlJc w:val="left"/>
      <w:pPr>
        <w:ind w:left="2520" w:firstLine="1440"/>
      </w:pPr>
      <w:rPr>
        <w:vertAlign w:val="baseline"/>
      </w:rPr>
    </w:lvl>
    <w:lvl w:ilvl="5">
      <w:start w:val="1"/>
      <w:numFmt w:val="decimal"/>
      <w:lvlText w:val="%1.%2.%3.%4.%5.%6"/>
      <w:lvlJc w:val="left"/>
      <w:pPr>
        <w:ind w:left="2880" w:firstLine="1800"/>
      </w:pPr>
      <w:rPr>
        <w:vertAlign w:val="baseline"/>
      </w:rPr>
    </w:lvl>
    <w:lvl w:ilvl="6">
      <w:start w:val="1"/>
      <w:numFmt w:val="decimal"/>
      <w:lvlText w:val="%1.%2.%3.%4.%5.%6.%7"/>
      <w:lvlJc w:val="left"/>
      <w:pPr>
        <w:ind w:left="3600" w:firstLine="2160"/>
      </w:pPr>
      <w:rPr>
        <w:vertAlign w:val="baseline"/>
      </w:rPr>
    </w:lvl>
    <w:lvl w:ilvl="7">
      <w:start w:val="1"/>
      <w:numFmt w:val="decimal"/>
      <w:lvlText w:val="%1.%2.%3.%4.%5.%6.%7.%8"/>
      <w:lvlJc w:val="left"/>
      <w:pPr>
        <w:ind w:left="3960" w:firstLine="2520"/>
      </w:pPr>
      <w:rPr>
        <w:vertAlign w:val="baseline"/>
      </w:rPr>
    </w:lvl>
    <w:lvl w:ilvl="8">
      <w:start w:val="1"/>
      <w:numFmt w:val="decimal"/>
      <w:lvlText w:val="%1.%2.%3.%4.%5.%6.%7.%8.%9"/>
      <w:lvlJc w:val="left"/>
      <w:pPr>
        <w:ind w:left="4320" w:firstLine="2880"/>
      </w:pPr>
      <w:rPr>
        <w:vertAlign w:val="baseline"/>
      </w:rPr>
    </w:lvl>
  </w:abstractNum>
  <w:abstractNum w:abstractNumId="2">
    <w:nsid w:val="0AB859D4"/>
    <w:multiLevelType w:val="multilevel"/>
    <w:tmpl w:val="C51EAE54"/>
    <w:lvl w:ilvl="0">
      <w:start w:val="1"/>
      <w:numFmt w:val="decimal"/>
      <w:lvlText w:val="%1"/>
      <w:lvlJc w:val="left"/>
      <w:pPr>
        <w:ind w:left="420" w:firstLine="0"/>
      </w:pPr>
      <w:rPr>
        <w:vertAlign w:val="baseline"/>
      </w:rPr>
    </w:lvl>
    <w:lvl w:ilvl="1">
      <w:start w:val="20"/>
      <w:numFmt w:val="decimal"/>
      <w:lvlText w:val="%1.%2"/>
      <w:lvlJc w:val="left"/>
      <w:pPr>
        <w:ind w:left="780" w:firstLine="360"/>
      </w:pPr>
      <w:rPr>
        <w:vertAlign w:val="baseline"/>
      </w:rPr>
    </w:lvl>
    <w:lvl w:ilvl="2">
      <w:start w:val="1"/>
      <w:numFmt w:val="decimal"/>
      <w:lvlText w:val="%1.%2.%3"/>
      <w:lvlJc w:val="left"/>
      <w:pPr>
        <w:ind w:left="1440" w:firstLine="720"/>
      </w:pPr>
      <w:rPr>
        <w:vertAlign w:val="baseline"/>
      </w:rPr>
    </w:lvl>
    <w:lvl w:ilvl="3">
      <w:start w:val="1"/>
      <w:numFmt w:val="decimal"/>
      <w:lvlText w:val="%1.%2.%3.%4"/>
      <w:lvlJc w:val="left"/>
      <w:pPr>
        <w:ind w:left="1800" w:firstLine="1080"/>
      </w:pPr>
      <w:rPr>
        <w:vertAlign w:val="baseline"/>
      </w:rPr>
    </w:lvl>
    <w:lvl w:ilvl="4">
      <w:start w:val="1"/>
      <w:numFmt w:val="decimal"/>
      <w:lvlText w:val="%1.%2.%3.%4.%5"/>
      <w:lvlJc w:val="left"/>
      <w:pPr>
        <w:ind w:left="2520" w:firstLine="1440"/>
      </w:pPr>
      <w:rPr>
        <w:vertAlign w:val="baseline"/>
      </w:rPr>
    </w:lvl>
    <w:lvl w:ilvl="5">
      <w:start w:val="1"/>
      <w:numFmt w:val="decimal"/>
      <w:lvlText w:val="%1.%2.%3.%4.%5.%6"/>
      <w:lvlJc w:val="left"/>
      <w:pPr>
        <w:ind w:left="2880" w:firstLine="1800"/>
      </w:pPr>
      <w:rPr>
        <w:vertAlign w:val="baseline"/>
      </w:rPr>
    </w:lvl>
    <w:lvl w:ilvl="6">
      <w:start w:val="1"/>
      <w:numFmt w:val="decimal"/>
      <w:lvlText w:val="%1.%2.%3.%4.%5.%6.%7"/>
      <w:lvlJc w:val="left"/>
      <w:pPr>
        <w:ind w:left="3600" w:firstLine="2160"/>
      </w:pPr>
      <w:rPr>
        <w:vertAlign w:val="baseline"/>
      </w:rPr>
    </w:lvl>
    <w:lvl w:ilvl="7">
      <w:start w:val="1"/>
      <w:numFmt w:val="decimal"/>
      <w:lvlText w:val="%1.%2.%3.%4.%5.%6.%7.%8"/>
      <w:lvlJc w:val="left"/>
      <w:pPr>
        <w:ind w:left="3960" w:firstLine="2520"/>
      </w:pPr>
      <w:rPr>
        <w:vertAlign w:val="baseline"/>
      </w:rPr>
    </w:lvl>
    <w:lvl w:ilvl="8">
      <w:start w:val="1"/>
      <w:numFmt w:val="decimal"/>
      <w:lvlText w:val="%1.%2.%3.%4.%5.%6.%7.%8.%9"/>
      <w:lvlJc w:val="left"/>
      <w:pPr>
        <w:ind w:left="4680" w:firstLine="2880"/>
      </w:pPr>
      <w:rPr>
        <w:vertAlign w:val="baseline"/>
      </w:rPr>
    </w:lvl>
  </w:abstractNum>
  <w:abstractNum w:abstractNumId="3">
    <w:nsid w:val="186B634F"/>
    <w:multiLevelType w:val="multilevel"/>
    <w:tmpl w:val="3028FB08"/>
    <w:lvl w:ilvl="0">
      <w:start w:val="1"/>
      <w:numFmt w:val="decimal"/>
      <w:lvlText w:val="%1"/>
      <w:lvlJc w:val="left"/>
      <w:pPr>
        <w:ind w:left="420" w:firstLine="0"/>
      </w:pPr>
      <w:rPr>
        <w:vertAlign w:val="baseline"/>
      </w:rPr>
    </w:lvl>
    <w:lvl w:ilvl="1">
      <w:start w:val="16"/>
      <w:numFmt w:val="decimal"/>
      <w:lvlText w:val="%1.%2"/>
      <w:lvlJc w:val="left"/>
      <w:pPr>
        <w:ind w:left="814" w:firstLine="394"/>
      </w:pPr>
      <w:rPr>
        <w:vertAlign w:val="baseline"/>
      </w:rPr>
    </w:lvl>
    <w:lvl w:ilvl="2">
      <w:start w:val="1"/>
      <w:numFmt w:val="decimal"/>
      <w:lvlText w:val="%1.%2.%3"/>
      <w:lvlJc w:val="left"/>
      <w:pPr>
        <w:ind w:left="1508" w:firstLine="788"/>
      </w:pPr>
      <w:rPr>
        <w:vertAlign w:val="baseline"/>
      </w:rPr>
    </w:lvl>
    <w:lvl w:ilvl="3">
      <w:start w:val="1"/>
      <w:numFmt w:val="decimal"/>
      <w:lvlText w:val="%1.%2.%3.%4"/>
      <w:lvlJc w:val="left"/>
      <w:pPr>
        <w:ind w:left="1902" w:firstLine="1182"/>
      </w:pPr>
      <w:rPr>
        <w:vertAlign w:val="baseline"/>
      </w:rPr>
    </w:lvl>
    <w:lvl w:ilvl="4">
      <w:start w:val="1"/>
      <w:numFmt w:val="decimal"/>
      <w:lvlText w:val="%1.%2.%3.%4.%5"/>
      <w:lvlJc w:val="left"/>
      <w:pPr>
        <w:ind w:left="2656" w:firstLine="1576"/>
      </w:pPr>
      <w:rPr>
        <w:vertAlign w:val="baseline"/>
      </w:rPr>
    </w:lvl>
    <w:lvl w:ilvl="5">
      <w:start w:val="1"/>
      <w:numFmt w:val="decimal"/>
      <w:lvlText w:val="%1.%2.%3.%4.%5.%6"/>
      <w:lvlJc w:val="left"/>
      <w:pPr>
        <w:ind w:left="3050" w:firstLine="1970"/>
      </w:pPr>
      <w:rPr>
        <w:vertAlign w:val="baseline"/>
      </w:rPr>
    </w:lvl>
    <w:lvl w:ilvl="6">
      <w:start w:val="1"/>
      <w:numFmt w:val="decimal"/>
      <w:lvlText w:val="%1.%2.%3.%4.%5.%6.%7"/>
      <w:lvlJc w:val="left"/>
      <w:pPr>
        <w:ind w:left="3804" w:firstLine="2364"/>
      </w:pPr>
      <w:rPr>
        <w:vertAlign w:val="baseline"/>
      </w:rPr>
    </w:lvl>
    <w:lvl w:ilvl="7">
      <w:start w:val="1"/>
      <w:numFmt w:val="decimal"/>
      <w:lvlText w:val="%1.%2.%3.%4.%5.%6.%7.%8"/>
      <w:lvlJc w:val="left"/>
      <w:pPr>
        <w:ind w:left="4198" w:firstLine="2758"/>
      </w:pPr>
      <w:rPr>
        <w:vertAlign w:val="baseline"/>
      </w:rPr>
    </w:lvl>
    <w:lvl w:ilvl="8">
      <w:start w:val="1"/>
      <w:numFmt w:val="decimal"/>
      <w:lvlText w:val="%1.%2.%3.%4.%5.%6.%7.%8.%9"/>
      <w:lvlJc w:val="left"/>
      <w:pPr>
        <w:ind w:left="4952" w:firstLine="3152"/>
      </w:pPr>
      <w:rPr>
        <w:vertAlign w:val="baseline"/>
      </w:rPr>
    </w:lvl>
  </w:abstractNum>
  <w:abstractNum w:abstractNumId="4">
    <w:nsid w:val="25BA09A7"/>
    <w:multiLevelType w:val="multilevel"/>
    <w:tmpl w:val="DB6C5B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2C211B0A"/>
    <w:multiLevelType w:val="multilevel"/>
    <w:tmpl w:val="072EB4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2C893AEB"/>
    <w:multiLevelType w:val="multilevel"/>
    <w:tmpl w:val="ECA8ACE4"/>
    <w:lvl w:ilvl="0">
      <w:start w:val="2"/>
      <w:numFmt w:val="decimal"/>
      <w:lvlText w:val="%1"/>
      <w:lvlJc w:val="left"/>
      <w:pPr>
        <w:ind w:left="360" w:firstLine="0"/>
      </w:pPr>
      <w:rPr>
        <w:vertAlign w:val="baseline"/>
      </w:rPr>
    </w:lvl>
    <w:lvl w:ilvl="1">
      <w:start w:val="3"/>
      <w:numFmt w:val="decimal"/>
      <w:lvlText w:val="%1.%2"/>
      <w:lvlJc w:val="left"/>
      <w:pPr>
        <w:ind w:left="36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440" w:firstLine="0"/>
      </w:pPr>
      <w:rPr>
        <w:vertAlign w:val="baseline"/>
      </w:rPr>
    </w:lvl>
  </w:abstractNum>
  <w:abstractNum w:abstractNumId="7">
    <w:nsid w:val="2FDA7826"/>
    <w:multiLevelType w:val="multilevel"/>
    <w:tmpl w:val="12407E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42BF650D"/>
    <w:multiLevelType w:val="multilevel"/>
    <w:tmpl w:val="E5B2A4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9">
    <w:nsid w:val="59A143F3"/>
    <w:multiLevelType w:val="multilevel"/>
    <w:tmpl w:val="215C142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nsid w:val="68CD40D1"/>
    <w:multiLevelType w:val="multilevel"/>
    <w:tmpl w:val="C904541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1">
    <w:nsid w:val="6B1B278A"/>
    <w:multiLevelType w:val="multilevel"/>
    <w:tmpl w:val="40F2D40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6DDF4087"/>
    <w:multiLevelType w:val="multilevel"/>
    <w:tmpl w:val="6FBE4494"/>
    <w:lvl w:ilvl="0">
      <w:start w:val="1"/>
      <w:numFmt w:val="decimal"/>
      <w:lvlText w:val="%1."/>
      <w:lvlJc w:val="left"/>
      <w:pPr>
        <w:ind w:left="720" w:firstLine="360"/>
      </w:pPr>
      <w:rPr>
        <w:b w:val="0"/>
        <w:vertAlign w:val="baseline"/>
      </w:rPr>
    </w:lvl>
    <w:lvl w:ilvl="1">
      <w:start w:val="1"/>
      <w:numFmt w:val="decimal"/>
      <w:lvlText w:val="%1.%2"/>
      <w:lvlJc w:val="left"/>
      <w:pPr>
        <w:ind w:left="720" w:firstLine="360"/>
      </w:pPr>
      <w:rPr>
        <w:vertAlign w:val="baseline"/>
      </w:rPr>
    </w:lvl>
    <w:lvl w:ilvl="2">
      <w:start w:val="1"/>
      <w:numFmt w:val="decimal"/>
      <w:lvlText w:val="%1.%2.%3"/>
      <w:lvlJc w:val="left"/>
      <w:pPr>
        <w:ind w:left="1080" w:firstLine="360"/>
      </w:pPr>
      <w:rPr>
        <w:vertAlign w:val="baseline"/>
      </w:rPr>
    </w:lvl>
    <w:lvl w:ilvl="3">
      <w:start w:val="1"/>
      <w:numFmt w:val="decimal"/>
      <w:lvlText w:val="%1.%2.%3.%4"/>
      <w:lvlJc w:val="left"/>
      <w:pPr>
        <w:ind w:left="1080" w:firstLine="360"/>
      </w:pPr>
      <w:rPr>
        <w:vertAlign w:val="baseline"/>
      </w:rPr>
    </w:lvl>
    <w:lvl w:ilvl="4">
      <w:start w:val="1"/>
      <w:numFmt w:val="decimal"/>
      <w:lvlText w:val="%1.%2.%3.%4.%5"/>
      <w:lvlJc w:val="left"/>
      <w:pPr>
        <w:ind w:left="1440" w:firstLine="360"/>
      </w:pPr>
      <w:rPr>
        <w:vertAlign w:val="baseline"/>
      </w:rPr>
    </w:lvl>
    <w:lvl w:ilvl="5">
      <w:start w:val="1"/>
      <w:numFmt w:val="decimal"/>
      <w:lvlText w:val="%1.%2.%3.%4.%5.%6"/>
      <w:lvlJc w:val="left"/>
      <w:pPr>
        <w:ind w:left="1440" w:firstLine="360"/>
      </w:pPr>
      <w:rPr>
        <w:vertAlign w:val="baseline"/>
      </w:rPr>
    </w:lvl>
    <w:lvl w:ilvl="6">
      <w:start w:val="1"/>
      <w:numFmt w:val="decimal"/>
      <w:lvlText w:val="%1.%2.%3.%4.%5.%6.%7"/>
      <w:lvlJc w:val="left"/>
      <w:pPr>
        <w:ind w:left="1800" w:firstLine="360"/>
      </w:pPr>
      <w:rPr>
        <w:vertAlign w:val="baseline"/>
      </w:rPr>
    </w:lvl>
    <w:lvl w:ilvl="7">
      <w:start w:val="1"/>
      <w:numFmt w:val="decimal"/>
      <w:lvlText w:val="%1.%2.%3.%4.%5.%6.%7.%8"/>
      <w:lvlJc w:val="left"/>
      <w:pPr>
        <w:ind w:left="1800" w:firstLine="360"/>
      </w:pPr>
      <w:rPr>
        <w:vertAlign w:val="baseline"/>
      </w:rPr>
    </w:lvl>
    <w:lvl w:ilvl="8">
      <w:start w:val="1"/>
      <w:numFmt w:val="decimal"/>
      <w:lvlText w:val="%1.%2.%3.%4.%5.%6.%7.%8.%9"/>
      <w:lvlJc w:val="left"/>
      <w:pPr>
        <w:ind w:left="2160" w:firstLine="360"/>
      </w:pPr>
      <w:rPr>
        <w:vertAlign w:val="baseline"/>
      </w:rPr>
    </w:lvl>
  </w:abstractNum>
  <w:abstractNum w:abstractNumId="13">
    <w:nsid w:val="723E0F58"/>
    <w:multiLevelType w:val="multilevel"/>
    <w:tmpl w:val="9D9ABB52"/>
    <w:lvl w:ilvl="0">
      <w:start w:val="1"/>
      <w:numFmt w:val="bullet"/>
      <w:lvlText w:val="-"/>
      <w:lvlJc w:val="left"/>
      <w:pPr>
        <w:ind w:left="644" w:firstLine="284"/>
      </w:pPr>
      <w:rPr>
        <w:rFonts w:ascii="Arial" w:eastAsia="Arial" w:hAnsi="Arial" w:cs="Arial"/>
        <w:vertAlign w:val="baseline"/>
      </w:rPr>
    </w:lvl>
    <w:lvl w:ilvl="1">
      <w:start w:val="1"/>
      <w:numFmt w:val="bullet"/>
      <w:lvlText w:val="o"/>
      <w:lvlJc w:val="left"/>
      <w:pPr>
        <w:ind w:left="1364" w:firstLine="1004"/>
      </w:pPr>
      <w:rPr>
        <w:rFonts w:ascii="Arial" w:eastAsia="Arial" w:hAnsi="Arial" w:cs="Arial"/>
        <w:vertAlign w:val="baseline"/>
      </w:rPr>
    </w:lvl>
    <w:lvl w:ilvl="2">
      <w:start w:val="1"/>
      <w:numFmt w:val="bullet"/>
      <w:lvlText w:val="▪"/>
      <w:lvlJc w:val="left"/>
      <w:pPr>
        <w:ind w:left="2084" w:firstLine="1724"/>
      </w:pPr>
      <w:rPr>
        <w:rFonts w:ascii="Arial" w:eastAsia="Arial" w:hAnsi="Arial" w:cs="Arial"/>
        <w:vertAlign w:val="baseline"/>
      </w:rPr>
    </w:lvl>
    <w:lvl w:ilvl="3">
      <w:start w:val="1"/>
      <w:numFmt w:val="bullet"/>
      <w:lvlText w:val="●"/>
      <w:lvlJc w:val="left"/>
      <w:pPr>
        <w:ind w:left="2804" w:firstLine="2444"/>
      </w:pPr>
      <w:rPr>
        <w:rFonts w:ascii="Arial" w:eastAsia="Arial" w:hAnsi="Arial" w:cs="Arial"/>
        <w:vertAlign w:val="baseline"/>
      </w:rPr>
    </w:lvl>
    <w:lvl w:ilvl="4">
      <w:start w:val="1"/>
      <w:numFmt w:val="bullet"/>
      <w:lvlText w:val="o"/>
      <w:lvlJc w:val="left"/>
      <w:pPr>
        <w:ind w:left="3524" w:firstLine="3164"/>
      </w:pPr>
      <w:rPr>
        <w:rFonts w:ascii="Arial" w:eastAsia="Arial" w:hAnsi="Arial" w:cs="Arial"/>
        <w:vertAlign w:val="baseline"/>
      </w:rPr>
    </w:lvl>
    <w:lvl w:ilvl="5">
      <w:start w:val="1"/>
      <w:numFmt w:val="bullet"/>
      <w:lvlText w:val="▪"/>
      <w:lvlJc w:val="left"/>
      <w:pPr>
        <w:ind w:left="4244" w:firstLine="3884"/>
      </w:pPr>
      <w:rPr>
        <w:rFonts w:ascii="Arial" w:eastAsia="Arial" w:hAnsi="Arial" w:cs="Arial"/>
        <w:vertAlign w:val="baseline"/>
      </w:rPr>
    </w:lvl>
    <w:lvl w:ilvl="6">
      <w:start w:val="1"/>
      <w:numFmt w:val="bullet"/>
      <w:lvlText w:val="●"/>
      <w:lvlJc w:val="left"/>
      <w:pPr>
        <w:ind w:left="4964" w:firstLine="4604"/>
      </w:pPr>
      <w:rPr>
        <w:rFonts w:ascii="Arial" w:eastAsia="Arial" w:hAnsi="Arial" w:cs="Arial"/>
        <w:vertAlign w:val="baseline"/>
      </w:rPr>
    </w:lvl>
    <w:lvl w:ilvl="7">
      <w:start w:val="1"/>
      <w:numFmt w:val="bullet"/>
      <w:lvlText w:val="o"/>
      <w:lvlJc w:val="left"/>
      <w:pPr>
        <w:ind w:left="5684" w:firstLine="5324"/>
      </w:pPr>
      <w:rPr>
        <w:rFonts w:ascii="Arial" w:eastAsia="Arial" w:hAnsi="Arial" w:cs="Arial"/>
        <w:vertAlign w:val="baseline"/>
      </w:rPr>
    </w:lvl>
    <w:lvl w:ilvl="8">
      <w:start w:val="1"/>
      <w:numFmt w:val="bullet"/>
      <w:lvlText w:val="▪"/>
      <w:lvlJc w:val="left"/>
      <w:pPr>
        <w:ind w:left="6404" w:firstLine="6044"/>
      </w:pPr>
      <w:rPr>
        <w:rFonts w:ascii="Arial" w:eastAsia="Arial" w:hAnsi="Arial" w:cs="Arial"/>
        <w:vertAlign w:val="baseline"/>
      </w:rPr>
    </w:lvl>
  </w:abstractNum>
  <w:abstractNum w:abstractNumId="14">
    <w:nsid w:val="74C16124"/>
    <w:multiLevelType w:val="multilevel"/>
    <w:tmpl w:val="F18AE4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79CE17A4"/>
    <w:multiLevelType w:val="multilevel"/>
    <w:tmpl w:val="417A394E"/>
    <w:lvl w:ilvl="0">
      <w:start w:val="5"/>
      <w:numFmt w:val="decimal"/>
      <w:lvlText w:val="%1"/>
      <w:lvlJc w:val="left"/>
      <w:pPr>
        <w:ind w:left="360" w:firstLine="0"/>
      </w:pPr>
      <w:rPr>
        <w:vertAlign w:val="baseline"/>
      </w:rPr>
    </w:lvl>
    <w:lvl w:ilvl="1">
      <w:start w:val="1"/>
      <w:numFmt w:val="decimal"/>
      <w:lvlText w:val="%1.%2"/>
      <w:lvlJc w:val="left"/>
      <w:pPr>
        <w:ind w:left="36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440" w:firstLine="0"/>
      </w:pPr>
      <w:rPr>
        <w:vertAlign w:val="baseline"/>
      </w:rPr>
    </w:lvl>
  </w:abstractNum>
  <w:abstractNum w:abstractNumId="16">
    <w:nsid w:val="7AC51D3A"/>
    <w:multiLevelType w:val="multilevel"/>
    <w:tmpl w:val="FFDC50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0"/>
  </w:num>
  <w:num w:numId="2">
    <w:abstractNumId w:val="6"/>
  </w:num>
  <w:num w:numId="3">
    <w:abstractNumId w:val="1"/>
  </w:num>
  <w:num w:numId="4">
    <w:abstractNumId w:val="15"/>
  </w:num>
  <w:num w:numId="5">
    <w:abstractNumId w:val="13"/>
  </w:num>
  <w:num w:numId="6">
    <w:abstractNumId w:val="9"/>
  </w:num>
  <w:num w:numId="7">
    <w:abstractNumId w:val="12"/>
  </w:num>
  <w:num w:numId="8">
    <w:abstractNumId w:val="7"/>
  </w:num>
  <w:num w:numId="9">
    <w:abstractNumId w:val="11"/>
  </w:num>
  <w:num w:numId="10">
    <w:abstractNumId w:val="16"/>
  </w:num>
  <w:num w:numId="11">
    <w:abstractNumId w:val="5"/>
  </w:num>
  <w:num w:numId="12">
    <w:abstractNumId w:val="8"/>
  </w:num>
  <w:num w:numId="13">
    <w:abstractNumId w:val="0"/>
  </w:num>
  <w:num w:numId="14">
    <w:abstractNumId w:val="3"/>
  </w:num>
  <w:num w:numId="15">
    <w:abstractNumId w:val="2"/>
  </w:num>
  <w:num w:numId="16">
    <w:abstractNumId w:val="4"/>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footnotePr>
    <w:footnote w:id="-1"/>
    <w:footnote w:id="0"/>
  </w:footnotePr>
  <w:endnotePr>
    <w:endnote w:id="-1"/>
    <w:endnote w:id="0"/>
  </w:endnotePr>
  <w:compat/>
  <w:rsids>
    <w:rsidRoot w:val="00EB0B86"/>
    <w:rsid w:val="00021D83"/>
    <w:rsid w:val="000329A8"/>
    <w:rsid w:val="00451805"/>
    <w:rsid w:val="004B4B14"/>
    <w:rsid w:val="006D7C1B"/>
    <w:rsid w:val="007216F6"/>
    <w:rsid w:val="00734228"/>
    <w:rsid w:val="009B0F56"/>
    <w:rsid w:val="00D5577C"/>
    <w:rsid w:val="00D778A5"/>
    <w:rsid w:val="00E606B5"/>
    <w:rsid w:val="00EB0B86"/>
    <w:rsid w:val="00FA14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en-GB" w:eastAsia="en-GB" w:bidi="ar-SA"/>
      </w:rPr>
    </w:rPrDefault>
    <w:pPrDefault>
      <w:pPr>
        <w:widowControl w:val="0"/>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805"/>
  </w:style>
  <w:style w:type="paragraph" w:styleId="Heading1">
    <w:name w:val="heading 1"/>
    <w:basedOn w:val="normal0"/>
    <w:next w:val="normal0"/>
    <w:rsid w:val="00EB0B86"/>
    <w:pPr>
      <w:keepNext/>
      <w:spacing w:before="240" w:after="60"/>
      <w:outlineLvl w:val="0"/>
    </w:pPr>
    <w:rPr>
      <w:rFonts w:ascii="Cambria" w:eastAsia="Cambria" w:hAnsi="Cambria" w:cs="Cambria"/>
      <w:b/>
      <w:sz w:val="32"/>
      <w:szCs w:val="32"/>
    </w:rPr>
  </w:style>
  <w:style w:type="paragraph" w:styleId="Heading2">
    <w:name w:val="heading 2"/>
    <w:basedOn w:val="normal0"/>
    <w:next w:val="normal0"/>
    <w:rsid w:val="00EB0B86"/>
    <w:pPr>
      <w:keepNext/>
      <w:spacing w:before="240" w:after="60"/>
      <w:outlineLvl w:val="1"/>
    </w:pPr>
    <w:rPr>
      <w:rFonts w:ascii="Cambria" w:eastAsia="Cambria" w:hAnsi="Cambria" w:cs="Cambria"/>
      <w:b/>
      <w:i/>
      <w:sz w:val="28"/>
      <w:szCs w:val="28"/>
    </w:rPr>
  </w:style>
  <w:style w:type="paragraph" w:styleId="Heading3">
    <w:name w:val="heading 3"/>
    <w:basedOn w:val="normal0"/>
    <w:next w:val="normal0"/>
    <w:rsid w:val="00EB0B86"/>
    <w:pPr>
      <w:keepNext/>
      <w:spacing w:before="240" w:after="60"/>
      <w:outlineLvl w:val="2"/>
    </w:pPr>
    <w:rPr>
      <w:rFonts w:ascii="Cambria" w:eastAsia="Cambria" w:hAnsi="Cambria" w:cs="Cambria"/>
      <w:b/>
      <w:sz w:val="26"/>
      <w:szCs w:val="26"/>
    </w:rPr>
  </w:style>
  <w:style w:type="paragraph" w:styleId="Heading4">
    <w:name w:val="heading 4"/>
    <w:basedOn w:val="normal0"/>
    <w:next w:val="normal0"/>
    <w:rsid w:val="00EB0B86"/>
    <w:pPr>
      <w:keepNext/>
      <w:keepLines/>
      <w:spacing w:before="240" w:after="40"/>
      <w:contextualSpacing/>
      <w:outlineLvl w:val="3"/>
    </w:pPr>
    <w:rPr>
      <w:b/>
      <w:sz w:val="24"/>
      <w:szCs w:val="24"/>
    </w:rPr>
  </w:style>
  <w:style w:type="paragraph" w:styleId="Heading5">
    <w:name w:val="heading 5"/>
    <w:basedOn w:val="normal0"/>
    <w:next w:val="normal0"/>
    <w:rsid w:val="00EB0B86"/>
    <w:pPr>
      <w:keepNext/>
      <w:keepLines/>
      <w:spacing w:before="220" w:after="40"/>
      <w:contextualSpacing/>
      <w:outlineLvl w:val="4"/>
    </w:pPr>
    <w:rPr>
      <w:b/>
    </w:rPr>
  </w:style>
  <w:style w:type="paragraph" w:styleId="Heading6">
    <w:name w:val="heading 6"/>
    <w:basedOn w:val="normal0"/>
    <w:next w:val="normal0"/>
    <w:rsid w:val="00EB0B86"/>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B0B86"/>
  </w:style>
  <w:style w:type="paragraph" w:styleId="Title">
    <w:name w:val="Title"/>
    <w:basedOn w:val="normal0"/>
    <w:next w:val="normal0"/>
    <w:rsid w:val="00EB0B86"/>
    <w:pPr>
      <w:keepNext/>
      <w:keepLines/>
      <w:spacing w:before="480" w:after="120"/>
      <w:contextualSpacing/>
    </w:pPr>
    <w:rPr>
      <w:b/>
      <w:sz w:val="72"/>
      <w:szCs w:val="72"/>
    </w:rPr>
  </w:style>
  <w:style w:type="paragraph" w:styleId="Subtitle">
    <w:name w:val="Subtitle"/>
    <w:basedOn w:val="normal0"/>
    <w:next w:val="normal0"/>
    <w:rsid w:val="00EB0B86"/>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EB0B86"/>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EB0B86"/>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EB0B86"/>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EB0B86"/>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EB0B86"/>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EB0B86"/>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33</Pages>
  <Words>5447</Words>
  <Characters>31054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altin.fuga</cp:lastModifiedBy>
  <cp:revision>7</cp:revision>
  <dcterms:created xsi:type="dcterms:W3CDTF">2017-04-26T11:31:00Z</dcterms:created>
  <dcterms:modified xsi:type="dcterms:W3CDTF">2017-04-27T11:37:00Z</dcterms:modified>
</cp:coreProperties>
</file>